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41" w:rsidRDefault="00771841" w:rsidP="004A503B">
      <w:pPr>
        <w:jc w:val="center"/>
        <w:rPr>
          <w:rFonts w:cs="Calibri"/>
          <w:b/>
          <w:sz w:val="40"/>
          <w:szCs w:val="40"/>
        </w:rPr>
      </w:pPr>
    </w:p>
    <w:p w:rsidR="00771841" w:rsidRDefault="00771841" w:rsidP="004A503B">
      <w:pPr>
        <w:jc w:val="center"/>
        <w:rPr>
          <w:rFonts w:cs="Calibri"/>
          <w:b/>
          <w:sz w:val="40"/>
          <w:szCs w:val="40"/>
        </w:rPr>
      </w:pPr>
    </w:p>
    <w:p w:rsidR="00771841" w:rsidRDefault="00771841" w:rsidP="004A503B">
      <w:pPr>
        <w:jc w:val="center"/>
        <w:rPr>
          <w:rFonts w:cs="Calibri"/>
          <w:b/>
          <w:sz w:val="40"/>
          <w:szCs w:val="40"/>
        </w:rPr>
      </w:pPr>
    </w:p>
    <w:p w:rsidR="00771841" w:rsidRDefault="00771841" w:rsidP="004A503B">
      <w:pPr>
        <w:jc w:val="center"/>
        <w:rPr>
          <w:rFonts w:cs="Calibri"/>
          <w:b/>
          <w:sz w:val="40"/>
          <w:szCs w:val="40"/>
        </w:rPr>
      </w:pPr>
    </w:p>
    <w:p w:rsidR="004A503B" w:rsidRDefault="004A503B" w:rsidP="004A503B">
      <w:pPr>
        <w:spacing w:line="240" w:lineRule="auto"/>
        <w:jc w:val="center"/>
        <w:rPr>
          <w:b/>
          <w:sz w:val="40"/>
          <w:szCs w:val="40"/>
        </w:rPr>
      </w:pPr>
    </w:p>
    <w:p w:rsidR="004A503B" w:rsidRDefault="004A503B" w:rsidP="004A503B">
      <w:pPr>
        <w:spacing w:line="240" w:lineRule="auto"/>
        <w:jc w:val="center"/>
        <w:rPr>
          <w:b/>
          <w:sz w:val="40"/>
          <w:szCs w:val="40"/>
        </w:rPr>
      </w:pPr>
    </w:p>
    <w:p w:rsidR="004A503B" w:rsidRDefault="00B84D30" w:rsidP="00B84D30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  <w:r w:rsidR="004A503B" w:rsidRPr="00220D45">
        <w:rPr>
          <w:b/>
          <w:sz w:val="40"/>
          <w:szCs w:val="40"/>
        </w:rPr>
        <w:t>Конспект занятия</w:t>
      </w:r>
    </w:p>
    <w:p w:rsidR="004A503B" w:rsidRDefault="004A503B" w:rsidP="004A50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proofErr w:type="gramStart"/>
      <w:r>
        <w:rPr>
          <w:sz w:val="36"/>
          <w:szCs w:val="36"/>
        </w:rPr>
        <w:t>ИЗО</w:t>
      </w:r>
      <w:proofErr w:type="gramEnd"/>
      <w:r>
        <w:rPr>
          <w:sz w:val="36"/>
          <w:szCs w:val="36"/>
        </w:rPr>
        <w:t xml:space="preserve"> </w:t>
      </w:r>
      <w:r w:rsidRPr="00220D45">
        <w:rPr>
          <w:sz w:val="36"/>
          <w:szCs w:val="36"/>
        </w:rPr>
        <w:t>деятельности</w:t>
      </w:r>
    </w:p>
    <w:p w:rsidR="004A503B" w:rsidRDefault="004A503B" w:rsidP="004A503B">
      <w:pPr>
        <w:jc w:val="center"/>
        <w:rPr>
          <w:sz w:val="36"/>
          <w:szCs w:val="36"/>
        </w:rPr>
      </w:pPr>
      <w:r>
        <w:rPr>
          <w:sz w:val="36"/>
          <w:szCs w:val="36"/>
        </w:rPr>
        <w:t>с элементами познавательного развития</w:t>
      </w:r>
    </w:p>
    <w:p w:rsidR="004A503B" w:rsidRDefault="004A503B" w:rsidP="004A503B">
      <w:pPr>
        <w:jc w:val="center"/>
        <w:rPr>
          <w:sz w:val="36"/>
          <w:szCs w:val="36"/>
        </w:rPr>
      </w:pPr>
      <w:r>
        <w:rPr>
          <w:sz w:val="36"/>
          <w:szCs w:val="36"/>
        </w:rPr>
        <w:t>в подготовительной группе.</w:t>
      </w:r>
    </w:p>
    <w:p w:rsidR="004A503B" w:rsidRDefault="004A503B" w:rsidP="004A503B">
      <w:pPr>
        <w:jc w:val="center"/>
        <w:rPr>
          <w:sz w:val="36"/>
          <w:szCs w:val="36"/>
        </w:rPr>
      </w:pPr>
    </w:p>
    <w:p w:rsidR="004A503B" w:rsidRDefault="004A503B" w:rsidP="004A503B">
      <w:pPr>
        <w:jc w:val="center"/>
        <w:rPr>
          <w:sz w:val="36"/>
          <w:szCs w:val="36"/>
        </w:rPr>
      </w:pPr>
    </w:p>
    <w:p w:rsidR="004A503B" w:rsidRDefault="004A503B" w:rsidP="004A503B">
      <w:pPr>
        <w:jc w:val="center"/>
        <w:rPr>
          <w:sz w:val="36"/>
          <w:szCs w:val="36"/>
        </w:rPr>
      </w:pPr>
    </w:p>
    <w:p w:rsidR="004A503B" w:rsidRDefault="004A503B" w:rsidP="004A503B">
      <w:pPr>
        <w:jc w:val="center"/>
        <w:rPr>
          <w:sz w:val="36"/>
          <w:szCs w:val="36"/>
        </w:rPr>
      </w:pPr>
    </w:p>
    <w:p w:rsidR="004A503B" w:rsidRDefault="004A503B" w:rsidP="004A503B">
      <w:pPr>
        <w:jc w:val="center"/>
        <w:rPr>
          <w:sz w:val="36"/>
          <w:szCs w:val="36"/>
        </w:rPr>
      </w:pPr>
    </w:p>
    <w:p w:rsidR="004A503B" w:rsidRDefault="004A503B" w:rsidP="004A503B">
      <w:pPr>
        <w:jc w:val="center"/>
        <w:rPr>
          <w:sz w:val="36"/>
          <w:szCs w:val="36"/>
        </w:rPr>
      </w:pPr>
    </w:p>
    <w:p w:rsidR="004A503B" w:rsidRDefault="004A503B" w:rsidP="004A503B">
      <w:pPr>
        <w:jc w:val="center"/>
        <w:rPr>
          <w:sz w:val="36"/>
          <w:szCs w:val="36"/>
        </w:rPr>
      </w:pPr>
    </w:p>
    <w:p w:rsidR="004A503B" w:rsidRDefault="004A503B" w:rsidP="004A503B">
      <w:pPr>
        <w:jc w:val="center"/>
        <w:rPr>
          <w:sz w:val="36"/>
          <w:szCs w:val="36"/>
        </w:rPr>
      </w:pPr>
    </w:p>
    <w:p w:rsidR="004A503B" w:rsidRDefault="004A503B" w:rsidP="004A503B">
      <w:pPr>
        <w:jc w:val="center"/>
        <w:rPr>
          <w:sz w:val="36"/>
          <w:szCs w:val="36"/>
        </w:rPr>
      </w:pPr>
    </w:p>
    <w:p w:rsidR="004A503B" w:rsidRDefault="00771841" w:rsidP="00771841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</w:t>
      </w:r>
      <w:r w:rsidR="004A503B" w:rsidRPr="00194EEF">
        <w:rPr>
          <w:sz w:val="28"/>
          <w:szCs w:val="28"/>
        </w:rPr>
        <w:t xml:space="preserve">Воспитатель </w:t>
      </w:r>
      <w:proofErr w:type="gramStart"/>
      <w:r w:rsidR="004A503B" w:rsidRPr="00194EEF">
        <w:rPr>
          <w:sz w:val="28"/>
          <w:szCs w:val="28"/>
        </w:rPr>
        <w:t>–Т</w:t>
      </w:r>
      <w:proofErr w:type="gramEnd"/>
      <w:r w:rsidR="004A503B" w:rsidRPr="00194EEF">
        <w:rPr>
          <w:sz w:val="28"/>
          <w:szCs w:val="28"/>
        </w:rPr>
        <w:t>качук О.В.</w:t>
      </w:r>
    </w:p>
    <w:p w:rsidR="004A503B" w:rsidRDefault="004A503B" w:rsidP="004A503B">
      <w:pPr>
        <w:jc w:val="right"/>
        <w:rPr>
          <w:sz w:val="28"/>
          <w:szCs w:val="28"/>
        </w:rPr>
      </w:pPr>
      <w:r>
        <w:rPr>
          <w:sz w:val="28"/>
          <w:szCs w:val="28"/>
        </w:rPr>
        <w:t>2011 год.</w:t>
      </w:r>
    </w:p>
    <w:p w:rsidR="004A503B" w:rsidRDefault="004A503B" w:rsidP="004A503B">
      <w:pPr>
        <w:rPr>
          <w:sz w:val="28"/>
          <w:szCs w:val="28"/>
        </w:rPr>
      </w:pPr>
      <w:r w:rsidRPr="00EA32F0">
        <w:rPr>
          <w:b/>
          <w:sz w:val="32"/>
          <w:u w:val="single"/>
        </w:rPr>
        <w:lastRenderedPageBreak/>
        <w:t>Занятие</w:t>
      </w:r>
      <w:r w:rsidRPr="00EA32F0">
        <w:t xml:space="preserve">:  </w:t>
      </w:r>
      <w:r>
        <w:rPr>
          <w:sz w:val="28"/>
          <w:szCs w:val="28"/>
        </w:rPr>
        <w:t>Комплексное  « ИЗО деятельность + познавательное».</w:t>
      </w:r>
    </w:p>
    <w:p w:rsidR="004A503B" w:rsidRDefault="004A503B" w:rsidP="004A503B">
      <w:pPr>
        <w:rPr>
          <w:b/>
          <w:sz w:val="32"/>
          <w:szCs w:val="32"/>
          <w:u w:val="single"/>
        </w:rPr>
      </w:pPr>
    </w:p>
    <w:p w:rsidR="004A503B" w:rsidRDefault="004A503B" w:rsidP="004A503B">
      <w:pPr>
        <w:rPr>
          <w:sz w:val="28"/>
          <w:szCs w:val="28"/>
        </w:rPr>
      </w:pPr>
      <w:r w:rsidRPr="00417B0C">
        <w:rPr>
          <w:b/>
          <w:sz w:val="32"/>
          <w:szCs w:val="32"/>
          <w:u w:val="single"/>
        </w:rPr>
        <w:t>Название:</w:t>
      </w:r>
      <w:r>
        <w:rPr>
          <w:sz w:val="28"/>
          <w:szCs w:val="28"/>
        </w:rPr>
        <w:t xml:space="preserve">  « Просторы тундры».</w:t>
      </w:r>
    </w:p>
    <w:p w:rsidR="004A503B" w:rsidRDefault="004A503B" w:rsidP="004A503B">
      <w:pPr>
        <w:spacing w:line="240" w:lineRule="auto"/>
        <w:jc w:val="both"/>
        <w:rPr>
          <w:sz w:val="28"/>
          <w:szCs w:val="28"/>
        </w:rPr>
      </w:pPr>
      <w:r w:rsidRPr="00417B0C">
        <w:rPr>
          <w:b/>
          <w:sz w:val="32"/>
          <w:szCs w:val="32"/>
          <w:u w:val="single"/>
        </w:rPr>
        <w:t>Цель:</w:t>
      </w:r>
      <w:r>
        <w:rPr>
          <w:sz w:val="28"/>
          <w:szCs w:val="28"/>
        </w:rPr>
        <w:t xml:space="preserve"> Продолжать знакомить детей с культурой ненецкого народа; познакомить детей с новым способом рисования – «печать»; попробовать два разных способа, сравнить их. Вспомнить некоторые слова на ненецком языке – хорей, малица, аркан, сидора и т.д</w:t>
      </w:r>
      <w:proofErr w:type="gramStart"/>
      <w:r>
        <w:rPr>
          <w:sz w:val="28"/>
          <w:szCs w:val="28"/>
        </w:rPr>
        <w:t>..</w:t>
      </w:r>
      <w:proofErr w:type="gramEnd"/>
    </w:p>
    <w:p w:rsidR="004A503B" w:rsidRDefault="004A503B" w:rsidP="004A503B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Предварительная работа: 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 w:rsidRPr="00417B0C">
        <w:rPr>
          <w:sz w:val="28"/>
          <w:szCs w:val="28"/>
        </w:rPr>
        <w:t>1</w:t>
      </w:r>
      <w:r>
        <w:rPr>
          <w:sz w:val="28"/>
          <w:szCs w:val="28"/>
        </w:rPr>
        <w:t>). Коллективная беседа о НАО.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2). Рисование, аппликация  ненецкого орнамента.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3). Лепка «Оленевод».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4). Чтение ненецких сказок.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5). Экскурсия в музей «Природа севера».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6). Рассматривание книги «Солнце над тундрой», альбомов о жизни ненцев.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7). Ненецкие подвижные игры.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</w:p>
    <w:p w:rsidR="004A503B" w:rsidRDefault="004A503B" w:rsidP="004A503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Материал:</w:t>
      </w:r>
    </w:p>
    <w:p w:rsidR="004A503B" w:rsidRDefault="004A503B" w:rsidP="004A503B">
      <w:pPr>
        <w:spacing w:after="0" w:line="240" w:lineRule="auto"/>
        <w:rPr>
          <w:b/>
          <w:sz w:val="32"/>
          <w:szCs w:val="32"/>
          <w:u w:val="single"/>
        </w:rPr>
      </w:pP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>1). Трафарет из линолеума «Оленевод».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>2). Трафарет из картона «Ненецкий орнамент», «Олень».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3). Ножницы, простой карандаш, </w:t>
      </w:r>
      <w:proofErr w:type="spellStart"/>
      <w:r>
        <w:rPr>
          <w:sz w:val="28"/>
          <w:szCs w:val="28"/>
        </w:rPr>
        <w:t>степлер</w:t>
      </w:r>
      <w:proofErr w:type="spellEnd"/>
      <w:r>
        <w:rPr>
          <w:sz w:val="28"/>
          <w:szCs w:val="28"/>
        </w:rPr>
        <w:t>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>4). Гуашь густо - разведенная, губка.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5). Салфетка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/б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клеенка, контейнер под мод мусор.</w:t>
      </w:r>
    </w:p>
    <w:p w:rsidR="004A503B" w:rsidRDefault="004A503B" w:rsidP="004A503B">
      <w:pPr>
        <w:spacing w:after="0"/>
        <w:rPr>
          <w:sz w:val="28"/>
          <w:szCs w:val="28"/>
        </w:rPr>
      </w:pPr>
    </w:p>
    <w:p w:rsidR="004A503B" w:rsidRDefault="004A503B" w:rsidP="004A503B">
      <w:pPr>
        <w:spacing w:after="0"/>
        <w:rPr>
          <w:sz w:val="28"/>
          <w:szCs w:val="28"/>
        </w:rPr>
      </w:pPr>
      <w:r w:rsidRPr="004C0F4D">
        <w:rPr>
          <w:b/>
          <w:sz w:val="32"/>
          <w:szCs w:val="32"/>
          <w:u w:val="single"/>
        </w:rPr>
        <w:t>Ход работы</w:t>
      </w:r>
      <w:r w:rsidRPr="004C0F4D">
        <w:rPr>
          <w:sz w:val="28"/>
          <w:szCs w:val="28"/>
        </w:rPr>
        <w:t>: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>1). Вступительная беседа. Дети отвечают на такие вопросы как: Как называется наш округ, столица округа? Какой коренной народ проживает в округе? Каким образом мы знакомились с ненецкой культурой? Рисование, аппликация, лепка, беседы, игры, экскурсия в музей и так далее.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 называют человека, который живет и работает в тундре (оленевод); как называют женщину, которая живет и работает в чуме  (работница чума). Вспомнить ненецкие слова – хорей, нарты, малица, </w:t>
      </w:r>
      <w:proofErr w:type="spellStart"/>
      <w:r>
        <w:rPr>
          <w:sz w:val="28"/>
          <w:szCs w:val="28"/>
        </w:rPr>
        <w:t>тобаки</w:t>
      </w:r>
      <w:proofErr w:type="spellEnd"/>
      <w:r>
        <w:rPr>
          <w:sz w:val="28"/>
          <w:szCs w:val="28"/>
        </w:rPr>
        <w:t>, сидора и т.д..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>2). Объяснение и показ работы первой части занятия: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«Печать» - это один из способов рисования.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а). Обвести по контуру на бумагу – орнамент, овал лица оленевода; вырезать.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б). Закрепить </w:t>
      </w:r>
      <w:proofErr w:type="spellStart"/>
      <w:r>
        <w:rPr>
          <w:sz w:val="28"/>
          <w:szCs w:val="28"/>
        </w:rPr>
        <w:t>степлером</w:t>
      </w:r>
      <w:proofErr w:type="spellEnd"/>
      <w:r>
        <w:rPr>
          <w:sz w:val="28"/>
          <w:szCs w:val="28"/>
        </w:rPr>
        <w:t xml:space="preserve"> на шаблон из линолеума.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в).  Нанесение краски губкой  сначала на свободные места, затем на места, где прикрыто трафаретами.</w:t>
      </w:r>
    </w:p>
    <w:p w:rsidR="004A503B" w:rsidRDefault="004A503B" w:rsidP="004A5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г).   Удаление бумажных шаблонов с контура из линолеума.</w:t>
      </w:r>
    </w:p>
    <w:p w:rsidR="004A503B" w:rsidRDefault="004A503B" w:rsidP="004A503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).  Накладывание чистого листа для отпечатывания.</w:t>
      </w:r>
    </w:p>
    <w:p w:rsidR="004A503B" w:rsidRDefault="004A503B" w:rsidP="004A503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3).  Выполнение задания детьми самостоятельно по плану.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4). Физкультминутка  с элементами ненецких игр.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а). Вращение руки вперед, затем назад (по 3 раза), другая рука так же.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б). Упражнение «Набрось аркан на оленя», изображение броска  аркана,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подтягивание (3 раза).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в). Прыжки через нарты. Прыжки с высокоподнятыми ногами, с продвижением вперед.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г). Дыхательная гимнастика: вдох через нос, выдох через рот с одновременными вращениями рук вперед.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5). Объяснение и показ второй части занятия.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а). Накладывание картонного трафарета на лист бумаги.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б). Нанесение краски губкой на трафарет.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в). Картонный трафарет убираем с листа, остается оттиск.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6).Самостоятельное  выполнение задания детьми по плану.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</w:p>
    <w:p w:rsidR="004A503B" w:rsidRDefault="004A503B" w:rsidP="004A5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7). Заключение:  Беседа о занятии, сравнение способов печати в первой половине занятия и во второй половине занятия, выяснить у детей. Что оказалось легче, а что сложнее. Рассматривание работ, оценить самостоятельность, аккуратность.</w:t>
      </w:r>
    </w:p>
    <w:p w:rsidR="004A503B" w:rsidRDefault="004A503B" w:rsidP="004A503B">
      <w:pPr>
        <w:spacing w:after="0" w:line="240" w:lineRule="auto"/>
        <w:rPr>
          <w:sz w:val="28"/>
          <w:szCs w:val="28"/>
        </w:rPr>
      </w:pPr>
    </w:p>
    <w:p w:rsidR="003944EB" w:rsidRDefault="004A503B" w:rsidP="004A503B">
      <w:r>
        <w:rPr>
          <w:sz w:val="28"/>
          <w:szCs w:val="28"/>
        </w:rPr>
        <w:t>8). Уборка рабочего места.</w:t>
      </w:r>
    </w:p>
    <w:sectPr w:rsidR="003944EB" w:rsidSect="0039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03B"/>
    <w:rsid w:val="002E7480"/>
    <w:rsid w:val="003944EB"/>
    <w:rsid w:val="004A503B"/>
    <w:rsid w:val="00771841"/>
    <w:rsid w:val="008E68EE"/>
    <w:rsid w:val="00B84D30"/>
    <w:rsid w:val="00FA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Олюшка</dc:creator>
  <cp:keywords/>
  <dc:description/>
  <cp:lastModifiedBy>Олюшка</cp:lastModifiedBy>
  <cp:revision>5</cp:revision>
  <dcterms:created xsi:type="dcterms:W3CDTF">2014-02-18T10:22:00Z</dcterms:created>
  <dcterms:modified xsi:type="dcterms:W3CDTF">2014-02-18T10:45:00Z</dcterms:modified>
</cp:coreProperties>
</file>