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D2" w:rsidRPr="00347C2C" w:rsidRDefault="009F75D2" w:rsidP="00347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C2C">
        <w:rPr>
          <w:rFonts w:ascii="Times New Roman" w:hAnsi="Times New Roman" w:cs="Times New Roman"/>
          <w:b/>
          <w:sz w:val="28"/>
          <w:szCs w:val="28"/>
        </w:rPr>
        <w:t>Интегрированное занятие в средней группе «Вода – водица»</w:t>
      </w:r>
    </w:p>
    <w:p w:rsidR="009F75D2" w:rsidRPr="00347C2C" w:rsidRDefault="009F75D2" w:rsidP="00347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Pr="00347C2C">
        <w:rPr>
          <w:rFonts w:ascii="Times New Roman" w:hAnsi="Times New Roman" w:cs="Times New Roman"/>
          <w:sz w:val="28"/>
          <w:szCs w:val="28"/>
        </w:rPr>
        <w:t xml:space="preserve">: учить детей измерять жидкость с помощью условной мерки, работать со счетными палочками, считать до пяти. Сравнивать числа 2 и 3. Учить, как получить новые цвета путем смешивания красок, закреплять оттенки цветов. Познакомить со свойствами воды: не имеет формы, </w:t>
      </w:r>
      <w:proofErr w:type="gramStart"/>
      <w:r w:rsidRPr="00347C2C">
        <w:rPr>
          <w:rFonts w:ascii="Times New Roman" w:hAnsi="Times New Roman" w:cs="Times New Roman"/>
          <w:sz w:val="28"/>
          <w:szCs w:val="28"/>
        </w:rPr>
        <w:t>жидкая</w:t>
      </w:r>
      <w:proofErr w:type="gramEnd"/>
      <w:r w:rsidRPr="00347C2C">
        <w:rPr>
          <w:rFonts w:ascii="Times New Roman" w:hAnsi="Times New Roman" w:cs="Times New Roman"/>
          <w:sz w:val="28"/>
          <w:szCs w:val="28"/>
        </w:rPr>
        <w:t xml:space="preserve">, без запаха. Закреплять понятия: больше, меньше, поровну; </w:t>
      </w:r>
      <w:proofErr w:type="gramStart"/>
      <w:r w:rsidRPr="00347C2C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Pr="00347C2C">
        <w:rPr>
          <w:rFonts w:ascii="Times New Roman" w:hAnsi="Times New Roman" w:cs="Times New Roman"/>
          <w:sz w:val="28"/>
          <w:szCs w:val="28"/>
        </w:rPr>
        <w:t xml:space="preserve"> – узкий, высокий – низкий. Закрепление геометрических форм: треугольник, овал, круг, квадрат, прямоугольник. Формировать навыки разнообразных движений, развивать внимание, воображение, наблюдательность, логическое мышление, а также доброжелательное отношение друг к другу.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C2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47C2C">
        <w:rPr>
          <w:rFonts w:ascii="Times New Roman" w:hAnsi="Times New Roman" w:cs="Times New Roman"/>
          <w:sz w:val="28"/>
          <w:szCs w:val="28"/>
        </w:rPr>
        <w:t xml:space="preserve"> трубочки, счетные палочки, колбочки, стакан; </w:t>
      </w:r>
      <w:proofErr w:type="spellStart"/>
      <w:r w:rsidRPr="00347C2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347C2C">
        <w:rPr>
          <w:rFonts w:ascii="Times New Roman" w:hAnsi="Times New Roman" w:cs="Times New Roman"/>
          <w:sz w:val="28"/>
          <w:szCs w:val="28"/>
        </w:rPr>
        <w:t>, пейзаж, игрушки: лев, волшебник, рыбки, заяц, медведь.</w:t>
      </w:r>
      <w:proofErr w:type="gramEnd"/>
      <w:r w:rsidRPr="00347C2C">
        <w:rPr>
          <w:rFonts w:ascii="Times New Roman" w:hAnsi="Times New Roman" w:cs="Times New Roman"/>
          <w:sz w:val="28"/>
          <w:szCs w:val="28"/>
        </w:rPr>
        <w:t xml:space="preserve"> Строительный материал, дидактические игры: “Рыбки”, “Помоги Буратино”.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Спортивные атрибуты: мешочки с песком, ребристая дорожка, ворота.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Гуашь, кисти, ватман.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C2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Дети  проходят в группу, здороваются с  гостями.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Как вы думаете, что можно пожелать нашим гостям? (Доброго утра, хорошего настроения …)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Разминка: “Выливание из кувшина”. Звучит музыка: “Шум прибоя”.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Что за звуки, что за шум? Представьте что вы на берегу реки, с прозрачной, ласковой водой (сядьте на пятки как я).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Ваша голова – это красивый кувшин, из которого нужно вылить грязную, мутную воду и налить чистую, прозрачную.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C2C">
        <w:rPr>
          <w:rFonts w:ascii="Times New Roman" w:hAnsi="Times New Roman" w:cs="Times New Roman"/>
          <w:b/>
          <w:sz w:val="28"/>
          <w:szCs w:val="28"/>
        </w:rPr>
        <w:t>Проводится упражнение на концентрацию внимания  детей.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Посмотрите, ребята, что это у меня? – Вода. – Что я делаю? – Переливаю, лью.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А какая вода на вкус, цвет? – (безвкусная, прозрачная …)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Имеет ли запах, какой формы? – (Несколько сосудов разной формы)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lastRenderedPageBreak/>
        <w:t>- Если вылить ее на стол, что произойдет? – (Разольется лужей)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Зачем человеку вода, можно ли без нее прожить? – (Дискуссия детей)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А, рыбки, посмотрите, где живут?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Создается нарисованный ручеек, в котором находятся рыбки в виде геометрических фигур.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Какие они: разные или одинаковые?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Какого цвета? – (Синие, красные, желтые…)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Какой формы? – (Круглые, квадратные…)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А на какие геометрические фигуры они похожи?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Ребята, хотите узнать, как вода путешествует по миру?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C2C">
        <w:rPr>
          <w:rFonts w:ascii="Times New Roman" w:hAnsi="Times New Roman" w:cs="Times New Roman"/>
          <w:b/>
          <w:sz w:val="28"/>
          <w:szCs w:val="28"/>
        </w:rPr>
        <w:t xml:space="preserve">Сказка (на </w:t>
      </w:r>
      <w:proofErr w:type="spellStart"/>
      <w:r w:rsidRPr="00347C2C">
        <w:rPr>
          <w:rFonts w:ascii="Times New Roman" w:hAnsi="Times New Roman" w:cs="Times New Roman"/>
          <w:b/>
          <w:sz w:val="28"/>
          <w:szCs w:val="28"/>
        </w:rPr>
        <w:t>фланелеграфе</w:t>
      </w:r>
      <w:proofErr w:type="spellEnd"/>
      <w:r w:rsidRPr="00347C2C">
        <w:rPr>
          <w:rFonts w:ascii="Times New Roman" w:hAnsi="Times New Roman" w:cs="Times New Roman"/>
          <w:b/>
          <w:sz w:val="28"/>
          <w:szCs w:val="28"/>
        </w:rPr>
        <w:t>).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 xml:space="preserve">- Летом прошел сильный дождь. Откуда берется дождь? (Из облака). Когда греет солнце, вода испаряется с земли и поднимается к небу, образуются тучи. Ветер схватил тучку и полетел по небу: у – у – </w:t>
      </w:r>
      <w:proofErr w:type="gramStart"/>
      <w:r w:rsidRPr="00347C2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47C2C">
        <w:rPr>
          <w:rFonts w:ascii="Times New Roman" w:hAnsi="Times New Roman" w:cs="Times New Roman"/>
          <w:sz w:val="28"/>
          <w:szCs w:val="28"/>
        </w:rPr>
        <w:t>. Тучка полетела и стала превращаться в дождь.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А, зимой, бывает дождь? – (Нет.) – (Почему?)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Снежинки образуются также как и капли дождя, когда очень холодно. Когда холодно, что происходит с водой? (Замерзает, превращается в лед).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 xml:space="preserve">Дети отправляются в волшебную страну.         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-Посмотрите, дети, перед нами зимний пейзаж, облака разного цвета. Какой снег может идти из такого облака? – (</w:t>
      </w:r>
      <w:proofErr w:type="gramStart"/>
      <w:r w:rsidRPr="00347C2C"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 w:rsidRPr="00347C2C">
        <w:rPr>
          <w:rFonts w:ascii="Times New Roman" w:hAnsi="Times New Roman" w:cs="Times New Roman"/>
          <w:sz w:val="28"/>
          <w:szCs w:val="28"/>
        </w:rPr>
        <w:t>, голубой, желтый…)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C2C">
        <w:rPr>
          <w:rFonts w:ascii="Times New Roman" w:hAnsi="Times New Roman" w:cs="Times New Roman"/>
          <w:b/>
          <w:sz w:val="28"/>
          <w:szCs w:val="28"/>
        </w:rPr>
        <w:t>Коллективное рисование: «Снежок».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 xml:space="preserve">Дети с помощью кисти и красок рисуют разноцветные снежинки.                                                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 xml:space="preserve">- Когда много снега, что можно сделать? 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 xml:space="preserve">             Кружились разноцветные снежинки,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 xml:space="preserve">             Они покрывали дома и поля,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 xml:space="preserve">              Пушистым сказочным ковром,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 xml:space="preserve">              Пробежалась детвора! Красота вот это да!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Получился чудный ком? Сколько комочков у нас получилось, много?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Красных?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Синих?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47C2C">
        <w:rPr>
          <w:rFonts w:ascii="Times New Roman" w:hAnsi="Times New Roman" w:cs="Times New Roman"/>
          <w:sz w:val="28"/>
          <w:szCs w:val="28"/>
        </w:rPr>
        <w:t>Жёлтых</w:t>
      </w:r>
      <w:proofErr w:type="gramEnd"/>
      <w:r w:rsidRPr="00347C2C">
        <w:rPr>
          <w:rFonts w:ascii="Times New Roman" w:hAnsi="Times New Roman" w:cs="Times New Roman"/>
          <w:sz w:val="28"/>
          <w:szCs w:val="28"/>
        </w:rPr>
        <w:t>? (один)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Чего больше жёлтых или красных? (красных больше)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Какой самый большой, а где маленький, самый маленький? (дети показывают и называют цвета комочков).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7C2C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bookmarkEnd w:id="0"/>
      <w:r w:rsidRPr="00347C2C">
        <w:rPr>
          <w:rFonts w:ascii="Times New Roman" w:hAnsi="Times New Roman" w:cs="Times New Roman"/>
          <w:sz w:val="28"/>
          <w:szCs w:val="28"/>
        </w:rPr>
        <w:t xml:space="preserve">  «Солнечные зайчики».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Появляется Лев.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О, беда, беда!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Что у тебя случилось?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Доктор Айболит меня послал за живой и мертвой водой. Воду я нашел, а где, какая я не знаю? Как нам узнать, ребята?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А где ты взял эту воду? – (У Волшебника).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Мне Волшебник говорил, что та вода живая, где ее больше, а мертвая, где меньше.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Давайте  измерим воду с помощью кружки.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Сначала будем измерять воду желтого цвета. Я буду наливать воду в кружку, а затем в ведро, а вы будете на карточке откладывать фишки желтого цвета.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Сколько кружек у нас желтой воды? 3 кружки (3 фишки).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Синюю воду измеряем так же. Сколько получилось воды синего цвета. 2 фишки-2 кружки.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lastRenderedPageBreak/>
        <w:t>- Какой же воды больше? – (Да, желтой).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Значит эта вода живая. - (Дети и Лев радуются).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Чтобы было поровну, что нужно сделать? (Добавить синюю фишку или убрать желтую).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Лев.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-Хотите отправиться к Волшебнику?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 xml:space="preserve">Дорога препятствий: кочки, река, коряги. Дети перепрыгивают через мешочки с песком, пролезают через </w:t>
      </w:r>
      <w:proofErr w:type="spellStart"/>
      <w:r w:rsidRPr="00347C2C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347C2C">
        <w:rPr>
          <w:rFonts w:ascii="Times New Roman" w:hAnsi="Times New Roman" w:cs="Times New Roman"/>
          <w:sz w:val="28"/>
          <w:szCs w:val="28"/>
        </w:rPr>
        <w:t>, проходят по дощечкам через мостик.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Одна речка, какая по ширине? - (Узкая).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А другая? - (Широкая).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Через какую речку легко перепрыгнуть? (Через узкую).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Волшебник: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Дети, здравствуйте! Нашли, где живая вода, какого она цвета? – (Желтого).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 xml:space="preserve">Волшебник показывает фокус. Смешивает синюю и желтую краску – получается </w:t>
      </w:r>
      <w:proofErr w:type="gramStart"/>
      <w:r w:rsidRPr="00347C2C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347C2C">
        <w:rPr>
          <w:rFonts w:ascii="Times New Roman" w:hAnsi="Times New Roman" w:cs="Times New Roman"/>
          <w:sz w:val="28"/>
          <w:szCs w:val="28"/>
        </w:rPr>
        <w:t>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В нашей сказочной стране тоже наступила зима, и звери замерзают без теплых домиков. Чтобы животные не замерзли, давайте построим им домики.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Конструктивная деятельность: «Домик для друзей».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Для зайца построим низкий домик, для медведя высокий. Почему?</w:t>
      </w: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75D2" w:rsidRPr="00347C2C" w:rsidRDefault="009F75D2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7C2C">
        <w:rPr>
          <w:rFonts w:ascii="Times New Roman" w:hAnsi="Times New Roman" w:cs="Times New Roman"/>
          <w:sz w:val="28"/>
          <w:szCs w:val="28"/>
        </w:rPr>
        <w:t>- Молодцы, ребята, справились с заданием. А теперь нам нужно прощаться. Вот эту цветную воду, которую вы получили при смешивании, нужно разлить в формочки и вынести на улицу. Что произойдет с водой, вы мне расскажите при следующей встрече.</w:t>
      </w:r>
    </w:p>
    <w:p w:rsidR="00DF1170" w:rsidRPr="00347C2C" w:rsidRDefault="00DF1170" w:rsidP="00347C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1170" w:rsidRPr="0034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A7"/>
    <w:rsid w:val="002723A7"/>
    <w:rsid w:val="00347C2C"/>
    <w:rsid w:val="009F75D2"/>
    <w:rsid w:val="00D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C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2014-02-20T08:48:00Z</dcterms:created>
  <dcterms:modified xsi:type="dcterms:W3CDTF">2014-02-20T08:53:00Z</dcterms:modified>
</cp:coreProperties>
</file>