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DC5" w:rsidRDefault="00E74DC5" w:rsidP="00E74DC5">
      <w:pPr>
        <w:jc w:val="center"/>
        <w:rPr>
          <w:rFonts w:ascii="Times New Roman" w:hAnsi="Times New Roman"/>
          <w:b/>
          <w:bCs/>
          <w:sz w:val="28"/>
          <w:szCs w:val="28"/>
        </w:rPr>
      </w:pPr>
      <w:r w:rsidRPr="004C5DBF">
        <w:rPr>
          <w:rFonts w:ascii="Times New Roman" w:hAnsi="Times New Roman"/>
          <w:b/>
          <w:bCs/>
          <w:sz w:val="28"/>
          <w:szCs w:val="28"/>
        </w:rPr>
        <w:t xml:space="preserve">Создание </w:t>
      </w:r>
      <w:r>
        <w:rPr>
          <w:rFonts w:ascii="Times New Roman" w:hAnsi="Times New Roman"/>
          <w:b/>
          <w:bCs/>
          <w:sz w:val="28"/>
          <w:szCs w:val="28"/>
        </w:rPr>
        <w:t>условий для художественно – творческого развития дошкольников.</w:t>
      </w:r>
    </w:p>
    <w:p w:rsidR="00E74DC5" w:rsidRPr="008564EA" w:rsidRDefault="00E74DC5" w:rsidP="00E74DC5">
      <w:pPr>
        <w:pStyle w:val="a3"/>
        <w:jc w:val="both"/>
        <w:rPr>
          <w:rFonts w:ascii="Times New Roman" w:hAnsi="Times New Roman"/>
          <w:sz w:val="28"/>
          <w:szCs w:val="28"/>
        </w:rPr>
      </w:pPr>
      <w:r w:rsidRPr="008564EA">
        <w:rPr>
          <w:rFonts w:ascii="Times New Roman" w:hAnsi="Times New Roman"/>
          <w:sz w:val="28"/>
          <w:szCs w:val="28"/>
        </w:rPr>
        <w:t>Целью уголка изобразительной деятельности является формирование творческого потенциала детей, развитие интереса к изодеятельности, формирование эстетического восприятия, воображения, художественно-творческих способностей, самостоятельности, активности.</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Уголок изобразительной деятельности мы рассматриваем как своеобразно-художественно-творческий комплекс. Создание предметной среды дошкольного образовательного учреждения предполагает организацию художественно-творческого комплекса уголка изобразительной деятельности, который включает взаимодействие искусств и разных видов художественной деятельности, активизирующих самостоятельную деятельность дошкольников.</w:t>
      </w:r>
    </w:p>
    <w:p w:rsidR="00E74DC5" w:rsidRPr="008564EA" w:rsidRDefault="00E74DC5" w:rsidP="00E74DC5">
      <w:pPr>
        <w:pStyle w:val="a3"/>
        <w:jc w:val="both"/>
        <w:rPr>
          <w:rFonts w:ascii="Times New Roman" w:hAnsi="Times New Roman"/>
          <w:sz w:val="28"/>
          <w:szCs w:val="28"/>
        </w:rPr>
      </w:pPr>
      <w:r w:rsidRPr="00131906">
        <w:rPr>
          <w:rFonts w:ascii="Times New Roman" w:hAnsi="Times New Roman"/>
          <w:i/>
          <w:sz w:val="28"/>
          <w:szCs w:val="28"/>
        </w:rPr>
        <w:t xml:space="preserve">   </w:t>
      </w:r>
      <w:r>
        <w:rPr>
          <w:rFonts w:ascii="Times New Roman" w:hAnsi="Times New Roman"/>
          <w:i/>
          <w:sz w:val="28"/>
          <w:szCs w:val="28"/>
        </w:rPr>
        <w:t xml:space="preserve"> </w:t>
      </w:r>
      <w:r w:rsidRPr="00131906">
        <w:rPr>
          <w:rFonts w:ascii="Times New Roman" w:hAnsi="Times New Roman"/>
          <w:i/>
          <w:sz w:val="28"/>
          <w:szCs w:val="28"/>
        </w:rPr>
        <w:t xml:space="preserve"> Г.Г. Григорьева</w:t>
      </w:r>
      <w:r w:rsidRPr="008564EA">
        <w:rPr>
          <w:rFonts w:ascii="Times New Roman" w:hAnsi="Times New Roman"/>
          <w:sz w:val="28"/>
          <w:szCs w:val="28"/>
        </w:rPr>
        <w:t xml:space="preserve"> на основе положения «Концепции построения развивающей среды в ДОУ» В.А. Петровского, раскрыла основные принципы построения предметно-развивающей среды для самостоятельной изобразительной деятельности.</w:t>
      </w:r>
    </w:p>
    <w:p w:rsidR="00E74DC5" w:rsidRPr="008564EA" w:rsidRDefault="00E74DC5" w:rsidP="00E74DC5">
      <w:pPr>
        <w:pStyle w:val="a3"/>
        <w:jc w:val="both"/>
        <w:rPr>
          <w:rFonts w:ascii="Times New Roman" w:hAnsi="Times New Roman"/>
          <w:sz w:val="28"/>
          <w:szCs w:val="28"/>
        </w:rPr>
      </w:pPr>
      <w:r w:rsidRPr="00131906">
        <w:rPr>
          <w:rFonts w:ascii="Times New Roman" w:hAnsi="Times New Roman"/>
          <w:b/>
          <w:sz w:val="28"/>
          <w:szCs w:val="28"/>
        </w:rPr>
        <w:t>1</w:t>
      </w:r>
      <w:r w:rsidRPr="008564EA">
        <w:rPr>
          <w:rFonts w:ascii="Times New Roman" w:hAnsi="Times New Roman"/>
          <w:sz w:val="28"/>
          <w:szCs w:val="28"/>
        </w:rPr>
        <w:t>. Принцип дистанции и сближения позиции в общении взрослого и ребенка, детей между собой с целью установления контакта. То есть предметная среда должна сближать взрослого и детей, способствовать доверительному общению.</w:t>
      </w:r>
    </w:p>
    <w:p w:rsidR="00E74DC5" w:rsidRPr="008564EA" w:rsidRDefault="00E74DC5" w:rsidP="00E74DC5">
      <w:pPr>
        <w:pStyle w:val="a3"/>
        <w:jc w:val="both"/>
        <w:rPr>
          <w:rFonts w:ascii="Times New Roman" w:hAnsi="Times New Roman"/>
          <w:sz w:val="28"/>
          <w:szCs w:val="28"/>
        </w:rPr>
      </w:pPr>
      <w:r w:rsidRPr="008564EA">
        <w:rPr>
          <w:rFonts w:ascii="Times New Roman" w:hAnsi="Times New Roman"/>
          <w:sz w:val="28"/>
          <w:szCs w:val="28"/>
        </w:rPr>
        <w:t>В то же время размещение, оформление предметной среды должно удовлетворять возможные желания детей уединиться в творчестве.</w:t>
      </w:r>
    </w:p>
    <w:p w:rsidR="00E74DC5" w:rsidRPr="008564EA" w:rsidRDefault="00E74DC5" w:rsidP="00E74DC5">
      <w:pPr>
        <w:pStyle w:val="a3"/>
        <w:jc w:val="both"/>
        <w:rPr>
          <w:rFonts w:ascii="Times New Roman" w:hAnsi="Times New Roman"/>
          <w:sz w:val="28"/>
          <w:szCs w:val="28"/>
        </w:rPr>
      </w:pPr>
      <w:r w:rsidRPr="00131906">
        <w:rPr>
          <w:rFonts w:ascii="Times New Roman" w:hAnsi="Times New Roman"/>
          <w:b/>
          <w:sz w:val="28"/>
          <w:szCs w:val="28"/>
        </w:rPr>
        <w:t>2</w:t>
      </w:r>
      <w:r w:rsidRPr="008564EA">
        <w:rPr>
          <w:rFonts w:ascii="Times New Roman" w:hAnsi="Times New Roman"/>
          <w:sz w:val="28"/>
          <w:szCs w:val="28"/>
        </w:rPr>
        <w:t>. Принцип стимулирования активности, самостоятельности, творчества.</w:t>
      </w:r>
    </w:p>
    <w:p w:rsidR="00E74DC5" w:rsidRPr="008564EA" w:rsidRDefault="00E74DC5" w:rsidP="00E74DC5">
      <w:pPr>
        <w:pStyle w:val="a3"/>
        <w:jc w:val="both"/>
        <w:rPr>
          <w:rFonts w:ascii="Times New Roman" w:hAnsi="Times New Roman"/>
          <w:sz w:val="28"/>
          <w:szCs w:val="28"/>
        </w:rPr>
      </w:pPr>
      <w:r w:rsidRPr="008564EA">
        <w:rPr>
          <w:rFonts w:ascii="Times New Roman" w:hAnsi="Times New Roman"/>
          <w:sz w:val="28"/>
          <w:szCs w:val="28"/>
        </w:rPr>
        <w:t xml:space="preserve">В размещении оборудования необходима </w:t>
      </w:r>
      <w:r w:rsidRPr="004D3E30">
        <w:rPr>
          <w:rFonts w:ascii="Times New Roman" w:hAnsi="Times New Roman"/>
          <w:i/>
          <w:sz w:val="28"/>
          <w:szCs w:val="28"/>
        </w:rPr>
        <w:t>вариативность.</w:t>
      </w:r>
      <w:r w:rsidRPr="008564EA">
        <w:rPr>
          <w:rFonts w:ascii="Times New Roman" w:hAnsi="Times New Roman"/>
          <w:sz w:val="28"/>
          <w:szCs w:val="28"/>
        </w:rPr>
        <w:t xml:space="preserve"> В младших группах необходимо организовать рисование на длинной полосе бумаги (типа обоев), размещенной на вертикальной плоскости. В старшей группе столы нужно разместить так, чтобы одним делом (рисованием), объединялось несколько детей.</w:t>
      </w:r>
    </w:p>
    <w:p w:rsidR="00E74DC5" w:rsidRPr="008564EA" w:rsidRDefault="00E74DC5" w:rsidP="00E74DC5">
      <w:pPr>
        <w:pStyle w:val="a3"/>
        <w:jc w:val="both"/>
        <w:rPr>
          <w:rFonts w:ascii="Times New Roman" w:hAnsi="Times New Roman"/>
          <w:sz w:val="28"/>
          <w:szCs w:val="28"/>
        </w:rPr>
      </w:pPr>
      <w:r w:rsidRPr="00131906">
        <w:rPr>
          <w:rFonts w:ascii="Times New Roman" w:hAnsi="Times New Roman"/>
          <w:b/>
          <w:sz w:val="28"/>
          <w:szCs w:val="28"/>
        </w:rPr>
        <w:t>3.</w:t>
      </w:r>
      <w:r w:rsidRPr="008564EA">
        <w:rPr>
          <w:rFonts w:ascii="Times New Roman" w:hAnsi="Times New Roman"/>
          <w:sz w:val="28"/>
          <w:szCs w:val="28"/>
        </w:rPr>
        <w:t xml:space="preserve"> Принцип стабильности - динамичности развивающей среды. Применительно к изобразительной деятельности данный принцип реализуется в разумной смене и обогащении предметного содержания, его рациональном расположении, позволяющем реализовать замыслы в любое время и по возможности в различной обстановке. Для самостоятельных занятий изобразительной деятельностью. Г.Г. Григорьева предлагала выделять хорошо освещенное место. Для размещения изобразительного материала необходимы шкафы или полки, к которым дети имеют свободный доступ. В распоряжении ребят должна быть бумага разного цвета и формата, цветные карандаши, фломастеры, цветные восковые мелки, уголь, сангина, мел, краски, природный и «бросовый» материал, глина, пластилин. Качество и количество материалов меняются в зависимости от возрастной группы. В группе должно быть место для демонстрации детских работ.</w:t>
      </w:r>
    </w:p>
    <w:p w:rsidR="00E74DC5" w:rsidRPr="008564EA" w:rsidRDefault="00E74DC5" w:rsidP="00E74DC5">
      <w:pPr>
        <w:pStyle w:val="a3"/>
        <w:jc w:val="both"/>
        <w:rPr>
          <w:rFonts w:ascii="Times New Roman" w:hAnsi="Times New Roman"/>
          <w:sz w:val="28"/>
          <w:szCs w:val="28"/>
        </w:rPr>
      </w:pPr>
      <w:r w:rsidRPr="00131906">
        <w:rPr>
          <w:rFonts w:ascii="Times New Roman" w:hAnsi="Times New Roman"/>
          <w:b/>
          <w:sz w:val="28"/>
          <w:szCs w:val="28"/>
        </w:rPr>
        <w:t>4</w:t>
      </w:r>
      <w:r w:rsidRPr="008564EA">
        <w:rPr>
          <w:rFonts w:ascii="Times New Roman" w:hAnsi="Times New Roman"/>
          <w:sz w:val="28"/>
          <w:szCs w:val="28"/>
        </w:rPr>
        <w:t>. Принцип комплексного и гибкого зонирования, то есть определенность места и расположение материала по изобразительной деятельности.</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lastRenderedPageBreak/>
        <w:t xml:space="preserve">    </w:t>
      </w:r>
      <w:r w:rsidRPr="008564EA">
        <w:rPr>
          <w:rFonts w:ascii="Times New Roman" w:hAnsi="Times New Roman"/>
          <w:sz w:val="28"/>
          <w:szCs w:val="28"/>
        </w:rPr>
        <w:t>Таким образом, уголок изобразительной деятельности - это зона, максимальной свободы и выражения детей дошкольного возраста.</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Организация уголка изобразительной деятельности моделируется на принципах предметно - развивающей среды.</w:t>
      </w:r>
    </w:p>
    <w:p w:rsidR="00E74DC5" w:rsidRPr="008564EA" w:rsidRDefault="00E74DC5" w:rsidP="00E74DC5">
      <w:pPr>
        <w:pStyle w:val="a3"/>
        <w:jc w:val="both"/>
        <w:rPr>
          <w:rFonts w:ascii="Times New Roman" w:hAnsi="Times New Roman"/>
          <w:sz w:val="28"/>
          <w:szCs w:val="28"/>
        </w:rPr>
      </w:pPr>
      <w:r w:rsidRPr="00131906">
        <w:rPr>
          <w:rFonts w:ascii="Times New Roman" w:hAnsi="Times New Roman"/>
          <w:b/>
          <w:sz w:val="28"/>
          <w:szCs w:val="28"/>
        </w:rPr>
        <w:t>1</w:t>
      </w:r>
      <w:r w:rsidRPr="008564EA">
        <w:rPr>
          <w:rFonts w:ascii="Times New Roman" w:hAnsi="Times New Roman"/>
          <w:sz w:val="28"/>
          <w:szCs w:val="28"/>
        </w:rPr>
        <w:t>. Принцип дистанции и сближения позиции в общении взрослого и ребенка, детей между собой с целью установления контакта.</w:t>
      </w:r>
    </w:p>
    <w:p w:rsidR="00E74DC5" w:rsidRPr="008564EA" w:rsidRDefault="00E74DC5" w:rsidP="00E74DC5">
      <w:pPr>
        <w:pStyle w:val="a3"/>
        <w:jc w:val="both"/>
        <w:rPr>
          <w:rFonts w:ascii="Times New Roman" w:hAnsi="Times New Roman"/>
          <w:sz w:val="28"/>
          <w:szCs w:val="28"/>
        </w:rPr>
      </w:pPr>
      <w:r w:rsidRPr="00131906">
        <w:rPr>
          <w:rFonts w:ascii="Times New Roman" w:hAnsi="Times New Roman"/>
          <w:b/>
          <w:sz w:val="28"/>
          <w:szCs w:val="28"/>
        </w:rPr>
        <w:t>2</w:t>
      </w:r>
      <w:r w:rsidRPr="008564EA">
        <w:rPr>
          <w:rFonts w:ascii="Times New Roman" w:hAnsi="Times New Roman"/>
          <w:sz w:val="28"/>
          <w:szCs w:val="28"/>
        </w:rPr>
        <w:t>. Принцип стимулирования активности, самостоятельности, творчества.</w:t>
      </w:r>
    </w:p>
    <w:p w:rsidR="00E74DC5" w:rsidRPr="008564EA" w:rsidRDefault="00E74DC5" w:rsidP="00E74DC5">
      <w:pPr>
        <w:pStyle w:val="a3"/>
        <w:jc w:val="both"/>
        <w:rPr>
          <w:rFonts w:ascii="Times New Roman" w:hAnsi="Times New Roman"/>
          <w:sz w:val="28"/>
          <w:szCs w:val="28"/>
        </w:rPr>
      </w:pPr>
      <w:r w:rsidRPr="00131906">
        <w:rPr>
          <w:rFonts w:ascii="Times New Roman" w:hAnsi="Times New Roman"/>
          <w:b/>
          <w:sz w:val="28"/>
          <w:szCs w:val="28"/>
        </w:rPr>
        <w:t>3</w:t>
      </w:r>
      <w:r w:rsidRPr="008564EA">
        <w:rPr>
          <w:rFonts w:ascii="Times New Roman" w:hAnsi="Times New Roman"/>
          <w:sz w:val="28"/>
          <w:szCs w:val="28"/>
        </w:rPr>
        <w:t>. Принцип стабильности и динамичности развивающей среды.</w:t>
      </w:r>
    </w:p>
    <w:p w:rsidR="00E74DC5" w:rsidRPr="008564EA" w:rsidRDefault="00E74DC5" w:rsidP="00E74DC5">
      <w:pPr>
        <w:pStyle w:val="a3"/>
        <w:jc w:val="both"/>
        <w:rPr>
          <w:rFonts w:ascii="Times New Roman" w:hAnsi="Times New Roman"/>
          <w:sz w:val="28"/>
          <w:szCs w:val="28"/>
        </w:rPr>
      </w:pPr>
      <w:r w:rsidRPr="00131906">
        <w:rPr>
          <w:rFonts w:ascii="Times New Roman" w:hAnsi="Times New Roman"/>
          <w:b/>
          <w:sz w:val="28"/>
          <w:szCs w:val="28"/>
        </w:rPr>
        <w:t>4</w:t>
      </w:r>
      <w:r w:rsidRPr="008564EA">
        <w:rPr>
          <w:rFonts w:ascii="Times New Roman" w:hAnsi="Times New Roman"/>
          <w:sz w:val="28"/>
          <w:szCs w:val="28"/>
        </w:rPr>
        <w:t>. Принцип комплексного и гибкого зонирования.</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 xml:space="preserve">Организация уголка изобразительной деятельности должна соответствовать требованиям предметно - развивающей среды: </w:t>
      </w:r>
      <w:r w:rsidRPr="00131906">
        <w:rPr>
          <w:rFonts w:ascii="Times New Roman" w:hAnsi="Times New Roman"/>
          <w:i/>
          <w:sz w:val="28"/>
          <w:szCs w:val="28"/>
        </w:rPr>
        <w:t>гибкость, непрерывность, вариативность, открытость, интегрированность, эстетичность</w:t>
      </w:r>
      <w:r w:rsidRPr="008564EA">
        <w:rPr>
          <w:rFonts w:ascii="Times New Roman" w:hAnsi="Times New Roman"/>
          <w:sz w:val="28"/>
          <w:szCs w:val="28"/>
        </w:rPr>
        <w:t>.</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Психологические требования к предметно-развивающий организации уголка изобразительной деятельности рекомендовала С.Л. Новоселова .</w:t>
      </w:r>
    </w:p>
    <w:p w:rsidR="00E74DC5" w:rsidRPr="008564EA" w:rsidRDefault="00E74DC5" w:rsidP="00E74DC5">
      <w:pPr>
        <w:pStyle w:val="a3"/>
        <w:jc w:val="both"/>
        <w:rPr>
          <w:rFonts w:ascii="Times New Roman" w:hAnsi="Times New Roman"/>
          <w:sz w:val="28"/>
          <w:szCs w:val="28"/>
        </w:rPr>
      </w:pPr>
      <w:r w:rsidRPr="008564EA">
        <w:rPr>
          <w:rFonts w:ascii="Times New Roman" w:hAnsi="Times New Roman"/>
          <w:sz w:val="28"/>
          <w:szCs w:val="28"/>
        </w:rPr>
        <w:t>- должна быть современной, отвечающей основным положениям эргономики, удобной для детской деятельности;</w:t>
      </w:r>
    </w:p>
    <w:p w:rsidR="00E74DC5" w:rsidRPr="008564EA" w:rsidRDefault="00E74DC5" w:rsidP="00E74DC5">
      <w:pPr>
        <w:pStyle w:val="a3"/>
        <w:jc w:val="both"/>
        <w:rPr>
          <w:rFonts w:ascii="Times New Roman" w:hAnsi="Times New Roman"/>
          <w:sz w:val="28"/>
          <w:szCs w:val="28"/>
        </w:rPr>
      </w:pPr>
      <w:r w:rsidRPr="008564EA">
        <w:rPr>
          <w:rFonts w:ascii="Times New Roman" w:hAnsi="Times New Roman"/>
          <w:sz w:val="28"/>
          <w:szCs w:val="28"/>
        </w:rPr>
        <w:t>- должна обеспечивать достижение нового, перспективного уровня в развитии детской деятельности;</w:t>
      </w:r>
    </w:p>
    <w:p w:rsidR="00E74DC5" w:rsidRPr="008564EA" w:rsidRDefault="00E74DC5" w:rsidP="00E74DC5">
      <w:pPr>
        <w:pStyle w:val="a3"/>
        <w:jc w:val="both"/>
        <w:rPr>
          <w:rFonts w:ascii="Times New Roman" w:hAnsi="Times New Roman"/>
          <w:sz w:val="28"/>
          <w:szCs w:val="28"/>
        </w:rPr>
      </w:pPr>
      <w:r w:rsidRPr="008564EA">
        <w:rPr>
          <w:rFonts w:ascii="Times New Roman" w:hAnsi="Times New Roman"/>
          <w:sz w:val="28"/>
          <w:szCs w:val="28"/>
        </w:rPr>
        <w:t>- базисные компоненты среды должны быть сомасштабны и соотносимы с макро- и микропространством деятельности детей и взрослых;</w:t>
      </w:r>
    </w:p>
    <w:p w:rsidR="00E74DC5" w:rsidRPr="008564EA" w:rsidRDefault="00E74DC5" w:rsidP="00E74DC5">
      <w:pPr>
        <w:pStyle w:val="a3"/>
        <w:jc w:val="both"/>
        <w:rPr>
          <w:rFonts w:ascii="Times New Roman" w:hAnsi="Times New Roman"/>
          <w:sz w:val="28"/>
          <w:szCs w:val="28"/>
        </w:rPr>
      </w:pPr>
      <w:r w:rsidRPr="008564EA">
        <w:rPr>
          <w:rFonts w:ascii="Times New Roman" w:hAnsi="Times New Roman"/>
          <w:sz w:val="28"/>
          <w:szCs w:val="28"/>
        </w:rPr>
        <w:t>- должна удовлетворять потребностям актуального, ближайшего и перспективного развития ребенка, развития творческих способностей на основе амплификации предметной основы конкретных видов деятельности;</w:t>
      </w:r>
    </w:p>
    <w:p w:rsidR="00E74DC5" w:rsidRPr="008564EA" w:rsidRDefault="00E74DC5" w:rsidP="00E74DC5">
      <w:pPr>
        <w:pStyle w:val="a3"/>
        <w:jc w:val="both"/>
        <w:rPr>
          <w:rFonts w:ascii="Times New Roman" w:hAnsi="Times New Roman"/>
          <w:sz w:val="28"/>
          <w:szCs w:val="28"/>
        </w:rPr>
      </w:pPr>
      <w:r w:rsidRPr="008564EA">
        <w:rPr>
          <w:rFonts w:ascii="Times New Roman" w:hAnsi="Times New Roman"/>
          <w:sz w:val="28"/>
          <w:szCs w:val="28"/>
        </w:rPr>
        <w:t>- должна учитывать возрастные особенности детей детского сада.</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Следующее психологическое требование к предметно-развивающей среде</w:t>
      </w:r>
      <w:r>
        <w:rPr>
          <w:rFonts w:ascii="Times New Roman" w:hAnsi="Times New Roman"/>
          <w:sz w:val="28"/>
          <w:szCs w:val="28"/>
        </w:rPr>
        <w:t xml:space="preserve"> </w:t>
      </w:r>
      <w:r w:rsidRPr="008564EA">
        <w:rPr>
          <w:rFonts w:ascii="Times New Roman" w:hAnsi="Times New Roman"/>
          <w:sz w:val="28"/>
          <w:szCs w:val="28"/>
        </w:rPr>
        <w:t>организации уголка изобразительной деятельно</w:t>
      </w:r>
      <w:r>
        <w:rPr>
          <w:rFonts w:ascii="Times New Roman" w:hAnsi="Times New Roman"/>
          <w:sz w:val="28"/>
          <w:szCs w:val="28"/>
        </w:rPr>
        <w:t xml:space="preserve">сти предлагала Н.А. Ветлугина. </w:t>
      </w:r>
      <w:r w:rsidRPr="00621F91">
        <w:rPr>
          <w:rFonts w:ascii="Times New Roman" w:hAnsi="Times New Roman"/>
          <w:i/>
          <w:sz w:val="28"/>
          <w:szCs w:val="28"/>
        </w:rPr>
        <w:t>Красивый внешний вид</w:t>
      </w:r>
      <w:r w:rsidRPr="008564EA">
        <w:rPr>
          <w:rFonts w:ascii="Times New Roman" w:hAnsi="Times New Roman"/>
          <w:sz w:val="28"/>
          <w:szCs w:val="28"/>
        </w:rPr>
        <w:t>: это значит, что все предметы должны быть сделаны из красивых, ярких, современных материалов, в отделке их возможно использование национального колорита.</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Несколько другое психологическое требование к предметно-развивающей среде организации уголка изобразительной деятельности рекомендовала Н.А. Рыжова. Среда должна быть целесообразна и информативна, настраивать на эмоциональный лад, обеспечивать гармоничное отношение между ребенком и окружающим миром.</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Последующие психологические требования к предметно-развивающей среде организации уголка изобразительной деятельности предлагала Т.С. Комарова</w:t>
      </w:r>
      <w:r>
        <w:rPr>
          <w:rFonts w:ascii="Times New Roman" w:hAnsi="Times New Roman"/>
          <w:sz w:val="28"/>
          <w:szCs w:val="28"/>
        </w:rPr>
        <w:t xml:space="preserve">. </w:t>
      </w:r>
      <w:r w:rsidRPr="008564EA">
        <w:rPr>
          <w:rFonts w:ascii="Times New Roman" w:hAnsi="Times New Roman"/>
          <w:sz w:val="28"/>
          <w:szCs w:val="28"/>
        </w:rPr>
        <w:t>Среда должна выступать не только условием творческого саморазвития личности ребенка, но и показателем профессионального творчества педагога.</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 xml:space="preserve">Другое психологическое требование к предметно-развивающей среде организации уголка изобразительной деятельности рекомендовала Т.М. Бабунова. Среда должна быть неисчерпаема, информативна, удовлетворять потребность ребенка </w:t>
      </w:r>
      <w:r w:rsidRPr="00C43835">
        <w:rPr>
          <w:rFonts w:ascii="Times New Roman" w:hAnsi="Times New Roman"/>
          <w:i/>
          <w:sz w:val="28"/>
          <w:szCs w:val="28"/>
        </w:rPr>
        <w:t>в новизне, преобразовании, экспериментировании</w:t>
      </w:r>
      <w:r w:rsidRPr="008564EA">
        <w:rPr>
          <w:rFonts w:ascii="Times New Roman" w:hAnsi="Times New Roman"/>
          <w:sz w:val="28"/>
          <w:szCs w:val="28"/>
        </w:rPr>
        <w:t>.</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lastRenderedPageBreak/>
        <w:t xml:space="preserve">    </w:t>
      </w:r>
      <w:r w:rsidRPr="008564EA">
        <w:rPr>
          <w:rFonts w:ascii="Times New Roman" w:hAnsi="Times New Roman"/>
          <w:sz w:val="28"/>
          <w:szCs w:val="28"/>
        </w:rPr>
        <w:t>Последующие психологические требования к организации пространства уголка изобразительной деятельности предлагали М.Н. Поляков .</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Работая по программе «Детство» М.Н. Поляков утверждал, что стремление к самостоятельной деятельности формируется у младшего дошкольного возраста в сотрудничестве с  взрослыми, в совместной деятельности с ними. С учетом этого пространство организуется так, чтобы одновременно могли действовать двое-трое детей и взрослый.</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В среднем дошкольном возрасте предметно - пространственная среда организуется по принципу полузамкнутых микропространств, для того, чтобы избежать скученности детей (небольшие подгруппы 2-4 ребенка).</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В старшем дошкольном возрасте важно развивать любые проявления «самости» дошкольников: самостоятельность, самоорганизацию, самооценку, самоконтроль, самопознание, самовыражение. Поэтому уголок изобразительной деятельности организуется таким образом, чтобы каждый ребенок имел возможность заниматься любым делом. Размещение оборудования по принципу нежесткого центрирования позволяет детям объединиться в подгруппы по интересам.</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В последующие работе необходимо рассмотреть гигиенические требования к предметно-развивающей среде организации уголка изобразительной деятельности.</w:t>
      </w:r>
    </w:p>
    <w:p w:rsidR="00E74DC5" w:rsidRPr="008564EA" w:rsidRDefault="00E74DC5" w:rsidP="00E74DC5">
      <w:pPr>
        <w:pStyle w:val="a3"/>
        <w:jc w:val="both"/>
        <w:rPr>
          <w:rFonts w:ascii="Times New Roman" w:hAnsi="Times New Roman"/>
          <w:sz w:val="28"/>
          <w:szCs w:val="28"/>
        </w:rPr>
      </w:pPr>
      <w:r w:rsidRPr="008564EA">
        <w:rPr>
          <w:rFonts w:ascii="Times New Roman" w:hAnsi="Times New Roman"/>
          <w:sz w:val="28"/>
          <w:szCs w:val="28"/>
        </w:rPr>
        <w:t>Н.А. Ветлугина  предлагала следующие гигиенические требования:</w:t>
      </w:r>
    </w:p>
    <w:p w:rsidR="00E74DC5" w:rsidRPr="008564EA" w:rsidRDefault="00E74DC5" w:rsidP="00E74DC5">
      <w:pPr>
        <w:pStyle w:val="a3"/>
        <w:jc w:val="both"/>
        <w:rPr>
          <w:rFonts w:ascii="Times New Roman" w:hAnsi="Times New Roman"/>
          <w:sz w:val="28"/>
          <w:szCs w:val="28"/>
        </w:rPr>
      </w:pPr>
      <w:r w:rsidRPr="008564EA">
        <w:rPr>
          <w:rFonts w:ascii="Times New Roman" w:hAnsi="Times New Roman"/>
          <w:sz w:val="28"/>
          <w:szCs w:val="28"/>
        </w:rPr>
        <w:t>- соответствие оборудования возрастным особенностям детей (учет требований антропометрии, психо-физиология восприятия цвета, формы, величины);</w:t>
      </w:r>
    </w:p>
    <w:p w:rsidR="00E74DC5" w:rsidRPr="008564EA" w:rsidRDefault="00E74DC5" w:rsidP="00E74DC5">
      <w:pPr>
        <w:pStyle w:val="a3"/>
        <w:jc w:val="both"/>
        <w:rPr>
          <w:rFonts w:ascii="Times New Roman" w:hAnsi="Times New Roman"/>
          <w:sz w:val="28"/>
          <w:szCs w:val="28"/>
        </w:rPr>
      </w:pPr>
      <w:r w:rsidRPr="008564EA">
        <w:rPr>
          <w:rFonts w:ascii="Times New Roman" w:hAnsi="Times New Roman"/>
          <w:sz w:val="28"/>
          <w:szCs w:val="28"/>
        </w:rPr>
        <w:t>- отсутствие острых и режущих углов и граней, вращающихся деталей и зажимов, учет климатических условий, в которых используется оборудование.</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Организация уголка изобразительной деятельности детей должна быть оборудована в специальном месте, утверждала Т.Н. Доронова . Оно должно быть хорошо освещено и быть относительно спокойным.</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В организации уголка изобразительной деятель</w:t>
      </w:r>
      <w:r>
        <w:rPr>
          <w:rFonts w:ascii="Times New Roman" w:hAnsi="Times New Roman"/>
          <w:sz w:val="28"/>
          <w:szCs w:val="28"/>
        </w:rPr>
        <w:t>ности, утверждала М. Степанова,</w:t>
      </w:r>
      <w:r w:rsidRPr="008564EA">
        <w:rPr>
          <w:rFonts w:ascii="Times New Roman" w:hAnsi="Times New Roman"/>
          <w:sz w:val="28"/>
          <w:szCs w:val="28"/>
        </w:rPr>
        <w:t xml:space="preserve"> высота столов и стульев должна соответствовать росту детей и размещены так, чтобы при работе за ними было левостороннее освещение или, в крайнем случае, свет падал спереди.</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Рабочие поверхности столов должны иметь матовое покрытие светлого тона. Материалы, используемые для облицовки столов и стульев, должны обладать низкой теплопроводностью, быть стойкими к воздействию теплой воды.</w:t>
      </w:r>
    </w:p>
    <w:p w:rsidR="00E74DC5"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В.Н. Касаткин  предлагал, что для детей 2-4 лет высота стола должна быть 43 см, высота стула 24 см, с 4 до 6 лет высота стола 48 см, высота стула 28 см, с 6 до 7 лет высота стола 54 см, высота стула 32 см. М. Степанова утверждала, что расстояние от столов до светонесущей стены должно быть один метр.</w:t>
      </w:r>
    </w:p>
    <w:p w:rsidR="00E74DC5" w:rsidRPr="008564EA" w:rsidRDefault="00E74DC5" w:rsidP="00E74DC5">
      <w:pPr>
        <w:pStyle w:val="a3"/>
        <w:jc w:val="both"/>
        <w:rPr>
          <w:rFonts w:ascii="Times New Roman" w:hAnsi="Times New Roman"/>
          <w:sz w:val="28"/>
          <w:szCs w:val="28"/>
        </w:rPr>
      </w:pPr>
      <w:r w:rsidRPr="008564EA">
        <w:rPr>
          <w:rFonts w:ascii="Times New Roman" w:hAnsi="Times New Roman"/>
          <w:sz w:val="28"/>
          <w:szCs w:val="28"/>
        </w:rPr>
        <w:t>Размер настенной доски составляет 0,75-1,5 метра, высота нижнего края настенной доски над полом 0,7-0,8 метра.</w:t>
      </w:r>
    </w:p>
    <w:p w:rsidR="00E74DC5" w:rsidRPr="008564EA" w:rsidRDefault="00E74DC5" w:rsidP="00E74DC5">
      <w:pPr>
        <w:pStyle w:val="a3"/>
        <w:jc w:val="both"/>
        <w:rPr>
          <w:rFonts w:ascii="Times New Roman" w:hAnsi="Times New Roman"/>
          <w:sz w:val="28"/>
          <w:szCs w:val="28"/>
        </w:rPr>
      </w:pPr>
      <w:r w:rsidRPr="008564EA">
        <w:rPr>
          <w:rFonts w:ascii="Times New Roman" w:hAnsi="Times New Roman"/>
          <w:sz w:val="28"/>
          <w:szCs w:val="28"/>
        </w:rPr>
        <w:lastRenderedPageBreak/>
        <w:t>Учебные доски, не обладающие собственным свечением, должны быть обеспечены равномерным искусственным освещением.</w:t>
      </w:r>
    </w:p>
    <w:p w:rsidR="00E74DC5" w:rsidRPr="008564EA" w:rsidRDefault="00E74DC5" w:rsidP="00E74DC5">
      <w:pPr>
        <w:pStyle w:val="a3"/>
        <w:jc w:val="both"/>
        <w:rPr>
          <w:rFonts w:ascii="Times New Roman" w:hAnsi="Times New Roman"/>
          <w:sz w:val="28"/>
          <w:szCs w:val="28"/>
        </w:rPr>
      </w:pPr>
      <w:r w:rsidRPr="008564EA">
        <w:rPr>
          <w:rFonts w:ascii="Times New Roman" w:hAnsi="Times New Roman"/>
          <w:sz w:val="28"/>
          <w:szCs w:val="28"/>
        </w:rPr>
        <w:t>Меловые доски должны быть изготовлены из материалов, имеющих высокую адизию с материалами, используемыми для письма, хорошо очищаться влажной губкой, быть износостойкими, иметь темно-зеленый или коричневый цвет, иметь антибликовое или матовое покрытие.</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Т.Н. Доронова  рекомендовала размещать полки на стене, на уровне глаз ребенка.</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Педагогические требования к предметно-развивающей среде организации уголка изобразительной деятельности рекомендовала организации уголка изобразительной деятельности рекомендовали Г.Г. Григорьева, Е.И. Булкова, З.А. Боброва :</w:t>
      </w:r>
    </w:p>
    <w:p w:rsidR="00E74DC5" w:rsidRPr="008564EA" w:rsidRDefault="00E74DC5" w:rsidP="00E74DC5">
      <w:pPr>
        <w:pStyle w:val="a3"/>
        <w:jc w:val="both"/>
        <w:rPr>
          <w:rFonts w:ascii="Times New Roman" w:hAnsi="Times New Roman"/>
          <w:sz w:val="28"/>
          <w:szCs w:val="28"/>
        </w:rPr>
      </w:pPr>
      <w:r w:rsidRPr="008564EA">
        <w:rPr>
          <w:rFonts w:ascii="Times New Roman" w:hAnsi="Times New Roman"/>
          <w:sz w:val="28"/>
          <w:szCs w:val="28"/>
        </w:rPr>
        <w:t>- наличие уголка изобразительной деятельности, его правильное расположение;</w:t>
      </w:r>
    </w:p>
    <w:p w:rsidR="00E74DC5" w:rsidRPr="008564EA" w:rsidRDefault="00E74DC5" w:rsidP="00E74DC5">
      <w:pPr>
        <w:pStyle w:val="a3"/>
        <w:jc w:val="both"/>
        <w:rPr>
          <w:rFonts w:ascii="Times New Roman" w:hAnsi="Times New Roman"/>
          <w:sz w:val="28"/>
          <w:szCs w:val="28"/>
        </w:rPr>
      </w:pPr>
      <w:r w:rsidRPr="008564EA">
        <w:rPr>
          <w:rFonts w:ascii="Times New Roman" w:hAnsi="Times New Roman"/>
          <w:sz w:val="28"/>
          <w:szCs w:val="28"/>
        </w:rPr>
        <w:t>- оформление уголка, его привлекательность для детей;</w:t>
      </w:r>
    </w:p>
    <w:p w:rsidR="00E74DC5" w:rsidRPr="008564EA" w:rsidRDefault="00E74DC5" w:rsidP="00E74DC5">
      <w:pPr>
        <w:pStyle w:val="a3"/>
        <w:jc w:val="both"/>
        <w:rPr>
          <w:rFonts w:ascii="Times New Roman" w:hAnsi="Times New Roman"/>
          <w:sz w:val="28"/>
          <w:szCs w:val="28"/>
        </w:rPr>
      </w:pPr>
      <w:r w:rsidRPr="008564EA">
        <w:rPr>
          <w:rFonts w:ascii="Times New Roman" w:hAnsi="Times New Roman"/>
          <w:sz w:val="28"/>
          <w:szCs w:val="28"/>
        </w:rPr>
        <w:t>- оборудование, его соответствие виду деятельности, возрасту детей;</w:t>
      </w:r>
    </w:p>
    <w:p w:rsidR="00E74DC5" w:rsidRPr="008564EA" w:rsidRDefault="00E74DC5" w:rsidP="00E74DC5">
      <w:pPr>
        <w:pStyle w:val="a3"/>
        <w:jc w:val="both"/>
        <w:rPr>
          <w:rFonts w:ascii="Times New Roman" w:hAnsi="Times New Roman"/>
          <w:sz w:val="28"/>
          <w:szCs w:val="28"/>
        </w:rPr>
      </w:pPr>
      <w:r w:rsidRPr="008564EA">
        <w:rPr>
          <w:rFonts w:ascii="Times New Roman" w:hAnsi="Times New Roman"/>
          <w:sz w:val="28"/>
          <w:szCs w:val="28"/>
        </w:rPr>
        <w:t>- наличие разнообразных художественных материалов, их сменяемость, дополнение, качество, внешний вид;</w:t>
      </w:r>
    </w:p>
    <w:p w:rsidR="00E74DC5" w:rsidRPr="008564EA" w:rsidRDefault="00E74DC5" w:rsidP="00E74DC5">
      <w:pPr>
        <w:pStyle w:val="a3"/>
        <w:jc w:val="both"/>
        <w:rPr>
          <w:rFonts w:ascii="Times New Roman" w:hAnsi="Times New Roman"/>
          <w:sz w:val="28"/>
          <w:szCs w:val="28"/>
        </w:rPr>
      </w:pPr>
      <w:r w:rsidRPr="008564EA">
        <w:rPr>
          <w:rFonts w:ascii="Times New Roman" w:hAnsi="Times New Roman"/>
          <w:sz w:val="28"/>
          <w:szCs w:val="28"/>
        </w:rPr>
        <w:t>- доступность материала для детей, удобное расположение.</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Следующие педагогические требования к предметно-развивающей среде организации уголка изобразительной деятельности предлагал М. Поляков :</w:t>
      </w:r>
    </w:p>
    <w:p w:rsidR="00E74DC5" w:rsidRPr="008564EA" w:rsidRDefault="00E74DC5" w:rsidP="00E74DC5">
      <w:pPr>
        <w:pStyle w:val="a3"/>
        <w:jc w:val="both"/>
        <w:rPr>
          <w:rFonts w:ascii="Times New Roman" w:hAnsi="Times New Roman"/>
          <w:sz w:val="28"/>
          <w:szCs w:val="28"/>
        </w:rPr>
      </w:pPr>
      <w:r w:rsidRPr="008564EA">
        <w:rPr>
          <w:rFonts w:ascii="Times New Roman" w:hAnsi="Times New Roman"/>
          <w:sz w:val="28"/>
          <w:szCs w:val="28"/>
        </w:rPr>
        <w:t>- комфортность и безопасность обстановки, выполнение санитарно-гигиенических норм;</w:t>
      </w:r>
    </w:p>
    <w:p w:rsidR="00E74DC5" w:rsidRPr="008564EA" w:rsidRDefault="00E74DC5" w:rsidP="00E74DC5">
      <w:pPr>
        <w:pStyle w:val="a3"/>
        <w:jc w:val="both"/>
        <w:rPr>
          <w:rFonts w:ascii="Times New Roman" w:hAnsi="Times New Roman"/>
          <w:sz w:val="28"/>
          <w:szCs w:val="28"/>
        </w:rPr>
      </w:pPr>
      <w:r w:rsidRPr="008564EA">
        <w:rPr>
          <w:rFonts w:ascii="Times New Roman" w:hAnsi="Times New Roman"/>
          <w:sz w:val="28"/>
          <w:szCs w:val="28"/>
        </w:rPr>
        <w:t>- соответствие развивающей среды образовательной программе, реализующейся в детском саду;</w:t>
      </w:r>
    </w:p>
    <w:p w:rsidR="00E74DC5" w:rsidRPr="008564EA" w:rsidRDefault="00E74DC5" w:rsidP="00E74DC5">
      <w:pPr>
        <w:pStyle w:val="a3"/>
        <w:jc w:val="both"/>
        <w:rPr>
          <w:rFonts w:ascii="Times New Roman" w:hAnsi="Times New Roman"/>
          <w:sz w:val="28"/>
          <w:szCs w:val="28"/>
        </w:rPr>
      </w:pPr>
      <w:r w:rsidRPr="008564EA">
        <w:rPr>
          <w:rFonts w:ascii="Times New Roman" w:hAnsi="Times New Roman"/>
          <w:sz w:val="28"/>
          <w:szCs w:val="28"/>
        </w:rPr>
        <w:t>- учет всех направлений развития ребенка;</w:t>
      </w:r>
    </w:p>
    <w:p w:rsidR="00E74DC5" w:rsidRPr="008564EA" w:rsidRDefault="00E74DC5" w:rsidP="00E74DC5">
      <w:pPr>
        <w:pStyle w:val="a3"/>
        <w:jc w:val="both"/>
        <w:rPr>
          <w:rFonts w:ascii="Times New Roman" w:hAnsi="Times New Roman"/>
          <w:sz w:val="28"/>
          <w:szCs w:val="28"/>
        </w:rPr>
      </w:pPr>
      <w:r w:rsidRPr="008564EA">
        <w:rPr>
          <w:rFonts w:ascii="Times New Roman" w:hAnsi="Times New Roman"/>
          <w:sz w:val="28"/>
          <w:szCs w:val="28"/>
        </w:rPr>
        <w:t>- обеспечение богатства сенсорных впечатлений;</w:t>
      </w:r>
    </w:p>
    <w:p w:rsidR="00E74DC5" w:rsidRPr="008564EA" w:rsidRDefault="00E74DC5" w:rsidP="00E74DC5">
      <w:pPr>
        <w:pStyle w:val="a3"/>
        <w:jc w:val="both"/>
        <w:rPr>
          <w:rFonts w:ascii="Times New Roman" w:hAnsi="Times New Roman"/>
          <w:sz w:val="28"/>
          <w:szCs w:val="28"/>
        </w:rPr>
      </w:pPr>
      <w:r w:rsidRPr="008564EA">
        <w:rPr>
          <w:rFonts w:ascii="Times New Roman" w:hAnsi="Times New Roman"/>
          <w:sz w:val="28"/>
          <w:szCs w:val="28"/>
        </w:rPr>
        <w:t>- обеспечение самостоятельной индивидуальной деятельности;</w:t>
      </w:r>
    </w:p>
    <w:p w:rsidR="00E74DC5" w:rsidRPr="008564EA" w:rsidRDefault="00E74DC5" w:rsidP="00E74DC5">
      <w:pPr>
        <w:pStyle w:val="a3"/>
        <w:jc w:val="both"/>
        <w:rPr>
          <w:rFonts w:ascii="Times New Roman" w:hAnsi="Times New Roman"/>
          <w:sz w:val="28"/>
          <w:szCs w:val="28"/>
        </w:rPr>
      </w:pPr>
      <w:r w:rsidRPr="008564EA">
        <w:rPr>
          <w:rFonts w:ascii="Times New Roman" w:hAnsi="Times New Roman"/>
          <w:sz w:val="28"/>
          <w:szCs w:val="28"/>
        </w:rPr>
        <w:t>- обеспечение возможности для исследования, поисковой деятельности, экспериментирования;</w:t>
      </w:r>
    </w:p>
    <w:p w:rsidR="00E74DC5" w:rsidRPr="008564EA" w:rsidRDefault="00E74DC5" w:rsidP="00E74DC5">
      <w:pPr>
        <w:pStyle w:val="a3"/>
        <w:jc w:val="both"/>
        <w:rPr>
          <w:rFonts w:ascii="Times New Roman" w:hAnsi="Times New Roman"/>
          <w:sz w:val="28"/>
          <w:szCs w:val="28"/>
        </w:rPr>
      </w:pPr>
      <w:r w:rsidRPr="008564EA">
        <w:rPr>
          <w:rFonts w:ascii="Times New Roman" w:hAnsi="Times New Roman"/>
          <w:sz w:val="28"/>
          <w:szCs w:val="28"/>
        </w:rPr>
        <w:t>- доступное расположение предметов и пособий в соответствии с возрастом детей;</w:t>
      </w:r>
    </w:p>
    <w:p w:rsidR="00E74DC5" w:rsidRPr="008564EA" w:rsidRDefault="00E74DC5" w:rsidP="00E74DC5">
      <w:pPr>
        <w:pStyle w:val="a3"/>
        <w:jc w:val="both"/>
        <w:rPr>
          <w:rFonts w:ascii="Times New Roman" w:hAnsi="Times New Roman"/>
          <w:sz w:val="28"/>
          <w:szCs w:val="28"/>
        </w:rPr>
      </w:pPr>
      <w:r w:rsidRPr="008564EA">
        <w:rPr>
          <w:rFonts w:ascii="Times New Roman" w:hAnsi="Times New Roman"/>
          <w:sz w:val="28"/>
          <w:szCs w:val="28"/>
        </w:rPr>
        <w:t>- создание условий для изменения среды.</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Несколько другие педагогические требования к предметно-развивающей среде организации уголка изобразительной деятельности рекомендовала Е. Смирнова - единый стиль в оформлении;</w:t>
      </w:r>
    </w:p>
    <w:p w:rsidR="00E74DC5" w:rsidRPr="008564EA" w:rsidRDefault="00E74DC5" w:rsidP="00E74DC5">
      <w:pPr>
        <w:pStyle w:val="a3"/>
        <w:jc w:val="both"/>
        <w:rPr>
          <w:rFonts w:ascii="Times New Roman" w:hAnsi="Times New Roman"/>
          <w:sz w:val="28"/>
          <w:szCs w:val="28"/>
        </w:rPr>
      </w:pPr>
      <w:r w:rsidRPr="008564EA">
        <w:rPr>
          <w:rFonts w:ascii="Times New Roman" w:hAnsi="Times New Roman"/>
          <w:sz w:val="28"/>
          <w:szCs w:val="28"/>
        </w:rPr>
        <w:t>- наличие соответствующих декоративных моментов.</w:t>
      </w:r>
    </w:p>
    <w:p w:rsidR="00E74DC5" w:rsidRDefault="00E74DC5" w:rsidP="00E74DC5">
      <w:pPr>
        <w:pStyle w:val="a3"/>
        <w:jc w:val="both"/>
        <w:rPr>
          <w:rFonts w:ascii="Times New Roman" w:hAnsi="Times New Roman"/>
          <w:sz w:val="28"/>
          <w:szCs w:val="28"/>
        </w:rPr>
      </w:pPr>
      <w:r w:rsidRPr="008564EA">
        <w:rPr>
          <w:rFonts w:ascii="Times New Roman" w:hAnsi="Times New Roman"/>
          <w:sz w:val="28"/>
          <w:szCs w:val="28"/>
        </w:rPr>
        <w:t>- обеспечивать ребенку ощущения постоянства, устойчивости;</w:t>
      </w:r>
    </w:p>
    <w:p w:rsidR="00E74DC5" w:rsidRPr="008564EA" w:rsidRDefault="00E74DC5" w:rsidP="00E74DC5">
      <w:pPr>
        <w:pStyle w:val="a3"/>
        <w:jc w:val="both"/>
        <w:rPr>
          <w:rFonts w:ascii="Times New Roman" w:hAnsi="Times New Roman"/>
          <w:sz w:val="28"/>
          <w:szCs w:val="28"/>
        </w:rPr>
      </w:pPr>
      <w:r w:rsidRPr="008564EA">
        <w:rPr>
          <w:rFonts w:ascii="Times New Roman" w:hAnsi="Times New Roman"/>
          <w:sz w:val="28"/>
          <w:szCs w:val="28"/>
        </w:rPr>
        <w:t>- создавать эмоциональное благополучие ребенка и взрослого; учитывать возрастные и половые особенности детей, как в содержательном характере материалов, так и организации пространства.</w:t>
      </w:r>
    </w:p>
    <w:p w:rsidR="00E74DC5" w:rsidRPr="008564EA" w:rsidRDefault="00E74DC5" w:rsidP="00E74DC5">
      <w:pPr>
        <w:pStyle w:val="a3"/>
        <w:jc w:val="both"/>
        <w:rPr>
          <w:rFonts w:ascii="Times New Roman" w:hAnsi="Times New Roman"/>
          <w:sz w:val="28"/>
          <w:szCs w:val="28"/>
        </w:rPr>
      </w:pPr>
      <w:r w:rsidRPr="008564EA">
        <w:rPr>
          <w:rFonts w:ascii="Times New Roman" w:hAnsi="Times New Roman"/>
          <w:sz w:val="28"/>
          <w:szCs w:val="28"/>
        </w:rPr>
        <w:t>- количественный состав предметов и материалов (наличие и число соответствующих предметов сопоставляется с нормативом);</w:t>
      </w:r>
    </w:p>
    <w:p w:rsidR="00E74DC5" w:rsidRPr="008564EA" w:rsidRDefault="00E74DC5" w:rsidP="00E74DC5">
      <w:pPr>
        <w:pStyle w:val="a3"/>
        <w:jc w:val="both"/>
        <w:rPr>
          <w:rFonts w:ascii="Times New Roman" w:hAnsi="Times New Roman"/>
          <w:sz w:val="28"/>
          <w:szCs w:val="28"/>
        </w:rPr>
      </w:pPr>
      <w:r w:rsidRPr="008564EA">
        <w:rPr>
          <w:rFonts w:ascii="Times New Roman" w:hAnsi="Times New Roman"/>
          <w:sz w:val="28"/>
          <w:szCs w:val="28"/>
        </w:rPr>
        <w:t>- соответствие данного материала возрасту детей в группе.</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lastRenderedPageBreak/>
        <w:t xml:space="preserve">    </w:t>
      </w:r>
      <w:r w:rsidRPr="008564EA">
        <w:rPr>
          <w:rFonts w:ascii="Times New Roman" w:hAnsi="Times New Roman"/>
          <w:sz w:val="28"/>
          <w:szCs w:val="28"/>
        </w:rPr>
        <w:t>Последующее педагогическое требование к предметно-развивающей среде организации уголка изобразительной деятельности предлагала Н.А. Ветлугина :</w:t>
      </w:r>
    </w:p>
    <w:p w:rsidR="00E74DC5" w:rsidRPr="008564EA" w:rsidRDefault="00E74DC5" w:rsidP="00E74DC5">
      <w:pPr>
        <w:pStyle w:val="a3"/>
        <w:jc w:val="both"/>
        <w:rPr>
          <w:rFonts w:ascii="Times New Roman" w:hAnsi="Times New Roman"/>
          <w:sz w:val="28"/>
          <w:szCs w:val="28"/>
        </w:rPr>
      </w:pPr>
      <w:r w:rsidRPr="008564EA">
        <w:rPr>
          <w:rFonts w:ascii="Times New Roman" w:hAnsi="Times New Roman"/>
          <w:sz w:val="28"/>
          <w:szCs w:val="28"/>
        </w:rPr>
        <w:t>- педагогическая целесообразность (соответствие назначению и задачам эстетического воспитания);</w:t>
      </w:r>
    </w:p>
    <w:p w:rsidR="00E74DC5" w:rsidRPr="008564EA" w:rsidRDefault="00E74DC5" w:rsidP="00E74DC5">
      <w:pPr>
        <w:pStyle w:val="a3"/>
        <w:jc w:val="both"/>
        <w:rPr>
          <w:rFonts w:ascii="Times New Roman" w:hAnsi="Times New Roman"/>
          <w:sz w:val="28"/>
          <w:szCs w:val="28"/>
        </w:rPr>
      </w:pPr>
      <w:r w:rsidRPr="008564EA">
        <w:rPr>
          <w:rFonts w:ascii="Times New Roman" w:hAnsi="Times New Roman"/>
          <w:sz w:val="28"/>
          <w:szCs w:val="28"/>
        </w:rPr>
        <w:t>- комплектность в решении архитектурно-художественных и конструктивных задач, то есть единство стиля, цвета, формы, конструкции, материала в комплектах оборудования.</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Другие педагогические требования к предметно-развивающей среде организации уголка изобразительной деятельности рекомендовали Г.Г. Григорьева, Т.С. Комарова, М.Г. Смирнова.</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Г.Г. Григорьева  предлагала в группе иметь удобные, стационарные рабочие места для рисования и лепки; все пособия и оборудования должны храниться в удобном для детей месте, так как каждый ребенок должен сам осуществлять их подготовку для свободной самостоятельной деятельности; постоянно следить за состоянием пособий и своевременно затачивает карандаши, подготавливает краску и так далее.</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Все материалы, используемые в уголке изобразительной деятельности, рекомендовала М.Г. Смирнова  вносить в уголок по мере прохождения программы, постоянно обновляются, варьируются.</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Т.С. Комарова дополнила, что материалы и оборудование в уголке изобразительной деятельности педагог время от времени должен менять, дополнять, пересматривать.</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Для детей младшего и среднего дошкольного возраста М.Н. Поляков предлагал материал и оборудование в уголке изобразительной деятельности размещать на открытых полках. Для детей старшего дошкольного возраста М.Н. Поляков рекомендовал большую часть оборудования и изобразительных материалов хранить в коробках с картинками и надписью.</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Материально - технические особенности педагогических требований в каждой возрастной группе имеют специфические особенности, обусловленные возрастом детей, программными требованиями.</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Н.А. Ветлугина  рекомендовала организовывать уголок изобразительной деятельности специальной мебелью и оборудованием, пособием и материалами. Прежде всего это различные столы общего и функционального назначения (четырех - или двух местные, трапецевидные, подоконно-ленточные), шкафы для хранения пособий и материалов, витрины, полочки и стенды для выставок детских работ; доски и планшеты, мольберты и подставки, ширмы, и экспозиционные стойки, фланеграфы и магнитные доски, ванночки для красок и другой раздаточный материала. Кроме того, к оборудованию занятий по изобразительной деятельности относятся и специальные пособия, активизирующие восприятие произведений изобразительного искусства: картины и таблицы, натуральные предметы, модели и макеты.</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 xml:space="preserve">Т.С. Комарова  предлагала несколько советов, как организовать уголок изобразительной деятельности. Для этого необходимо выделить место для </w:t>
      </w:r>
      <w:r w:rsidRPr="008564EA">
        <w:rPr>
          <w:rFonts w:ascii="Times New Roman" w:hAnsi="Times New Roman"/>
          <w:sz w:val="28"/>
          <w:szCs w:val="28"/>
        </w:rPr>
        <w:lastRenderedPageBreak/>
        <w:t>его развертывания (особенно удобен ленточный стол), шкаф для хранения материалов.</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Необходимо иметь произведения изобразительного искусства, а также изделия декоративно-прикладного искусства: городецкая роспись, хохлома, дымковские игрушки. Эти произведения могут оформить уголок изобразительной деятельности.</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В уголке изобразительной деятельности должны быть коробки с природным материалом и наглядные пособия, которые дети творчески используют в своих работах.</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Т.С. Комарова в проекте организации уголка изобразительной деятельности в дошкольном образовательном учреждении рекомендовала воспитателю организовать выставки в комнате или зале. Все репродукции с картин, вставляются под стекло или картинные паспарту и красиво размещаются на стенах.</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Другая выставка может быть посвящена декоративно-прикладному искусству: размещается на столах городецкая роспись, хохлома, дымковская игрушка. Возможно выставка, составленная из работ детей. На некоторое время подобные выставки могут оставаться в групповой комнате.</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Г.Н. Пантелеев утверждал, что для детей среднего дошкольного возраста нужно внести конструкцию - «домик художника»: напольный односторонний мольберт с линолеумом для рисования цветными мелками. С противоположной стороны мольберта устроены полки различной ширины, где располагается необходимый материал, а также нужно поместить низкий ленточный стол, за которым дети могут самостоятельно заниматься различными видами работ. Дополнить уголок по изобразительной деятельности можно экспозиционным стендом для демонстрации демонстративных, иллюстративных пособий, изделий народных мастеров и работ детей - рисунков, лепки, аппликации.</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В старшей группе уголок изобразительной деятельности может быть организован в виде приставного ленточного стола с полками хохломской росписи для изделий народного искусства, художественно-дидактических пособий к демонстрационным стендам для иллюстративных пособий и рисунков детей. В ассортимент доступно размещенных материалов входит бумага различного формата, размера и цвета, краски (гуашь), карандаши, пластилин, а также керамическая глина и цветные фломастеры.</w:t>
      </w:r>
    </w:p>
    <w:p w:rsidR="00E74DC5"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Г.Н Пантелеев рекомендовал уголок изобразительной деятельности для детей младшего дошкольного возраста оборудовать самостирающимися или восковыми досками с полочками для рисования. Уголок для детей старшего дошкольного возраста необходимо оборудовать наклонным мольбертом.</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Г.Г. Григорьева считала, что для размещения изобразительного материала в каждой возрастной группе нужны шкафы и полки, к которым дети имеют свободный доступ, а также должно быть место для демонстрации детс</w:t>
      </w:r>
      <w:r>
        <w:rPr>
          <w:rFonts w:ascii="Times New Roman" w:hAnsi="Times New Roman"/>
          <w:sz w:val="28"/>
          <w:szCs w:val="28"/>
        </w:rPr>
        <w:t xml:space="preserve">ких работ. Нужно иметь </w:t>
      </w:r>
      <w:r w:rsidRPr="008564EA">
        <w:rPr>
          <w:rFonts w:ascii="Times New Roman" w:hAnsi="Times New Roman"/>
          <w:sz w:val="28"/>
          <w:szCs w:val="28"/>
        </w:rPr>
        <w:t xml:space="preserve"> рамки, в которые оформляются детские работы и используются для украшения интерьеров, спален, прихожих. Целесообразно иметь тематические и индивидуальные папки с рисунками одного ребенка. В </w:t>
      </w:r>
      <w:r w:rsidRPr="008564EA">
        <w:rPr>
          <w:rFonts w:ascii="Times New Roman" w:hAnsi="Times New Roman"/>
          <w:sz w:val="28"/>
          <w:szCs w:val="28"/>
        </w:rPr>
        <w:lastRenderedPageBreak/>
        <w:t>каждой возрастной группе можно использовать дидактический материал (альбомы, папки с репродукциями картин известных художников: предметных и малосюжетных рисунков.</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В программе «Детство» Т.Н. Доронова рекомендовала, что для самостоятельной изобразительной деятельности детей в группе должно быть отведено и оборудовано специальное место. Оно должно быть хорошо освещено и быть относительно спокойным. Рабочих мест должно быть столько, сколько детей в группе. Для этой цели предлагала использовать столы для приема пищи, создавая в группе обстановку «мастерской». Столы нужно составить полукругом, или в виде буквы «П», в этой обстановке ребенок сам выбирает себе рабочее место и вправе расположиться рядом со своим другом. По ее мнению, после полдника, или ужина столы нужно покрывать клеенкой, на них необходимо расположить все изобразительные материалы, имеющиеся в группе, а также коробки с природным материалом (средняя, старшая и подготовительная группа).</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Т.Н. Доронова  утверждала, что изобразительные материалы должны храниться в удобном и безопасном месте. Это может быть нижняя полка шкафа для пособий или двух-трех-ярусные полочки на колесиках. Необходимо поместить произведения народного изобразительного творчества.</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Р.С. Буре, Л.Ф. Островская  предлагали в специальном шкафу на полках хранить материалы для рисования, лепки, аппликации. На верхней полке необходимо расставить работы детей.</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Несколько другие педагогические требования к эстетике оформления уголка изобразительной деятельности рекомендовали М.Н. Поляков . Он утверждал, что в группе необходимо отвести место для демонстрации детских работ (их можно крепить на стенах, подвешивать к потолку).</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Для систематической работы пол знакомству детей с произведениями изобразительного искусства, считала Т.Н. Доронова  , целесообразно отвести в группе специальное место. Для этого подойдет хорошо освещенное и относительно спокойное место. На стене необходимо разместить деревянную полочку «Красоты». Под ней расставляются стол и стулья.</w:t>
      </w:r>
    </w:p>
    <w:p w:rsidR="00E74DC5"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Для рисования идеальным рабочим местом является мольберт и специальный пюпитр. В сложенном виде пюпитр занимает очень мало места. Для индивидуальной работы с детьми достаточно иметь в группе 2-3 мольберта или пюпитра. Хороший эффект дают обычные школьные доски, на которых дети рисуют мелом. Для лепки самым удобным приспособлением является станок с поворным кругом. Станки должны храниться в доступном для детей месте, чтобы по мере возникновения желания что-то вылепить малыши могли самостоятельно пользоваться ими.</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Следующая особенность педагогических требований - эстетическое оформление уголка изобразительной деятельности. Эстетическое оформление уголка изобразительной деятельности в разных возрастных группах имеет специфические особенности, обусловленные возрастом детей, программными требованиями и эстетическими представлениями педагога.</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lastRenderedPageBreak/>
        <w:t xml:space="preserve">     </w:t>
      </w:r>
      <w:r w:rsidRPr="008564EA">
        <w:rPr>
          <w:rFonts w:ascii="Times New Roman" w:hAnsi="Times New Roman"/>
          <w:sz w:val="28"/>
          <w:szCs w:val="28"/>
        </w:rPr>
        <w:t>Эстетическая насыщенность уголка изобразительной деятельности, утверждала Т.С. Комарова заключается в хорошо продуманном содержании, подлежащим усвоению. Оно должно быть интересным, доступным детям, логически построенным, вызывать положительные эмоции, творческую активность.</w:t>
      </w:r>
    </w:p>
    <w:p w:rsidR="00E74DC5" w:rsidRPr="008564EA" w:rsidRDefault="00E74DC5" w:rsidP="00E74DC5">
      <w:pPr>
        <w:pStyle w:val="a3"/>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В эстетическую оформления уголка изобразительной деятельности входят и изобразительные материалы. Все это должно быть красивым, вызывать у детей не только эстетические чувства, но и воспитывать эстетический вкус, желание заниматься, бережно относиться к тому, что их окружает, создавать красивые изображения. Выставки произведений изобразительной деятельности детей могут быть расположены в групповом помещении детского сада. Они должны быть эстетически оформлены.</w:t>
      </w:r>
    </w:p>
    <w:p w:rsidR="00E74DC5" w:rsidRDefault="00E74DC5" w:rsidP="00E74DC5">
      <w:pPr>
        <w:pStyle w:val="a3"/>
        <w:spacing w:line="240" w:lineRule="atLeast"/>
        <w:contextualSpacing/>
        <w:jc w:val="both"/>
        <w:rPr>
          <w:rFonts w:ascii="Times New Roman" w:hAnsi="Times New Roman"/>
          <w:sz w:val="28"/>
          <w:szCs w:val="28"/>
        </w:rPr>
      </w:pPr>
      <w:r>
        <w:rPr>
          <w:rFonts w:ascii="Times New Roman" w:hAnsi="Times New Roman"/>
          <w:sz w:val="28"/>
          <w:szCs w:val="28"/>
        </w:rPr>
        <w:t xml:space="preserve">     </w:t>
      </w:r>
      <w:r w:rsidRPr="008564EA">
        <w:rPr>
          <w:rFonts w:ascii="Times New Roman" w:hAnsi="Times New Roman"/>
          <w:sz w:val="28"/>
          <w:szCs w:val="28"/>
        </w:rPr>
        <w:t>Уголок изобразительной деятельности рекомендуется оформлять произведениями изобразительного искусства включая и народное искусство во всех его видах. Произведения искусства: живопись, графика, скульптура, народное декоративно-прикладное искусство.</w:t>
      </w:r>
    </w:p>
    <w:p w:rsidR="00E74DC5" w:rsidRDefault="00E74DC5" w:rsidP="00E74DC5">
      <w:pPr>
        <w:pStyle w:val="a3"/>
        <w:spacing w:line="240" w:lineRule="atLeast"/>
        <w:contextualSpacing/>
        <w:rPr>
          <w:rFonts w:ascii="Times New Roman" w:hAnsi="Times New Roman"/>
          <w:b/>
          <w:sz w:val="32"/>
          <w:szCs w:val="32"/>
        </w:rPr>
      </w:pPr>
    </w:p>
    <w:p w:rsidR="00E74DC5" w:rsidRDefault="00E74DC5" w:rsidP="00E74DC5">
      <w:pPr>
        <w:pStyle w:val="a3"/>
        <w:spacing w:line="240" w:lineRule="atLeast"/>
        <w:contextualSpacing/>
        <w:jc w:val="center"/>
        <w:rPr>
          <w:rFonts w:ascii="Times New Roman" w:hAnsi="Times New Roman"/>
          <w:b/>
          <w:sz w:val="28"/>
          <w:szCs w:val="28"/>
        </w:rPr>
      </w:pPr>
      <w:r>
        <w:rPr>
          <w:rFonts w:ascii="Times New Roman" w:hAnsi="Times New Roman"/>
          <w:b/>
          <w:sz w:val="28"/>
          <w:szCs w:val="28"/>
        </w:rPr>
        <w:t>Организация зоны продуктивной деятельности детей дошкольного возраста.</w:t>
      </w:r>
    </w:p>
    <w:p w:rsidR="00E74DC5" w:rsidRDefault="00E74DC5" w:rsidP="00E74DC5">
      <w:pPr>
        <w:pStyle w:val="a3"/>
        <w:spacing w:line="240" w:lineRule="atLeast"/>
        <w:contextualSpacing/>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74DC5" w:rsidTr="008B1D8B">
        <w:tc>
          <w:tcPr>
            <w:tcW w:w="4785" w:type="dxa"/>
            <w:shd w:val="clear" w:color="auto" w:fill="auto"/>
          </w:tcPr>
          <w:p w:rsidR="00E74DC5" w:rsidRPr="00BF08CE" w:rsidRDefault="00E74DC5" w:rsidP="008B1D8B">
            <w:pPr>
              <w:pStyle w:val="a3"/>
              <w:spacing w:line="240" w:lineRule="atLeast"/>
              <w:contextualSpacing/>
              <w:rPr>
                <w:rFonts w:ascii="Times New Roman" w:hAnsi="Times New Roman"/>
                <w:b/>
                <w:sz w:val="28"/>
                <w:szCs w:val="28"/>
              </w:rPr>
            </w:pPr>
            <w:r w:rsidRPr="00BF08CE">
              <w:rPr>
                <w:rFonts w:ascii="Times New Roman" w:hAnsi="Times New Roman"/>
                <w:b/>
                <w:sz w:val="28"/>
                <w:szCs w:val="28"/>
              </w:rPr>
              <w:t>Вторая младшая группа</w:t>
            </w:r>
          </w:p>
          <w:p w:rsidR="00E74DC5" w:rsidRPr="00BF08CE" w:rsidRDefault="00E74DC5" w:rsidP="008B1D8B">
            <w:pPr>
              <w:pStyle w:val="a3"/>
              <w:spacing w:line="240" w:lineRule="atLeast"/>
              <w:contextualSpacing/>
              <w:rPr>
                <w:rFonts w:ascii="Times New Roman" w:hAnsi="Times New Roman"/>
                <w:b/>
                <w:sz w:val="28"/>
                <w:szCs w:val="28"/>
              </w:rPr>
            </w:pPr>
          </w:p>
        </w:tc>
        <w:tc>
          <w:tcPr>
            <w:tcW w:w="4786" w:type="dxa"/>
            <w:shd w:val="clear" w:color="auto" w:fill="auto"/>
          </w:tcPr>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t xml:space="preserve">- </w:t>
            </w:r>
            <w:r w:rsidRPr="00BF08CE">
              <w:rPr>
                <w:rFonts w:ascii="Times New Roman" w:hAnsi="Times New Roman"/>
                <w:i/>
                <w:sz w:val="28"/>
                <w:szCs w:val="28"/>
              </w:rPr>
              <w:t>изобразительные материалы</w:t>
            </w:r>
            <w:r w:rsidRPr="00BF08CE">
              <w:rPr>
                <w:rFonts w:ascii="Times New Roman" w:hAnsi="Times New Roman"/>
                <w:sz w:val="28"/>
                <w:szCs w:val="28"/>
              </w:rPr>
              <w:t>: гуашь, цветные карандаши, краски, фломастеры, кисти, бумага;</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t>- народные игрушки (дымковская, филимоновская, матрешки);</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t xml:space="preserve">- </w:t>
            </w:r>
            <w:r w:rsidRPr="00BF08CE">
              <w:rPr>
                <w:rFonts w:ascii="Times New Roman" w:hAnsi="Times New Roman"/>
                <w:i/>
                <w:sz w:val="28"/>
                <w:szCs w:val="28"/>
              </w:rPr>
              <w:t>произведения, иллюстрации с фольклорными произведениями</w:t>
            </w:r>
            <w:r w:rsidRPr="00BF08CE">
              <w:rPr>
                <w:rFonts w:ascii="Times New Roman" w:hAnsi="Times New Roman"/>
                <w:sz w:val="28"/>
                <w:szCs w:val="28"/>
              </w:rPr>
              <w:t xml:space="preserve"> (Ю.Васнецова);</w:t>
            </w:r>
          </w:p>
          <w:p w:rsidR="00E74DC5" w:rsidRPr="00BF08CE" w:rsidRDefault="00E74DC5" w:rsidP="008B1D8B">
            <w:pPr>
              <w:pStyle w:val="a3"/>
              <w:spacing w:line="240" w:lineRule="atLeast"/>
              <w:contextualSpacing/>
              <w:rPr>
                <w:rFonts w:ascii="Times New Roman" w:hAnsi="Times New Roman"/>
                <w:i/>
                <w:sz w:val="28"/>
                <w:szCs w:val="28"/>
              </w:rPr>
            </w:pPr>
            <w:r w:rsidRPr="00BF08CE">
              <w:rPr>
                <w:rFonts w:ascii="Times New Roman" w:hAnsi="Times New Roman"/>
                <w:sz w:val="28"/>
                <w:szCs w:val="28"/>
              </w:rPr>
              <w:t xml:space="preserve">- </w:t>
            </w:r>
            <w:r w:rsidRPr="00BF08CE">
              <w:rPr>
                <w:rFonts w:ascii="Times New Roman" w:hAnsi="Times New Roman"/>
                <w:i/>
                <w:sz w:val="28"/>
                <w:szCs w:val="28"/>
              </w:rPr>
              <w:t>шаблоны, трафареты, силуэты народных игрушек и разных предметов;</w:t>
            </w:r>
          </w:p>
          <w:p w:rsidR="00E74DC5" w:rsidRPr="00BF08CE" w:rsidRDefault="00E74DC5" w:rsidP="008B1D8B">
            <w:pPr>
              <w:pStyle w:val="a3"/>
              <w:spacing w:line="240" w:lineRule="atLeast"/>
              <w:contextualSpacing/>
              <w:rPr>
                <w:rFonts w:ascii="Times New Roman" w:hAnsi="Times New Roman"/>
                <w:i/>
                <w:sz w:val="28"/>
                <w:szCs w:val="28"/>
              </w:rPr>
            </w:pPr>
            <w:r w:rsidRPr="00BF08CE">
              <w:rPr>
                <w:rFonts w:ascii="Times New Roman" w:hAnsi="Times New Roman"/>
                <w:sz w:val="28"/>
                <w:szCs w:val="28"/>
              </w:rPr>
              <w:t xml:space="preserve">- </w:t>
            </w:r>
            <w:r w:rsidRPr="00BF08CE">
              <w:rPr>
                <w:rFonts w:ascii="Times New Roman" w:hAnsi="Times New Roman"/>
                <w:i/>
                <w:sz w:val="28"/>
                <w:szCs w:val="28"/>
              </w:rPr>
              <w:t>скульптуры малых форм;</w:t>
            </w:r>
          </w:p>
          <w:p w:rsidR="00E74DC5" w:rsidRPr="00BF08CE" w:rsidRDefault="00E74DC5" w:rsidP="008B1D8B">
            <w:pPr>
              <w:pStyle w:val="a3"/>
              <w:spacing w:line="240" w:lineRule="atLeast"/>
              <w:contextualSpacing/>
              <w:rPr>
                <w:rFonts w:ascii="Times New Roman" w:hAnsi="Times New Roman"/>
                <w:i/>
                <w:sz w:val="28"/>
                <w:szCs w:val="28"/>
              </w:rPr>
            </w:pPr>
            <w:r w:rsidRPr="00BF08CE">
              <w:rPr>
                <w:rFonts w:ascii="Times New Roman" w:hAnsi="Times New Roman"/>
                <w:i/>
                <w:sz w:val="28"/>
                <w:szCs w:val="28"/>
              </w:rPr>
              <w:t>- глина, пластилин, тесто, ватные полочки, дощечки для лепки.</w:t>
            </w:r>
          </w:p>
          <w:p w:rsidR="00E74DC5" w:rsidRPr="00BF08CE" w:rsidRDefault="00E74DC5" w:rsidP="008B1D8B">
            <w:pPr>
              <w:pStyle w:val="a3"/>
              <w:spacing w:line="240" w:lineRule="atLeast"/>
              <w:contextualSpacing/>
              <w:rPr>
                <w:rFonts w:ascii="Times New Roman" w:hAnsi="Times New Roman"/>
                <w:b/>
                <w:sz w:val="28"/>
                <w:szCs w:val="28"/>
              </w:rPr>
            </w:pPr>
          </w:p>
        </w:tc>
      </w:tr>
      <w:tr w:rsidR="00E74DC5" w:rsidTr="008B1D8B">
        <w:tc>
          <w:tcPr>
            <w:tcW w:w="4785" w:type="dxa"/>
            <w:shd w:val="clear" w:color="auto" w:fill="auto"/>
          </w:tcPr>
          <w:p w:rsidR="00E74DC5" w:rsidRPr="00BF08CE" w:rsidRDefault="00E74DC5" w:rsidP="008B1D8B">
            <w:pPr>
              <w:pStyle w:val="a3"/>
              <w:spacing w:line="240" w:lineRule="atLeast"/>
              <w:contextualSpacing/>
              <w:rPr>
                <w:rFonts w:ascii="Times New Roman" w:hAnsi="Times New Roman"/>
                <w:b/>
                <w:sz w:val="28"/>
                <w:szCs w:val="28"/>
              </w:rPr>
            </w:pPr>
            <w:r w:rsidRPr="00BF08CE">
              <w:rPr>
                <w:rFonts w:ascii="Times New Roman" w:hAnsi="Times New Roman"/>
                <w:b/>
                <w:sz w:val="28"/>
                <w:szCs w:val="28"/>
              </w:rPr>
              <w:t>Средняя группа</w:t>
            </w:r>
          </w:p>
          <w:p w:rsidR="00E74DC5" w:rsidRPr="00BF08CE" w:rsidRDefault="00E74DC5" w:rsidP="008B1D8B">
            <w:pPr>
              <w:pStyle w:val="a3"/>
              <w:spacing w:line="240" w:lineRule="atLeast"/>
              <w:contextualSpacing/>
              <w:rPr>
                <w:rFonts w:ascii="Times New Roman" w:hAnsi="Times New Roman"/>
                <w:b/>
                <w:sz w:val="28"/>
                <w:szCs w:val="28"/>
              </w:rPr>
            </w:pPr>
          </w:p>
        </w:tc>
        <w:tc>
          <w:tcPr>
            <w:tcW w:w="4786" w:type="dxa"/>
            <w:shd w:val="clear" w:color="auto" w:fill="auto"/>
          </w:tcPr>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i/>
                <w:sz w:val="28"/>
                <w:szCs w:val="28"/>
              </w:rPr>
              <w:t>- изобразительные материалы и оборудование</w:t>
            </w:r>
            <w:r w:rsidRPr="00BF08CE">
              <w:rPr>
                <w:rFonts w:ascii="Times New Roman" w:hAnsi="Times New Roman"/>
                <w:sz w:val="28"/>
                <w:szCs w:val="28"/>
              </w:rPr>
              <w:t>: гуашь, цветные карандаши, акварель, цветные мелки, фломастеры, кисти (мягкие круглые, плоские клеевые), сангина, угольный и простой (графитный) карандаш, баночки для воды, салфетки, бумага белая и тонированная; цветная бумага разного вида (гофрированная, бархатная и др.)</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lastRenderedPageBreak/>
              <w:t>-</w:t>
            </w:r>
            <w:r w:rsidRPr="00BF08CE">
              <w:rPr>
                <w:rFonts w:ascii="Times New Roman" w:hAnsi="Times New Roman"/>
                <w:i/>
                <w:sz w:val="28"/>
                <w:szCs w:val="28"/>
              </w:rPr>
              <w:t>ножницы, баночки</w:t>
            </w:r>
            <w:r w:rsidRPr="00BF08CE">
              <w:rPr>
                <w:rFonts w:ascii="Times New Roman" w:hAnsi="Times New Roman"/>
                <w:sz w:val="28"/>
                <w:szCs w:val="28"/>
              </w:rPr>
              <w:t xml:space="preserve"> –непроливайки, баночки для клея, клеёнки.</w:t>
            </w:r>
          </w:p>
          <w:p w:rsidR="00E74DC5" w:rsidRPr="00BF08CE" w:rsidRDefault="00E74DC5" w:rsidP="008B1D8B">
            <w:pPr>
              <w:pStyle w:val="a3"/>
              <w:spacing w:line="240" w:lineRule="atLeast"/>
              <w:contextualSpacing/>
              <w:rPr>
                <w:rFonts w:ascii="Times New Roman" w:hAnsi="Times New Roman"/>
                <w:i/>
                <w:sz w:val="28"/>
                <w:szCs w:val="28"/>
              </w:rPr>
            </w:pPr>
            <w:r w:rsidRPr="00BF08CE">
              <w:rPr>
                <w:rFonts w:ascii="Times New Roman" w:hAnsi="Times New Roman"/>
                <w:i/>
                <w:sz w:val="28"/>
                <w:szCs w:val="28"/>
              </w:rPr>
              <w:t xml:space="preserve">- произведения искусства  </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t>а</w:t>
            </w:r>
            <w:r w:rsidRPr="00BF08CE">
              <w:rPr>
                <w:rFonts w:ascii="Times New Roman" w:hAnsi="Times New Roman"/>
                <w:i/>
                <w:sz w:val="28"/>
                <w:szCs w:val="28"/>
              </w:rPr>
              <w:t xml:space="preserve">) </w:t>
            </w:r>
            <w:r w:rsidRPr="00BF08CE">
              <w:rPr>
                <w:rFonts w:ascii="Times New Roman" w:hAnsi="Times New Roman"/>
                <w:sz w:val="28"/>
                <w:szCs w:val="28"/>
              </w:rPr>
              <w:t>книжная графика,</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t>б) народно-прикладное искусство (дымковские, филимоновские игрушки, городецкая роспись),</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t>в) репродукции произведений живописи,</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t>г) скульптура малой формы;</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t xml:space="preserve">- </w:t>
            </w:r>
            <w:r w:rsidRPr="00BF08CE">
              <w:rPr>
                <w:rFonts w:ascii="Times New Roman" w:hAnsi="Times New Roman"/>
                <w:i/>
                <w:sz w:val="28"/>
                <w:szCs w:val="28"/>
              </w:rPr>
              <w:t>шаблоны, трафареты, силуэты, штампы</w:t>
            </w:r>
            <w:r w:rsidRPr="00BF08CE">
              <w:rPr>
                <w:rFonts w:ascii="Times New Roman" w:hAnsi="Times New Roman"/>
                <w:sz w:val="28"/>
                <w:szCs w:val="28"/>
              </w:rPr>
              <w:t>;</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t xml:space="preserve">- </w:t>
            </w:r>
            <w:r w:rsidRPr="00BF08CE">
              <w:rPr>
                <w:rFonts w:ascii="Times New Roman" w:hAnsi="Times New Roman"/>
                <w:i/>
                <w:sz w:val="28"/>
                <w:szCs w:val="28"/>
              </w:rPr>
              <w:t>книги раскрасок</w:t>
            </w:r>
            <w:r w:rsidRPr="00BF08CE">
              <w:rPr>
                <w:rFonts w:ascii="Times New Roman" w:hAnsi="Times New Roman"/>
                <w:sz w:val="28"/>
                <w:szCs w:val="28"/>
              </w:rPr>
              <w:t>;</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t xml:space="preserve">- </w:t>
            </w:r>
            <w:r w:rsidRPr="00BF08CE">
              <w:rPr>
                <w:rFonts w:ascii="Times New Roman" w:hAnsi="Times New Roman"/>
                <w:i/>
                <w:sz w:val="28"/>
                <w:szCs w:val="28"/>
              </w:rPr>
              <w:t>пластилин, глина, тесто, стеки, дощечки для лепки</w:t>
            </w:r>
            <w:r w:rsidRPr="00BF08CE">
              <w:rPr>
                <w:rFonts w:ascii="Times New Roman" w:hAnsi="Times New Roman"/>
                <w:sz w:val="28"/>
                <w:szCs w:val="28"/>
              </w:rPr>
              <w:t>.</w:t>
            </w:r>
          </w:p>
          <w:p w:rsidR="00E74DC5" w:rsidRPr="00BF08CE" w:rsidRDefault="00E74DC5" w:rsidP="008B1D8B">
            <w:pPr>
              <w:pStyle w:val="a3"/>
              <w:spacing w:line="240" w:lineRule="atLeast"/>
              <w:contextualSpacing/>
              <w:rPr>
                <w:rFonts w:ascii="Times New Roman" w:hAnsi="Times New Roman"/>
                <w:i/>
                <w:sz w:val="28"/>
                <w:szCs w:val="28"/>
              </w:rPr>
            </w:pPr>
            <w:r w:rsidRPr="00BF08CE">
              <w:rPr>
                <w:rFonts w:ascii="Times New Roman" w:hAnsi="Times New Roman"/>
                <w:sz w:val="28"/>
                <w:szCs w:val="28"/>
              </w:rPr>
              <w:t>-</w:t>
            </w:r>
            <w:r w:rsidRPr="00BF08CE">
              <w:rPr>
                <w:rFonts w:ascii="Times New Roman" w:hAnsi="Times New Roman"/>
                <w:i/>
                <w:sz w:val="28"/>
                <w:szCs w:val="28"/>
              </w:rPr>
              <w:t>сыпучий и природный материал</w:t>
            </w:r>
          </w:p>
          <w:p w:rsidR="00E74DC5" w:rsidRPr="00BF08CE" w:rsidRDefault="00E74DC5" w:rsidP="008B1D8B">
            <w:pPr>
              <w:pStyle w:val="a3"/>
              <w:spacing w:line="240" w:lineRule="atLeast"/>
              <w:contextualSpacing/>
              <w:rPr>
                <w:rFonts w:ascii="Times New Roman" w:hAnsi="Times New Roman"/>
                <w:i/>
                <w:sz w:val="28"/>
                <w:szCs w:val="28"/>
              </w:rPr>
            </w:pPr>
            <w:r w:rsidRPr="00BF08CE">
              <w:rPr>
                <w:rFonts w:ascii="Times New Roman" w:hAnsi="Times New Roman"/>
                <w:i/>
                <w:sz w:val="28"/>
                <w:szCs w:val="28"/>
              </w:rPr>
              <w:t>-ящик для творчества с бросовым материалом.</w:t>
            </w:r>
          </w:p>
          <w:p w:rsidR="00E74DC5" w:rsidRPr="00BF08CE" w:rsidRDefault="00E74DC5" w:rsidP="008B1D8B">
            <w:pPr>
              <w:pStyle w:val="a3"/>
              <w:spacing w:line="240" w:lineRule="atLeast"/>
              <w:contextualSpacing/>
              <w:rPr>
                <w:rFonts w:ascii="Times New Roman" w:hAnsi="Times New Roman"/>
                <w:i/>
                <w:sz w:val="28"/>
                <w:szCs w:val="28"/>
              </w:rPr>
            </w:pPr>
            <w:r w:rsidRPr="00BF08CE">
              <w:rPr>
                <w:rFonts w:ascii="Times New Roman" w:hAnsi="Times New Roman"/>
                <w:i/>
                <w:sz w:val="28"/>
                <w:szCs w:val="28"/>
              </w:rPr>
              <w:t>-схемы для изготовления поделок.</w:t>
            </w:r>
          </w:p>
          <w:p w:rsidR="00E74DC5" w:rsidRPr="00BF08CE" w:rsidRDefault="00E74DC5" w:rsidP="008B1D8B">
            <w:pPr>
              <w:pStyle w:val="a3"/>
              <w:spacing w:line="240" w:lineRule="atLeast"/>
              <w:contextualSpacing/>
              <w:rPr>
                <w:rFonts w:ascii="Times New Roman" w:hAnsi="Times New Roman"/>
                <w:i/>
                <w:sz w:val="28"/>
                <w:szCs w:val="28"/>
              </w:rPr>
            </w:pPr>
            <w:r w:rsidRPr="00BF08CE">
              <w:rPr>
                <w:rFonts w:ascii="Times New Roman" w:hAnsi="Times New Roman"/>
                <w:i/>
                <w:sz w:val="28"/>
                <w:szCs w:val="28"/>
              </w:rPr>
              <w:t>-вырезки из журналов.</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i/>
                <w:sz w:val="28"/>
                <w:szCs w:val="28"/>
              </w:rPr>
              <w:t>-полочка красоты,</w:t>
            </w:r>
            <w:r w:rsidRPr="00BF08CE">
              <w:rPr>
                <w:rFonts w:ascii="Times New Roman" w:hAnsi="Times New Roman"/>
                <w:sz w:val="28"/>
                <w:szCs w:val="28"/>
              </w:rPr>
              <w:t xml:space="preserve"> стенд  и полочка для детских работ.</w:t>
            </w:r>
          </w:p>
        </w:tc>
      </w:tr>
      <w:tr w:rsidR="00E74DC5" w:rsidTr="008B1D8B">
        <w:tc>
          <w:tcPr>
            <w:tcW w:w="4785" w:type="dxa"/>
            <w:shd w:val="clear" w:color="auto" w:fill="auto"/>
          </w:tcPr>
          <w:p w:rsidR="00E74DC5" w:rsidRPr="00BF08CE" w:rsidRDefault="00E74DC5" w:rsidP="008B1D8B">
            <w:pPr>
              <w:pStyle w:val="a3"/>
              <w:spacing w:line="240" w:lineRule="atLeast"/>
              <w:contextualSpacing/>
              <w:rPr>
                <w:rFonts w:ascii="Times New Roman" w:hAnsi="Times New Roman"/>
                <w:b/>
                <w:sz w:val="28"/>
                <w:szCs w:val="28"/>
              </w:rPr>
            </w:pPr>
            <w:r w:rsidRPr="00BF08CE">
              <w:rPr>
                <w:rFonts w:ascii="Times New Roman" w:hAnsi="Times New Roman"/>
                <w:b/>
                <w:sz w:val="28"/>
                <w:szCs w:val="28"/>
              </w:rPr>
              <w:lastRenderedPageBreak/>
              <w:t>Старшая группа</w:t>
            </w:r>
          </w:p>
          <w:p w:rsidR="00E74DC5" w:rsidRPr="00BF08CE" w:rsidRDefault="00E74DC5" w:rsidP="008B1D8B">
            <w:pPr>
              <w:pStyle w:val="a3"/>
              <w:spacing w:line="240" w:lineRule="atLeast"/>
              <w:contextualSpacing/>
              <w:rPr>
                <w:rFonts w:ascii="Times New Roman" w:hAnsi="Times New Roman"/>
                <w:b/>
                <w:sz w:val="28"/>
                <w:szCs w:val="28"/>
              </w:rPr>
            </w:pPr>
          </w:p>
        </w:tc>
        <w:tc>
          <w:tcPr>
            <w:tcW w:w="4786" w:type="dxa"/>
            <w:shd w:val="clear" w:color="auto" w:fill="auto"/>
          </w:tcPr>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t xml:space="preserve">- </w:t>
            </w:r>
            <w:r w:rsidRPr="00BF08CE">
              <w:rPr>
                <w:rFonts w:ascii="Times New Roman" w:hAnsi="Times New Roman"/>
                <w:i/>
                <w:sz w:val="28"/>
                <w:szCs w:val="28"/>
              </w:rPr>
              <w:t>изобразительные материалы и оборудование</w:t>
            </w:r>
            <w:r w:rsidRPr="00BF08CE">
              <w:rPr>
                <w:rFonts w:ascii="Times New Roman" w:hAnsi="Times New Roman"/>
                <w:sz w:val="28"/>
                <w:szCs w:val="28"/>
              </w:rPr>
              <w:t>: цветные карандаши, гуашь, акварель, цветные мелки, пастель, фломастеры, сангина, угольный карандаш, фломастеры, простой (графитный) карандаш, разнообразные кисти, баночки для воды, бумага белая и тонированная, салфетки; цветная бумага разного вида(гофрированная, бархатная и др.)</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t>-</w:t>
            </w:r>
            <w:r w:rsidRPr="00BF08CE">
              <w:rPr>
                <w:rFonts w:ascii="Times New Roman" w:hAnsi="Times New Roman"/>
                <w:i/>
                <w:sz w:val="28"/>
                <w:szCs w:val="28"/>
              </w:rPr>
              <w:t>дидактические игры</w:t>
            </w:r>
            <w:r w:rsidRPr="00BF08CE">
              <w:rPr>
                <w:rFonts w:ascii="Times New Roman" w:hAnsi="Times New Roman"/>
                <w:sz w:val="28"/>
                <w:szCs w:val="28"/>
              </w:rPr>
              <w:t xml:space="preserve"> «Волшебный лоскуток», «Расколдуй картинку» и др.</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t xml:space="preserve">- </w:t>
            </w:r>
            <w:r w:rsidRPr="00BF08CE">
              <w:rPr>
                <w:rFonts w:ascii="Times New Roman" w:hAnsi="Times New Roman"/>
                <w:i/>
                <w:sz w:val="28"/>
                <w:szCs w:val="28"/>
              </w:rPr>
              <w:t>произведения изобразительного искусства</w:t>
            </w:r>
            <w:r w:rsidRPr="00BF08CE">
              <w:rPr>
                <w:rFonts w:ascii="Times New Roman" w:hAnsi="Times New Roman"/>
                <w:sz w:val="28"/>
                <w:szCs w:val="28"/>
              </w:rPr>
              <w:t>:</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t>а) книжная графика,</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t>б) народное декоративно-прикладное искусство (Городец, Полхов-Майдан, Гжель; матрешки, бирюльки, богородская игрушка; фарфоровые и керамические изделия),</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t>в) репродукции произведений живописи,</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lastRenderedPageBreak/>
              <w:t>г) скульптура малой формы;</w:t>
            </w:r>
          </w:p>
          <w:p w:rsidR="00E74DC5" w:rsidRPr="00BF08CE" w:rsidRDefault="00E74DC5" w:rsidP="008B1D8B">
            <w:pPr>
              <w:pStyle w:val="a3"/>
              <w:spacing w:line="240" w:lineRule="atLeast"/>
              <w:contextualSpacing/>
              <w:rPr>
                <w:rFonts w:ascii="Times New Roman" w:hAnsi="Times New Roman"/>
                <w:i/>
                <w:sz w:val="28"/>
                <w:szCs w:val="28"/>
              </w:rPr>
            </w:pPr>
            <w:r w:rsidRPr="00BF08CE">
              <w:rPr>
                <w:rFonts w:ascii="Times New Roman" w:hAnsi="Times New Roman"/>
                <w:sz w:val="28"/>
                <w:szCs w:val="28"/>
              </w:rPr>
              <w:t xml:space="preserve">- </w:t>
            </w:r>
            <w:r w:rsidRPr="00BF08CE">
              <w:rPr>
                <w:rFonts w:ascii="Times New Roman" w:hAnsi="Times New Roman"/>
                <w:i/>
                <w:sz w:val="28"/>
                <w:szCs w:val="28"/>
              </w:rPr>
              <w:t>шаблоны, трафареты, силуэты, штампы, линейки;</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t xml:space="preserve">- </w:t>
            </w:r>
            <w:r w:rsidRPr="00BF08CE">
              <w:rPr>
                <w:rFonts w:ascii="Times New Roman" w:hAnsi="Times New Roman"/>
                <w:i/>
                <w:sz w:val="28"/>
                <w:szCs w:val="28"/>
              </w:rPr>
              <w:t>книги раскрасок</w:t>
            </w:r>
            <w:r w:rsidRPr="00BF08CE">
              <w:rPr>
                <w:rFonts w:ascii="Times New Roman" w:hAnsi="Times New Roman"/>
                <w:sz w:val="28"/>
                <w:szCs w:val="28"/>
              </w:rPr>
              <w:t>;</w:t>
            </w:r>
          </w:p>
          <w:p w:rsidR="00E74DC5" w:rsidRPr="00BF08CE" w:rsidRDefault="00E74DC5" w:rsidP="008B1D8B">
            <w:pPr>
              <w:pStyle w:val="a3"/>
              <w:spacing w:line="240" w:lineRule="atLeast"/>
              <w:contextualSpacing/>
              <w:rPr>
                <w:rFonts w:ascii="Times New Roman" w:hAnsi="Times New Roman"/>
                <w:i/>
                <w:sz w:val="28"/>
                <w:szCs w:val="28"/>
              </w:rPr>
            </w:pPr>
            <w:r w:rsidRPr="00BF08CE">
              <w:rPr>
                <w:rFonts w:ascii="Times New Roman" w:hAnsi="Times New Roman"/>
                <w:i/>
                <w:sz w:val="28"/>
                <w:szCs w:val="28"/>
              </w:rPr>
              <w:t>- художественные альбомы;</w:t>
            </w:r>
          </w:p>
          <w:p w:rsidR="00E74DC5" w:rsidRPr="00BF08CE" w:rsidRDefault="00E74DC5" w:rsidP="008B1D8B">
            <w:pPr>
              <w:pStyle w:val="a3"/>
              <w:spacing w:line="240" w:lineRule="atLeast"/>
              <w:contextualSpacing/>
              <w:rPr>
                <w:rFonts w:ascii="Times New Roman" w:hAnsi="Times New Roman"/>
                <w:i/>
                <w:sz w:val="28"/>
                <w:szCs w:val="28"/>
              </w:rPr>
            </w:pPr>
            <w:r w:rsidRPr="00BF08CE">
              <w:rPr>
                <w:rFonts w:ascii="Times New Roman" w:hAnsi="Times New Roman"/>
                <w:i/>
                <w:sz w:val="28"/>
                <w:szCs w:val="28"/>
              </w:rPr>
              <w:t>- альбомы – тетради;</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i/>
                <w:sz w:val="28"/>
                <w:szCs w:val="28"/>
              </w:rPr>
              <w:t>- пластилин, глина,тесто, дощечки для лепки, стеки, станок</w:t>
            </w:r>
            <w:r w:rsidRPr="00BF08CE">
              <w:rPr>
                <w:rFonts w:ascii="Times New Roman" w:hAnsi="Times New Roman"/>
                <w:sz w:val="28"/>
                <w:szCs w:val="28"/>
              </w:rPr>
              <w:t>.</w:t>
            </w:r>
          </w:p>
          <w:p w:rsidR="00E74DC5" w:rsidRPr="00BF08CE" w:rsidRDefault="00E74DC5" w:rsidP="008B1D8B">
            <w:pPr>
              <w:pStyle w:val="a3"/>
              <w:spacing w:line="240" w:lineRule="atLeast"/>
              <w:contextualSpacing/>
              <w:rPr>
                <w:rFonts w:ascii="Times New Roman" w:hAnsi="Times New Roman"/>
                <w:i/>
                <w:sz w:val="28"/>
                <w:szCs w:val="28"/>
              </w:rPr>
            </w:pPr>
            <w:r w:rsidRPr="00BF08CE">
              <w:rPr>
                <w:rFonts w:ascii="Times New Roman" w:hAnsi="Times New Roman"/>
                <w:sz w:val="28"/>
                <w:szCs w:val="28"/>
              </w:rPr>
              <w:t>-</w:t>
            </w:r>
            <w:r w:rsidRPr="00BF08CE">
              <w:rPr>
                <w:rFonts w:ascii="Times New Roman" w:hAnsi="Times New Roman"/>
                <w:i/>
                <w:sz w:val="28"/>
                <w:szCs w:val="28"/>
              </w:rPr>
              <w:t>сыпучий и природный материал</w:t>
            </w:r>
          </w:p>
          <w:p w:rsidR="00E74DC5" w:rsidRPr="00BF08CE" w:rsidRDefault="00E74DC5" w:rsidP="008B1D8B">
            <w:pPr>
              <w:pStyle w:val="a3"/>
              <w:spacing w:line="240" w:lineRule="atLeast"/>
              <w:contextualSpacing/>
              <w:rPr>
                <w:rFonts w:ascii="Times New Roman" w:hAnsi="Times New Roman"/>
                <w:i/>
                <w:sz w:val="28"/>
                <w:szCs w:val="28"/>
              </w:rPr>
            </w:pPr>
            <w:r w:rsidRPr="00BF08CE">
              <w:rPr>
                <w:rFonts w:ascii="Times New Roman" w:hAnsi="Times New Roman"/>
                <w:i/>
                <w:sz w:val="28"/>
                <w:szCs w:val="28"/>
              </w:rPr>
              <w:t>-ящик для творчества с бросовым материалом.</w:t>
            </w:r>
          </w:p>
          <w:p w:rsidR="00E74DC5" w:rsidRPr="00BF08CE" w:rsidRDefault="00E74DC5" w:rsidP="008B1D8B">
            <w:pPr>
              <w:pStyle w:val="a3"/>
              <w:spacing w:line="240" w:lineRule="atLeast"/>
              <w:contextualSpacing/>
              <w:rPr>
                <w:rFonts w:ascii="Times New Roman" w:hAnsi="Times New Roman"/>
                <w:i/>
                <w:sz w:val="28"/>
                <w:szCs w:val="28"/>
              </w:rPr>
            </w:pPr>
            <w:r w:rsidRPr="00BF08CE">
              <w:rPr>
                <w:rFonts w:ascii="Times New Roman" w:hAnsi="Times New Roman"/>
                <w:i/>
                <w:sz w:val="28"/>
                <w:szCs w:val="28"/>
              </w:rPr>
              <w:t>-схемы для изготовления поделок.</w:t>
            </w:r>
          </w:p>
          <w:p w:rsidR="00E74DC5" w:rsidRPr="00BF08CE" w:rsidRDefault="00E74DC5" w:rsidP="008B1D8B">
            <w:pPr>
              <w:pStyle w:val="a3"/>
              <w:spacing w:line="240" w:lineRule="atLeast"/>
              <w:contextualSpacing/>
              <w:rPr>
                <w:rFonts w:ascii="Times New Roman" w:hAnsi="Times New Roman"/>
                <w:i/>
                <w:sz w:val="28"/>
                <w:szCs w:val="28"/>
              </w:rPr>
            </w:pPr>
            <w:r w:rsidRPr="00BF08CE">
              <w:rPr>
                <w:rFonts w:ascii="Times New Roman" w:hAnsi="Times New Roman"/>
                <w:i/>
                <w:sz w:val="28"/>
                <w:szCs w:val="28"/>
              </w:rPr>
              <w:t>-вырезки из журналов.</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i/>
                <w:sz w:val="28"/>
                <w:szCs w:val="28"/>
              </w:rPr>
              <w:t>-полочка красоты</w:t>
            </w:r>
            <w:r w:rsidRPr="00BF08CE">
              <w:rPr>
                <w:rFonts w:ascii="Times New Roman" w:hAnsi="Times New Roman"/>
                <w:sz w:val="28"/>
                <w:szCs w:val="28"/>
              </w:rPr>
              <w:t>, стенд  и полочка для детских работ.</w:t>
            </w:r>
          </w:p>
          <w:p w:rsidR="00E74DC5" w:rsidRPr="00BF08CE" w:rsidRDefault="00E74DC5" w:rsidP="008B1D8B">
            <w:pPr>
              <w:pStyle w:val="a3"/>
              <w:spacing w:line="240" w:lineRule="atLeast"/>
              <w:contextualSpacing/>
              <w:rPr>
                <w:rFonts w:ascii="Times New Roman" w:hAnsi="Times New Roman"/>
                <w:b/>
                <w:sz w:val="28"/>
                <w:szCs w:val="28"/>
              </w:rPr>
            </w:pPr>
          </w:p>
        </w:tc>
      </w:tr>
      <w:tr w:rsidR="00E74DC5" w:rsidTr="008B1D8B">
        <w:tc>
          <w:tcPr>
            <w:tcW w:w="4785" w:type="dxa"/>
            <w:shd w:val="clear" w:color="auto" w:fill="auto"/>
          </w:tcPr>
          <w:p w:rsidR="00E74DC5" w:rsidRPr="00BF08CE" w:rsidRDefault="00E74DC5" w:rsidP="008B1D8B">
            <w:pPr>
              <w:pStyle w:val="a3"/>
              <w:spacing w:line="240" w:lineRule="atLeast"/>
              <w:contextualSpacing/>
              <w:rPr>
                <w:rFonts w:ascii="Times New Roman" w:hAnsi="Times New Roman"/>
                <w:b/>
                <w:sz w:val="28"/>
                <w:szCs w:val="28"/>
              </w:rPr>
            </w:pPr>
            <w:r w:rsidRPr="00BF08CE">
              <w:rPr>
                <w:rFonts w:ascii="Times New Roman" w:hAnsi="Times New Roman"/>
                <w:b/>
                <w:sz w:val="28"/>
                <w:szCs w:val="28"/>
              </w:rPr>
              <w:lastRenderedPageBreak/>
              <w:t>Подготовительная группа</w:t>
            </w:r>
          </w:p>
          <w:p w:rsidR="00E74DC5" w:rsidRPr="00BF08CE" w:rsidRDefault="00E74DC5" w:rsidP="008B1D8B">
            <w:pPr>
              <w:pStyle w:val="a3"/>
              <w:spacing w:line="240" w:lineRule="atLeast"/>
              <w:contextualSpacing/>
              <w:rPr>
                <w:rFonts w:ascii="Times New Roman" w:hAnsi="Times New Roman"/>
                <w:b/>
                <w:sz w:val="28"/>
                <w:szCs w:val="28"/>
              </w:rPr>
            </w:pPr>
          </w:p>
        </w:tc>
        <w:tc>
          <w:tcPr>
            <w:tcW w:w="4786" w:type="dxa"/>
            <w:shd w:val="clear" w:color="auto" w:fill="auto"/>
          </w:tcPr>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t xml:space="preserve">- </w:t>
            </w:r>
            <w:r w:rsidRPr="00BF08CE">
              <w:rPr>
                <w:rFonts w:ascii="Times New Roman" w:hAnsi="Times New Roman"/>
                <w:i/>
                <w:sz w:val="28"/>
                <w:szCs w:val="28"/>
              </w:rPr>
              <w:t>изобразительные материалы и оборудование:</w:t>
            </w:r>
            <w:r w:rsidRPr="00BF08CE">
              <w:rPr>
                <w:rFonts w:ascii="Times New Roman" w:hAnsi="Times New Roman"/>
                <w:sz w:val="28"/>
                <w:szCs w:val="28"/>
              </w:rPr>
              <w:t xml:space="preserve"> гуашь, акварель, сухая и жирная пастель, гелевая ручка, угольный карандаш, сангина, цветные мелки, фломастеры,цветные карандаши, простой (графитный) карандаш, разнообразные кисти, баночки для воды, салфетки, белая и тонированная бумага; цветная бумага разного вида(гофрированная, бархатная и др.)</w:t>
            </w:r>
          </w:p>
          <w:p w:rsidR="00E74DC5" w:rsidRPr="00BF08CE" w:rsidRDefault="00E74DC5" w:rsidP="008B1D8B">
            <w:pPr>
              <w:pStyle w:val="a3"/>
              <w:spacing w:line="240" w:lineRule="atLeast"/>
              <w:contextualSpacing/>
              <w:rPr>
                <w:rFonts w:ascii="Times New Roman" w:hAnsi="Times New Roman"/>
                <w:i/>
                <w:sz w:val="28"/>
                <w:szCs w:val="28"/>
              </w:rPr>
            </w:pPr>
            <w:r w:rsidRPr="00BF08CE">
              <w:rPr>
                <w:rFonts w:ascii="Times New Roman" w:hAnsi="Times New Roman"/>
                <w:i/>
                <w:sz w:val="28"/>
                <w:szCs w:val="28"/>
              </w:rPr>
              <w:t>- произведения изобразительного искусства:</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t>а) книжные иллюстрации,</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t>б) народное декоративно-прикладное искусство (хохломская, жостовская, мезенская, гжельская, городецкая росписи),</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t>в) репродукции произведений живописи,</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t>г) скульптуры малой формы;</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t>- художественные альбомы;</w:t>
            </w:r>
          </w:p>
          <w:p w:rsidR="00E74DC5" w:rsidRPr="00BF08CE" w:rsidRDefault="00E74DC5" w:rsidP="008B1D8B">
            <w:pPr>
              <w:pStyle w:val="a3"/>
              <w:spacing w:line="240" w:lineRule="atLeast"/>
              <w:contextualSpacing/>
              <w:rPr>
                <w:rFonts w:ascii="Times New Roman" w:hAnsi="Times New Roman"/>
                <w:i/>
                <w:sz w:val="28"/>
                <w:szCs w:val="28"/>
              </w:rPr>
            </w:pPr>
            <w:r w:rsidRPr="00BF08CE">
              <w:rPr>
                <w:rFonts w:ascii="Times New Roman" w:hAnsi="Times New Roman"/>
                <w:i/>
                <w:sz w:val="28"/>
                <w:szCs w:val="28"/>
              </w:rPr>
              <w:t>- таблицы со схематическим изображением предметов;</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t xml:space="preserve">- </w:t>
            </w:r>
            <w:r w:rsidRPr="00BF08CE">
              <w:rPr>
                <w:rFonts w:ascii="Times New Roman" w:hAnsi="Times New Roman"/>
                <w:i/>
                <w:sz w:val="28"/>
                <w:szCs w:val="28"/>
              </w:rPr>
              <w:t>альбомы – тетради</w:t>
            </w:r>
            <w:r w:rsidRPr="00BF08CE">
              <w:rPr>
                <w:rFonts w:ascii="Times New Roman" w:hAnsi="Times New Roman"/>
                <w:sz w:val="28"/>
                <w:szCs w:val="28"/>
              </w:rPr>
              <w:t>;</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t xml:space="preserve">- </w:t>
            </w:r>
            <w:r w:rsidRPr="00BF08CE">
              <w:rPr>
                <w:rFonts w:ascii="Times New Roman" w:hAnsi="Times New Roman"/>
                <w:i/>
                <w:sz w:val="28"/>
                <w:szCs w:val="28"/>
              </w:rPr>
              <w:t>слайды, художественные фотографии</w:t>
            </w:r>
            <w:r w:rsidRPr="00BF08CE">
              <w:rPr>
                <w:rFonts w:ascii="Times New Roman" w:hAnsi="Times New Roman"/>
                <w:sz w:val="28"/>
                <w:szCs w:val="28"/>
              </w:rPr>
              <w:t>;</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t xml:space="preserve">- </w:t>
            </w:r>
            <w:r w:rsidRPr="00BF08CE">
              <w:rPr>
                <w:rFonts w:ascii="Times New Roman" w:hAnsi="Times New Roman"/>
                <w:i/>
                <w:sz w:val="28"/>
                <w:szCs w:val="28"/>
              </w:rPr>
              <w:t>шаблоны, линейки, трафареты, силуэты</w:t>
            </w:r>
            <w:r w:rsidRPr="00BF08CE">
              <w:rPr>
                <w:rFonts w:ascii="Times New Roman" w:hAnsi="Times New Roman"/>
                <w:sz w:val="28"/>
                <w:szCs w:val="28"/>
              </w:rPr>
              <w:t>;</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lastRenderedPageBreak/>
              <w:t xml:space="preserve">- </w:t>
            </w:r>
            <w:r w:rsidRPr="00BF08CE">
              <w:rPr>
                <w:rFonts w:ascii="Times New Roman" w:hAnsi="Times New Roman"/>
                <w:i/>
                <w:sz w:val="28"/>
                <w:szCs w:val="28"/>
              </w:rPr>
              <w:t>книги раскрасок</w:t>
            </w:r>
            <w:r w:rsidRPr="00BF08CE">
              <w:rPr>
                <w:rFonts w:ascii="Times New Roman" w:hAnsi="Times New Roman"/>
                <w:sz w:val="28"/>
                <w:szCs w:val="28"/>
              </w:rPr>
              <w:t>;</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t xml:space="preserve">- </w:t>
            </w:r>
            <w:r w:rsidRPr="00BF08CE">
              <w:rPr>
                <w:rFonts w:ascii="Times New Roman" w:hAnsi="Times New Roman"/>
                <w:i/>
                <w:sz w:val="28"/>
                <w:szCs w:val="28"/>
              </w:rPr>
              <w:t>дидактические игры</w:t>
            </w:r>
            <w:r w:rsidRPr="00BF08CE">
              <w:rPr>
                <w:rFonts w:ascii="Times New Roman" w:hAnsi="Times New Roman"/>
                <w:sz w:val="28"/>
                <w:szCs w:val="28"/>
              </w:rPr>
              <w:t xml:space="preserve"> («Дорисуй», «Найди такой же», «Какого цвета?», «Радуга»); «Волшебный лоскуток», «Расколдуй картинку» и др.</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t xml:space="preserve">- </w:t>
            </w:r>
            <w:r w:rsidRPr="00BF08CE">
              <w:rPr>
                <w:rFonts w:ascii="Times New Roman" w:hAnsi="Times New Roman"/>
                <w:i/>
                <w:sz w:val="28"/>
                <w:szCs w:val="28"/>
              </w:rPr>
              <w:t>пластилин, глина, тесто, стеки, дощечки для лепки, станок</w:t>
            </w:r>
            <w:r w:rsidRPr="00BF08CE">
              <w:rPr>
                <w:rFonts w:ascii="Times New Roman" w:hAnsi="Times New Roman"/>
                <w:sz w:val="28"/>
                <w:szCs w:val="28"/>
              </w:rPr>
              <w:t>.</w:t>
            </w:r>
          </w:p>
          <w:p w:rsidR="00E74DC5" w:rsidRPr="00BF08CE" w:rsidRDefault="00E74DC5" w:rsidP="008B1D8B">
            <w:pPr>
              <w:pStyle w:val="a3"/>
              <w:spacing w:line="240" w:lineRule="atLeast"/>
              <w:contextualSpacing/>
              <w:rPr>
                <w:rFonts w:ascii="Times New Roman" w:hAnsi="Times New Roman"/>
                <w:i/>
                <w:sz w:val="28"/>
                <w:szCs w:val="28"/>
              </w:rPr>
            </w:pPr>
            <w:r w:rsidRPr="00BF08CE">
              <w:rPr>
                <w:rFonts w:ascii="Times New Roman" w:hAnsi="Times New Roman"/>
                <w:i/>
                <w:sz w:val="28"/>
                <w:szCs w:val="28"/>
              </w:rPr>
              <w:t>-сыпучий и природный материал</w:t>
            </w:r>
          </w:p>
          <w:p w:rsidR="00E74DC5" w:rsidRPr="00BF08CE" w:rsidRDefault="00E74DC5" w:rsidP="008B1D8B">
            <w:pPr>
              <w:pStyle w:val="a3"/>
              <w:spacing w:line="240" w:lineRule="atLeast"/>
              <w:contextualSpacing/>
              <w:rPr>
                <w:rFonts w:ascii="Times New Roman" w:hAnsi="Times New Roman"/>
                <w:i/>
                <w:sz w:val="28"/>
                <w:szCs w:val="28"/>
              </w:rPr>
            </w:pPr>
            <w:r w:rsidRPr="00BF08CE">
              <w:rPr>
                <w:rFonts w:ascii="Times New Roman" w:hAnsi="Times New Roman"/>
                <w:sz w:val="28"/>
                <w:szCs w:val="28"/>
              </w:rPr>
              <w:t>-</w:t>
            </w:r>
            <w:r w:rsidRPr="00BF08CE">
              <w:rPr>
                <w:rFonts w:ascii="Times New Roman" w:hAnsi="Times New Roman"/>
                <w:i/>
                <w:sz w:val="28"/>
                <w:szCs w:val="28"/>
              </w:rPr>
              <w:t>ящик для творчества с бросовым материалом.</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t>-</w:t>
            </w:r>
            <w:r w:rsidRPr="00BF08CE">
              <w:rPr>
                <w:rFonts w:ascii="Times New Roman" w:hAnsi="Times New Roman"/>
                <w:i/>
                <w:sz w:val="28"/>
                <w:szCs w:val="28"/>
              </w:rPr>
              <w:t>схемы для изготовления поделок</w:t>
            </w:r>
            <w:r w:rsidRPr="00BF08CE">
              <w:rPr>
                <w:rFonts w:ascii="Times New Roman" w:hAnsi="Times New Roman"/>
                <w:sz w:val="28"/>
                <w:szCs w:val="28"/>
              </w:rPr>
              <w:t>.</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t>-</w:t>
            </w:r>
            <w:r w:rsidRPr="00BF08CE">
              <w:rPr>
                <w:rFonts w:ascii="Times New Roman" w:hAnsi="Times New Roman"/>
                <w:i/>
                <w:sz w:val="28"/>
                <w:szCs w:val="28"/>
              </w:rPr>
              <w:t>вырезки из журналов</w:t>
            </w:r>
            <w:r w:rsidRPr="00BF08CE">
              <w:rPr>
                <w:rFonts w:ascii="Times New Roman" w:hAnsi="Times New Roman"/>
                <w:sz w:val="28"/>
                <w:szCs w:val="28"/>
              </w:rPr>
              <w:t>.</w:t>
            </w:r>
          </w:p>
          <w:p w:rsidR="00E74DC5" w:rsidRPr="00BF08CE" w:rsidRDefault="00E74DC5" w:rsidP="008B1D8B">
            <w:pPr>
              <w:pStyle w:val="a3"/>
              <w:spacing w:line="240" w:lineRule="atLeast"/>
              <w:contextualSpacing/>
              <w:rPr>
                <w:rFonts w:ascii="Times New Roman" w:hAnsi="Times New Roman"/>
                <w:sz w:val="28"/>
                <w:szCs w:val="28"/>
              </w:rPr>
            </w:pPr>
            <w:r w:rsidRPr="00BF08CE">
              <w:rPr>
                <w:rFonts w:ascii="Times New Roman" w:hAnsi="Times New Roman"/>
                <w:sz w:val="28"/>
                <w:szCs w:val="28"/>
              </w:rPr>
              <w:t>-</w:t>
            </w:r>
            <w:r w:rsidRPr="00BF08CE">
              <w:rPr>
                <w:rFonts w:ascii="Times New Roman" w:hAnsi="Times New Roman"/>
                <w:i/>
                <w:sz w:val="28"/>
                <w:szCs w:val="28"/>
              </w:rPr>
              <w:t>полочка красоты</w:t>
            </w:r>
            <w:r w:rsidRPr="00BF08CE">
              <w:rPr>
                <w:rFonts w:ascii="Times New Roman" w:hAnsi="Times New Roman"/>
                <w:sz w:val="28"/>
                <w:szCs w:val="28"/>
              </w:rPr>
              <w:t>, стенд  и полочка для детских работ.</w:t>
            </w:r>
          </w:p>
          <w:p w:rsidR="00E74DC5" w:rsidRPr="00BF08CE" w:rsidRDefault="00E74DC5" w:rsidP="008B1D8B">
            <w:pPr>
              <w:pStyle w:val="a3"/>
              <w:rPr>
                <w:rFonts w:ascii="Times New Roman" w:hAnsi="Times New Roman"/>
                <w:sz w:val="28"/>
                <w:szCs w:val="28"/>
              </w:rPr>
            </w:pPr>
          </w:p>
          <w:p w:rsidR="00E74DC5" w:rsidRPr="00BF08CE" w:rsidRDefault="00E74DC5" w:rsidP="008B1D8B">
            <w:pPr>
              <w:pStyle w:val="a3"/>
              <w:spacing w:line="240" w:lineRule="atLeast"/>
              <w:contextualSpacing/>
              <w:rPr>
                <w:rFonts w:ascii="Times New Roman" w:hAnsi="Times New Roman"/>
                <w:b/>
                <w:sz w:val="28"/>
                <w:szCs w:val="28"/>
              </w:rPr>
            </w:pPr>
          </w:p>
        </w:tc>
      </w:tr>
    </w:tbl>
    <w:p w:rsidR="00CF69A2" w:rsidRDefault="00CF69A2">
      <w:bookmarkStart w:id="0" w:name="_GoBack"/>
      <w:bookmarkEnd w:id="0"/>
    </w:p>
    <w:sectPr w:rsidR="00CF6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DC5"/>
    <w:rsid w:val="00CF69A2"/>
    <w:rsid w:val="00E74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D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E74DC5"/>
    <w:pPr>
      <w:spacing w:after="0" w:line="240" w:lineRule="auto"/>
    </w:pPr>
    <w:rPr>
      <w:rFonts w:ascii="Consolas" w:eastAsia="Times New Roman" w:hAnsi="Consolas"/>
      <w:sz w:val="21"/>
      <w:szCs w:val="21"/>
    </w:rPr>
  </w:style>
  <w:style w:type="character" w:customStyle="1" w:styleId="a4">
    <w:name w:val="Текст Знак"/>
    <w:basedOn w:val="a0"/>
    <w:link w:val="a3"/>
    <w:uiPriority w:val="99"/>
    <w:rsid w:val="00E74DC5"/>
    <w:rPr>
      <w:rFonts w:ascii="Consolas" w:eastAsia="Times New Roman"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D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E74DC5"/>
    <w:pPr>
      <w:spacing w:after="0" w:line="240" w:lineRule="auto"/>
    </w:pPr>
    <w:rPr>
      <w:rFonts w:ascii="Consolas" w:eastAsia="Times New Roman" w:hAnsi="Consolas"/>
      <w:sz w:val="21"/>
      <w:szCs w:val="21"/>
    </w:rPr>
  </w:style>
  <w:style w:type="character" w:customStyle="1" w:styleId="a4">
    <w:name w:val="Текст Знак"/>
    <w:basedOn w:val="a0"/>
    <w:link w:val="a3"/>
    <w:uiPriority w:val="99"/>
    <w:rsid w:val="00E74DC5"/>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3491</Words>
  <Characters>19904</Characters>
  <Application>Microsoft Office Word</Application>
  <DocSecurity>0</DocSecurity>
  <Lines>165</Lines>
  <Paragraphs>46</Paragraphs>
  <ScaleCrop>false</ScaleCrop>
  <Company/>
  <LinksUpToDate>false</LinksUpToDate>
  <CharactersWithSpaces>23349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2015-03-13T07:44:00Z</dcterms:created>
  <dcterms:modified xsi:type="dcterms:W3CDTF">2015-03-13T07:45:00Z</dcterms:modified>
</cp:coreProperties>
</file>