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F1" w:rsidRDefault="004F66F1" w:rsidP="004F66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Развлечение в младшей группе</w:t>
      </w:r>
    </w:p>
    <w:p w:rsidR="004F66F1" w:rsidRDefault="004F66F1" w:rsidP="004F66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Кузин концерт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Адаптировать солистов к публике, побороть страх сцены.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Мзыкальный 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 Сегодня вы пришли на концерт, где будут выступать ваши друзья, такие же маленькие, как и вы. Они сегодня будут артистами, а вы зрителями.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повторим правила поведения зрителей на концерте.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26670</wp:posOffset>
            </wp:positionV>
            <wp:extent cx="3627120" cy="2523490"/>
            <wp:effectExtent l="0" t="0" r="0" b="0"/>
            <wp:wrapSquare wrapText="bothSides"/>
            <wp:docPr id="2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15фото\IMG_20150119_160259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52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Когда песенки звучат, наши зрители… (молчат). Когда увидишь поклон артиста, наши ладошки хлопают, как? (Быстро) Молодцы!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программу будет вести мой помощник – домовенок Кузя. Давайте его позовем!1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Кузя!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Ауюшки! (Показывается из-за ширмы и прячется.)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руководитель: </w:t>
      </w:r>
      <w:r>
        <w:rPr>
          <w:rFonts w:ascii="Times New Roman" w:hAnsi="Times New Roman" w:cs="Times New Roman"/>
          <w:sz w:val="32"/>
          <w:szCs w:val="32"/>
        </w:rPr>
        <w:t xml:space="preserve">Дети, позовите еще раз Кузю. 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Кузя!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Аюшки! Здравствуйте, ребята, я немножко испугался, вас так много, а я один на этой сцене и первый раз буду ведущим.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-1231265</wp:posOffset>
            </wp:positionH>
            <wp:positionV relativeFrom="paragraph">
              <wp:posOffset>420370</wp:posOffset>
            </wp:positionV>
            <wp:extent cx="3602990" cy="2712720"/>
            <wp:effectExtent l="0" t="0" r="0" b="0"/>
            <wp:wrapSquare wrapText="bothSides"/>
            <wp:docPr id="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5фото\IMG_20150119_162907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5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Кузя, не бойся, ты не один в этом горе. Наши артисты, тоже первый раз вышли на большую публику, поэтому все вместе будем учиться перебарывать страх. Давайте дружно скажем, такие слова: «Смелость города берет, артисты, выходи вперед»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(Кузя представляет поочереди всех артистов, зрители поддерживают их хлопками.)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Итак, начинаем наш концерт.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потолок?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он низок, то высок,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-4445</wp:posOffset>
            </wp:positionV>
            <wp:extent cx="3620770" cy="2731135"/>
            <wp:effectExtent l="0" t="0" r="0" b="0"/>
            <wp:wrapSquare wrapText="bothSides"/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15фото\IMG_20150119_1607346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9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То он сер, то беловат,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чуть-чуть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голубоват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порой такой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красивый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Кружевной и синий-синий!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(Небо.)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 небу летит что?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(Показывает картинки.)_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Самолет? 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Вертолет?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Корова?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Нет!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Крокодил?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Нет!</w:t>
      </w:r>
    </w:p>
    <w:p w:rsidR="004F66F1" w:rsidRDefault="004F66F1" w:rsidP="004F66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об этом, нам споют Арина и Тимофей в песне </w:t>
      </w:r>
      <w:r>
        <w:rPr>
          <w:rFonts w:ascii="Times New Roman" w:hAnsi="Times New Roman" w:cs="Times New Roman"/>
          <w:b/>
          <w:sz w:val="32"/>
          <w:szCs w:val="32"/>
        </w:rPr>
        <w:t>«Облака».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Артисты поклонились, зрители похлопали.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Маленькие зверьки,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Серенькие шубки,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Длинные хвосты,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Черненькие глазки,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Остренькие зубки!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полом таятся,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Кошки боятся   (Мышки.)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 маленькие мышки, такие же, как наши солистки, приглашайте их хлопками на сцену. С песней </w:t>
      </w:r>
      <w:r>
        <w:rPr>
          <w:rFonts w:ascii="Times New Roman" w:hAnsi="Times New Roman" w:cs="Times New Roman"/>
          <w:b/>
          <w:sz w:val="32"/>
          <w:szCs w:val="32"/>
        </w:rPr>
        <w:t>«Мышки»</w:t>
      </w:r>
      <w:r>
        <w:rPr>
          <w:rFonts w:ascii="Times New Roman" w:hAnsi="Times New Roman" w:cs="Times New Roman"/>
          <w:sz w:val="32"/>
          <w:szCs w:val="32"/>
        </w:rPr>
        <w:t xml:space="preserve"> выступают Кира и Юля.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-57150</wp:posOffset>
            </wp:positionV>
            <wp:extent cx="3493135" cy="2627630"/>
            <wp:effectExtent l="0" t="0" r="0" b="0"/>
            <wp:wrapSquare wrapText="bothSides"/>
            <wp:docPr id="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15фото\IMG_20150119_161504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Скачет завирушка,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рот, а ловушка.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Попадут в ловушку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комар, и мушка.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Зеленая я, как трава.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песенка…. (</w:t>
      </w:r>
      <w:proofErr w:type="gramStart"/>
      <w:r>
        <w:rPr>
          <w:rFonts w:ascii="Times New Roman" w:hAnsi="Times New Roman" w:cs="Times New Roman"/>
          <w:sz w:val="32"/>
          <w:szCs w:val="32"/>
        </w:rPr>
        <w:t>ква – ква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Встречайте, две прекрасные лягушки поют про себя песенку.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С бабушкой ходил я на базар и купил там три прекрасные шляпы, отгадайте какие?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2540</wp:posOffset>
            </wp:positionV>
            <wp:extent cx="3523615" cy="2658110"/>
            <wp:effectExtent l="0" t="0" r="0" b="0"/>
            <wp:wrapSquare wrapText="bothSides"/>
            <wp:docPr id="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15фото\IMG_20150119_163505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Что за скрип? Что за хруст?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ещё за куст?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быть без хруста,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я …. (капуста).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(Кузя проходит по ширме в шапочке «капусты».)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Сидит дед, в шубу одет,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его раздевает,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слезы проливает.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(Лук.)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(Демонстрирует шляпу.)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Расту в земле на грядке я,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Красная, длинная, сладкая …    (морковь.)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-1078865</wp:posOffset>
            </wp:positionH>
            <wp:positionV relativeFrom="paragraph">
              <wp:posOffset>42545</wp:posOffset>
            </wp:positionV>
            <wp:extent cx="3346450" cy="2536190"/>
            <wp:effectExtent l="0" t="0" r="0" b="0"/>
            <wp:wrapSquare wrapText="bothSides"/>
            <wp:docPr id="7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15фото\IMG_20150119_1634225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Капуста, лук, морковь – это что?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Овощи.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Щи отменные сварили Саша и Арина,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послушайте о том, какие овощи были в нём.</w:t>
      </w:r>
    </w:p>
    <w:p w:rsidR="004F66F1" w:rsidRDefault="004F66F1" w:rsidP="004F66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Песня </w:t>
      </w:r>
      <w:r>
        <w:rPr>
          <w:rFonts w:ascii="Times New Roman" w:hAnsi="Times New Roman" w:cs="Times New Roman"/>
          <w:b/>
          <w:sz w:val="32"/>
          <w:szCs w:val="32"/>
        </w:rPr>
        <w:t>«Щи».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Под соснами, под ёлками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Нашел мешок с иголками.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клубок свернется,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Взять не дается.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(Еж.)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Настя, Даша выходи про семью ежей нам расскажи.</w:t>
      </w:r>
    </w:p>
    <w:p w:rsidR="004F66F1" w:rsidRDefault="004F66F1" w:rsidP="004F66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Песня </w:t>
      </w:r>
      <w:r>
        <w:rPr>
          <w:rFonts w:ascii="Times New Roman" w:hAnsi="Times New Roman" w:cs="Times New Roman"/>
          <w:b/>
          <w:sz w:val="32"/>
          <w:szCs w:val="32"/>
        </w:rPr>
        <w:t>«Ёжик шел»</w:t>
      </w:r>
    </w:p>
    <w:p w:rsidR="004F66F1" w:rsidRDefault="004F66F1" w:rsidP="004F66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-15240</wp:posOffset>
            </wp:positionV>
            <wp:extent cx="3352800" cy="2541905"/>
            <wp:effectExtent l="0" t="0" r="0" b="0"/>
            <wp:wrapSquare wrapText="bothSides"/>
            <wp:docPr id="9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2015фото\IMG_20150119_162322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368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F66F1" w:rsidRDefault="004F66F1" w:rsidP="004F66F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Кузя: </w:t>
      </w:r>
      <w:r>
        <w:rPr>
          <w:rFonts w:ascii="Times New Roman" w:hAnsi="Times New Roman" w:cs="Times New Roman"/>
          <w:sz w:val="32"/>
          <w:szCs w:val="32"/>
        </w:rPr>
        <w:t>Что такое «садовод»? Может это детский сад, куда водят ребят?  Кто ответит нам сейчас?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2540</wp:posOffset>
            </wp:positionV>
            <wp:extent cx="3468370" cy="2609215"/>
            <wp:effectExtent l="0" t="0" r="0" b="0"/>
            <wp:wrapSquare wrapText="bothSides"/>
            <wp:docPr id="8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15фото\IMG_20150119_1627324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руководитель: </w:t>
      </w:r>
      <w:r>
        <w:rPr>
          <w:rFonts w:ascii="Times New Roman" w:hAnsi="Times New Roman" w:cs="Times New Roman"/>
          <w:sz w:val="32"/>
          <w:szCs w:val="32"/>
        </w:rPr>
        <w:t>София и Аня всё об этом знают, они песенку споют.</w:t>
      </w:r>
    </w:p>
    <w:p w:rsidR="004F66F1" w:rsidRDefault="004F66F1" w:rsidP="004F66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Песня </w:t>
      </w:r>
      <w:r>
        <w:rPr>
          <w:rFonts w:ascii="Times New Roman" w:hAnsi="Times New Roman" w:cs="Times New Roman"/>
          <w:b/>
          <w:sz w:val="32"/>
          <w:szCs w:val="32"/>
        </w:rPr>
        <w:t>«Садовод»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это время Кузя убежал.)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руководитель: </w:t>
      </w:r>
      <w:r>
        <w:rPr>
          <w:rFonts w:ascii="Times New Roman" w:hAnsi="Times New Roman" w:cs="Times New Roman"/>
          <w:sz w:val="32"/>
          <w:szCs w:val="32"/>
        </w:rPr>
        <w:t>Ребята, а где же Кузя?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Наверно за семенами побежал, ведь он дововенок всё припосает себе, нам так до свиданья не сказал. Нужно его в детском саду поселить и вежливым словам научить. 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концерт окончен, до свидания.</w:t>
      </w: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66F1" w:rsidRDefault="004F66F1" w:rsidP="004F66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7DBC" w:rsidRDefault="00027DBC"/>
    <w:sectPr w:rsidR="00027DBC" w:rsidSect="0002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F1"/>
    <w:rsid w:val="00027DBC"/>
    <w:rsid w:val="004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2015-03-14T11:35:00Z</dcterms:created>
  <dcterms:modified xsi:type="dcterms:W3CDTF">2015-03-14T11:35:00Z</dcterms:modified>
</cp:coreProperties>
</file>