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25" w:rsidRPr="008A0899" w:rsidRDefault="00653625" w:rsidP="00653625">
      <w:pPr>
        <w:spacing w:line="360" w:lineRule="auto"/>
        <w:ind w:firstLine="709"/>
        <w:jc w:val="both"/>
        <w:rPr>
          <w:sz w:val="28"/>
          <w:szCs w:val="28"/>
        </w:rPr>
      </w:pPr>
      <w:r>
        <w:rPr>
          <w:sz w:val="28"/>
          <w:szCs w:val="28"/>
        </w:rPr>
        <w:t>С</w:t>
      </w:r>
      <w:r w:rsidRPr="008A0899">
        <w:rPr>
          <w:sz w:val="28"/>
          <w:szCs w:val="28"/>
        </w:rPr>
        <w:t xml:space="preserve">пециальные игры и упражнения, направленные на развитие речи. </w:t>
      </w:r>
    </w:p>
    <w:p w:rsidR="00653625" w:rsidRPr="008A0899" w:rsidRDefault="00653625" w:rsidP="00653625">
      <w:pPr>
        <w:autoSpaceDE w:val="0"/>
        <w:autoSpaceDN w:val="0"/>
        <w:adjustRightInd w:val="0"/>
        <w:spacing w:line="360" w:lineRule="auto"/>
        <w:ind w:firstLine="709"/>
        <w:jc w:val="both"/>
        <w:rPr>
          <w:rFonts w:eastAsia="TimesNewRoman"/>
          <w:b/>
          <w:bCs/>
          <w:i/>
          <w:iCs/>
          <w:sz w:val="28"/>
          <w:szCs w:val="28"/>
        </w:rPr>
      </w:pPr>
      <w:r w:rsidRPr="008A0899">
        <w:rPr>
          <w:rFonts w:eastAsia="TimesNewRoman"/>
          <w:b/>
          <w:bCs/>
          <w:i/>
          <w:iCs/>
          <w:sz w:val="28"/>
          <w:szCs w:val="28"/>
        </w:rPr>
        <w:t>1. Игры, развивающие силу голоса и темп речи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Представим пример игры.</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Игра «Громко – тихо»</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Цель: </w:t>
      </w:r>
      <w:r w:rsidRPr="008A0899">
        <w:rPr>
          <w:rFonts w:eastAsia="TimesNewRoman"/>
          <w:sz w:val="28"/>
          <w:szCs w:val="28"/>
        </w:rPr>
        <w:t>развивать умение менять силу голоса: говорить то громко, то тихо.</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Оборудование: </w:t>
      </w:r>
      <w:r w:rsidRPr="008A0899">
        <w:rPr>
          <w:rFonts w:eastAsia="TimesNewRoman"/>
          <w:sz w:val="28"/>
          <w:szCs w:val="28"/>
        </w:rPr>
        <w:t>большая и маленькая собачки или другие игрушки.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Ход: </w:t>
      </w:r>
      <w:r w:rsidRPr="008A0899">
        <w:rPr>
          <w:rFonts w:eastAsia="TimesNewRoman"/>
          <w:sz w:val="28"/>
          <w:szCs w:val="28"/>
        </w:rPr>
        <w:t>воспитатель показывает двух собачек и говорит: «Большая собачка лает громко: «Ав-ав». Как лает большая собачка? (ребенок повторяет громко). А маленькая собачка лает тихо: «Ав-ав». Как лает маленькая собачка? (ребенок повторяет тихо)».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ИДЕМТЕ С НАМИ ИГРАТЬ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вырабатывать умение пользоваться громким голосом.</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игрушечные мишка, зайчик, лиса или другие звери.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 xml:space="preserve">на расстоянии 2 – </w:t>
      </w:r>
      <w:smartTag w:uri="urn:schemas-microsoft-com:office:smarttags" w:element="metricconverter">
        <w:smartTagPr>
          <w:attr w:name="ProductID" w:val="3 метров"/>
        </w:smartTagPr>
        <w:r w:rsidRPr="008B0FDB">
          <w:rPr>
            <w:rFonts w:eastAsia="TimesNewRoman"/>
            <w:sz w:val="28"/>
            <w:szCs w:val="28"/>
          </w:rPr>
          <w:t>3 метров</w:t>
        </w:r>
      </w:smartTag>
      <w:r w:rsidRPr="008B0FDB">
        <w:rPr>
          <w:rFonts w:eastAsia="TimesNewRoman"/>
          <w:sz w:val="28"/>
          <w:szCs w:val="28"/>
        </w:rPr>
        <w:t xml:space="preserve">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 Важно следить за тем, чтобы ребенок звал игрушки громко, но не кричал.</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НЕ РАЗБУДИ КУКЛУ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развивать умение пользоваться тихим голосом.</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кукла с закрывающимися глазами, кроватка с постельными принадлежностями, мелкие игрушки (кубик, мячик, машинка и др.), коробка для игрушек.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Важно следить, чтобы малыш говорил тихо, но не шептал.</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ДУЕТ ВЕТЕР</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lastRenderedPageBreak/>
        <w:t xml:space="preserve">Цель: </w:t>
      </w:r>
      <w:r w:rsidRPr="008B0FDB">
        <w:rPr>
          <w:rFonts w:eastAsia="TimesNewRoman"/>
          <w:sz w:val="28"/>
          <w:szCs w:val="28"/>
        </w:rPr>
        <w:t>развивать умение в зависимости от ситуации пользоваться громким или тихим голосом.</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2 картинки, на одной из которых изображен легкий ветерок, качающий траку, цветы, а на другой – сильный ветер, качающий деревья.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Важно следить, чтобы, повторяя за ним, ребенок соблюдал ту же силу голоса.</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p>
    <w:p w:rsidR="00653625" w:rsidRPr="008A0899" w:rsidRDefault="00653625" w:rsidP="00653625">
      <w:pPr>
        <w:autoSpaceDE w:val="0"/>
        <w:autoSpaceDN w:val="0"/>
        <w:adjustRightInd w:val="0"/>
        <w:spacing w:line="360" w:lineRule="auto"/>
        <w:ind w:firstLine="709"/>
        <w:jc w:val="both"/>
        <w:rPr>
          <w:rFonts w:eastAsia="TimesNewRoman"/>
          <w:b/>
          <w:bCs/>
          <w:i/>
          <w:iCs/>
          <w:sz w:val="28"/>
          <w:szCs w:val="28"/>
        </w:rPr>
      </w:pPr>
      <w:r w:rsidRPr="008A0899">
        <w:rPr>
          <w:rFonts w:eastAsia="TimesNewRoman"/>
          <w:b/>
          <w:bCs/>
          <w:i/>
          <w:iCs/>
          <w:sz w:val="28"/>
          <w:szCs w:val="28"/>
        </w:rPr>
        <w:t>2. Игры, развивающие речевое дыхание</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Приведем пример игры.</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Игры «Одуванчик»</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Цель: </w:t>
      </w:r>
      <w:r w:rsidRPr="008A0899">
        <w:rPr>
          <w:rFonts w:eastAsia="TimesNewRoman"/>
          <w:sz w:val="28"/>
          <w:szCs w:val="28"/>
        </w:rPr>
        <w:t>развивать умение длительно и плавно выдыхать воздух через рот, активизировать мышцы губ.</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Ход: </w:t>
      </w:r>
      <w:r w:rsidRPr="008A0899">
        <w:rPr>
          <w:rFonts w:eastAsia="TimesNewRoman"/>
          <w:sz w:val="28"/>
          <w:szCs w:val="28"/>
        </w:rPr>
        <w:t>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Важно следить за правильностью выдоха. Используйте художественное слово.</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Одуванчик, до чего ж</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Ты на облачко похож.</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Страшно даже и взглянуть:</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Как бы облачко не сдуть.</w:t>
      </w:r>
    </w:p>
    <w:p w:rsidR="00653625" w:rsidRPr="008B0FDB" w:rsidRDefault="00653625" w:rsidP="00653625">
      <w:pPr>
        <w:autoSpaceDE w:val="0"/>
        <w:autoSpaceDN w:val="0"/>
        <w:adjustRightInd w:val="0"/>
        <w:jc w:val="both"/>
        <w:rPr>
          <w:rFonts w:eastAsia="TimesNewRoman"/>
          <w:sz w:val="28"/>
          <w:szCs w:val="28"/>
        </w:rPr>
      </w:pPr>
      <w:r>
        <w:rPr>
          <w:rFonts w:eastAsia="TimesNewRoman"/>
          <w:b/>
          <w:bCs/>
          <w:i/>
          <w:iCs/>
          <w:sz w:val="28"/>
          <w:szCs w:val="28"/>
        </w:rPr>
        <w:t xml:space="preserve">          </w:t>
      </w:r>
      <w:r w:rsidRPr="008B0FDB">
        <w:rPr>
          <w:rFonts w:eastAsia="TimesNewRoman"/>
          <w:sz w:val="28"/>
          <w:szCs w:val="28"/>
        </w:rPr>
        <w:t>ПУЗЫРЬ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развивать речевое дыхание и звукового аппарата.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lastRenderedPageBreak/>
        <w:t xml:space="preserve">Ход: </w:t>
      </w:r>
      <w:r w:rsidRPr="008B0FDB">
        <w:rPr>
          <w:rFonts w:eastAsia="TimesNewRoman"/>
          <w:sz w:val="28"/>
          <w:szCs w:val="28"/>
        </w:rPr>
        <w:t>играют несколько человек. Они становятся тесным кругом и надувают воображаемый пузырь, дуют в кулачки, составленные один на один «трубочкой».</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«Раздувайся, пузырь, раздувайся большой,</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Оставайся такой, да не лопайся!»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xml:space="preserve">Потом большой пузырь сдувается </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xml:space="preserve">(дети длительно произносят звук «т-с-с-с-с») </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Игра возобновляется.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СНЕЖИНКИ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развивать речевое дыхание, формировать умение делать плавный и длительный выдох (не добирая воздуха).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несколько рыхлых кусочков ваты.</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показывает кусочек ваты и говорит: «На улице падает снежок. Там – снегопад. Давайте устроим снегопад в группе». Затем кладет на ладошку ребенку «снежинку» и показывает, как надо дуть. Потом дует ребенок. Упражнение выполняется 2 – 3 раза.</w:t>
      </w:r>
    </w:p>
    <w:p w:rsidR="00653625" w:rsidRPr="008B0FDB" w:rsidRDefault="00653625" w:rsidP="00653625">
      <w:pPr>
        <w:autoSpaceDE w:val="0"/>
        <w:autoSpaceDN w:val="0"/>
        <w:adjustRightInd w:val="0"/>
        <w:spacing w:line="360" w:lineRule="auto"/>
        <w:ind w:firstLine="709"/>
        <w:jc w:val="both"/>
        <w:rPr>
          <w:rFonts w:eastAsia="TimesNewRoman"/>
          <w:b/>
          <w:bCs/>
          <w:sz w:val="28"/>
          <w:szCs w:val="28"/>
        </w:rPr>
      </w:pPr>
      <w:r w:rsidRPr="008B0FDB">
        <w:rPr>
          <w:rFonts w:eastAsia="TimesNewRoman"/>
          <w:sz w:val="28"/>
          <w:szCs w:val="28"/>
        </w:rPr>
        <w:t>Снег</w:t>
      </w:r>
      <w:r w:rsidRPr="008B0FDB">
        <w:rPr>
          <w:rFonts w:eastAsia="TimesNewRoman"/>
          <w:b/>
          <w:bCs/>
          <w:sz w:val="28"/>
          <w:szCs w:val="28"/>
        </w:rPr>
        <w:t xml:space="preserve">, </w:t>
      </w:r>
      <w:r w:rsidRPr="008B0FDB">
        <w:rPr>
          <w:rFonts w:eastAsia="TimesNewRoman"/>
          <w:sz w:val="28"/>
          <w:szCs w:val="28"/>
        </w:rPr>
        <w:t>снег кружится</w:t>
      </w:r>
      <w:r w:rsidRPr="008B0FDB">
        <w:rPr>
          <w:rFonts w:eastAsia="TimesNewRoman"/>
          <w:b/>
          <w:bCs/>
          <w:sz w:val="28"/>
          <w:szCs w:val="28"/>
        </w:rPr>
        <w:t>,</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Белая вся улица!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Собралися мы в кружок,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Завертелись, как снежок.</w:t>
      </w:r>
    </w:p>
    <w:p w:rsidR="00653625" w:rsidRPr="008B0FDB" w:rsidRDefault="00653625" w:rsidP="00653625">
      <w:pPr>
        <w:autoSpaceDE w:val="0"/>
        <w:autoSpaceDN w:val="0"/>
        <w:adjustRightInd w:val="0"/>
        <w:spacing w:line="360" w:lineRule="auto"/>
        <w:ind w:firstLine="709"/>
        <w:jc w:val="both"/>
        <w:rPr>
          <w:rFonts w:eastAsia="TimesNewRoman,Italic"/>
          <w:i/>
          <w:iCs/>
          <w:sz w:val="28"/>
          <w:szCs w:val="28"/>
        </w:rPr>
      </w:pPr>
      <w:r w:rsidRPr="008B0FDB">
        <w:rPr>
          <w:rFonts w:eastAsia="TimesNewRoman,Italic"/>
          <w:i/>
          <w:iCs/>
          <w:sz w:val="28"/>
          <w:szCs w:val="28"/>
        </w:rPr>
        <w:t>(А. Барто)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ЛИСТОПАД</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учить плавному, свободному выдоху.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вырезанные из тонкой бумаги желтые и красные листья.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Упражнение повторяется 2 – 3 раза.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ЧЬЯ ПТИЧКА ДАЛЬШЕ УЛЕТИТ?</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lastRenderedPageBreak/>
        <w:t xml:space="preserve">Цель: </w:t>
      </w:r>
      <w:r w:rsidRPr="008B0FDB">
        <w:rPr>
          <w:rFonts w:eastAsia="TimesNewRoman"/>
          <w:sz w:val="28"/>
          <w:szCs w:val="28"/>
        </w:rPr>
        <w:t>вырабатывать длительное, направленное, плавное ротового выдоха. Активизировать мышцы губ.</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фигурки птиц, вырезанных из тонкой бумаги и ярко окрашенных.</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двух птичек садят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БАБОЧКА, ЛЕТИ!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вырабатывать длительный непрерывный ротовой выдох.</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2 – 3 бумажные ярко окрашенные бабочки (к каждой бабочке привязывают нитку длиной 50см и прикрепляют их к шнуру на расстоянии 30см друг от друга. Шнур натягивают между двумя стойками так, чтобы бабочки весели на уровне лица ребенка.)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чтобы не закружилась голова.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Бабочка-коробочка,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Полети на облачко,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Там твои детки –</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 березовой ветке!</w:t>
      </w:r>
    </w:p>
    <w:p w:rsidR="00653625" w:rsidRPr="008B0FDB" w:rsidRDefault="00653625" w:rsidP="00653625">
      <w:pPr>
        <w:autoSpaceDE w:val="0"/>
        <w:autoSpaceDN w:val="0"/>
        <w:adjustRightInd w:val="0"/>
        <w:spacing w:line="360" w:lineRule="auto"/>
        <w:ind w:firstLine="709"/>
        <w:jc w:val="both"/>
        <w:rPr>
          <w:rFonts w:eastAsia="TimesNewRoman,Italic"/>
          <w:i/>
          <w:iCs/>
          <w:sz w:val="28"/>
          <w:szCs w:val="28"/>
        </w:rPr>
      </w:pPr>
      <w:r w:rsidRPr="008B0FDB">
        <w:rPr>
          <w:rFonts w:eastAsia="TimesNewRoman,Italic"/>
          <w:i/>
          <w:iCs/>
          <w:sz w:val="28"/>
          <w:szCs w:val="28"/>
        </w:rPr>
        <w:t>(Русская народная приговорка)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КОРАБЛИК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вырабатывать длительный, направленный, плавный ротовой выдох. Активизировать мышцы губ.</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таз с водой и бумажные кораблики.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lastRenderedPageBreak/>
        <w:t xml:space="preserve">Ход: </w:t>
      </w:r>
      <w:r w:rsidRPr="008B0FDB">
        <w:rPr>
          <w:rFonts w:eastAsia="TimesNewRoman"/>
          <w:sz w:val="28"/>
          <w:szCs w:val="28"/>
        </w:rPr>
        <w:t>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Ветерок, ветерок,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Натяни парусок!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Кораблик гони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До Волги-реки!</w:t>
      </w:r>
    </w:p>
    <w:p w:rsidR="00653625" w:rsidRPr="00653625" w:rsidRDefault="00653625" w:rsidP="00653625">
      <w:pPr>
        <w:autoSpaceDE w:val="0"/>
        <w:autoSpaceDN w:val="0"/>
        <w:adjustRightInd w:val="0"/>
        <w:spacing w:line="360" w:lineRule="auto"/>
        <w:ind w:firstLine="709"/>
        <w:jc w:val="both"/>
        <w:rPr>
          <w:rFonts w:eastAsia="TimesNewRoman,Italic"/>
          <w:i/>
          <w:iCs/>
          <w:sz w:val="28"/>
          <w:szCs w:val="28"/>
        </w:rPr>
      </w:pPr>
      <w:r w:rsidRPr="008B0FDB">
        <w:rPr>
          <w:rFonts w:eastAsia="TimesNewRoman,Italic"/>
          <w:i/>
          <w:iCs/>
          <w:sz w:val="28"/>
          <w:szCs w:val="28"/>
        </w:rPr>
        <w:t>(Русская народная приговорка)</w:t>
      </w:r>
    </w:p>
    <w:p w:rsidR="00653625" w:rsidRPr="00653625" w:rsidRDefault="00653625" w:rsidP="00653625">
      <w:pPr>
        <w:autoSpaceDE w:val="0"/>
        <w:autoSpaceDN w:val="0"/>
        <w:adjustRightInd w:val="0"/>
        <w:spacing w:line="360" w:lineRule="auto"/>
        <w:ind w:firstLine="709"/>
        <w:jc w:val="both"/>
        <w:rPr>
          <w:rFonts w:eastAsia="TimesNewRoman,Italic"/>
          <w:i/>
          <w:iCs/>
          <w:sz w:val="28"/>
          <w:szCs w:val="28"/>
        </w:rPr>
      </w:pPr>
    </w:p>
    <w:p w:rsidR="00653625" w:rsidRPr="008A0899" w:rsidRDefault="00653625" w:rsidP="00653625">
      <w:pPr>
        <w:spacing w:line="360" w:lineRule="auto"/>
        <w:ind w:firstLine="709"/>
        <w:jc w:val="both"/>
        <w:rPr>
          <w:sz w:val="28"/>
          <w:szCs w:val="28"/>
        </w:rPr>
      </w:pPr>
    </w:p>
    <w:p w:rsidR="00653625" w:rsidRPr="008A0899" w:rsidRDefault="00653625" w:rsidP="00653625">
      <w:pPr>
        <w:autoSpaceDE w:val="0"/>
        <w:autoSpaceDN w:val="0"/>
        <w:adjustRightInd w:val="0"/>
        <w:spacing w:line="360" w:lineRule="auto"/>
        <w:ind w:firstLine="709"/>
        <w:jc w:val="both"/>
        <w:rPr>
          <w:rFonts w:eastAsia="TimesNewRoman"/>
          <w:b/>
          <w:bCs/>
          <w:i/>
          <w:iCs/>
          <w:sz w:val="28"/>
          <w:szCs w:val="28"/>
        </w:rPr>
      </w:pPr>
      <w:r w:rsidRPr="008A0899">
        <w:rPr>
          <w:rFonts w:eastAsia="TimesNewRoman"/>
          <w:b/>
          <w:bCs/>
          <w:i/>
          <w:iCs/>
          <w:sz w:val="28"/>
          <w:szCs w:val="28"/>
        </w:rPr>
        <w:t>3. Игры, способствующие развитию понимания речи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Приведем пример игры.</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Цель</w:t>
      </w:r>
      <w:r w:rsidRPr="008A0899">
        <w:rPr>
          <w:rFonts w:eastAsia="TimesNewRoman"/>
          <w:sz w:val="28"/>
          <w:szCs w:val="28"/>
        </w:rPr>
        <w:t>: развитие понимаемой речи, научение выполнять несложные и двух-трех сложные инструкции, ориентироваться в пространстве.</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Игра «Принеси игрушку»</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Оборудование: </w:t>
      </w:r>
      <w:r w:rsidRPr="008A0899">
        <w:rPr>
          <w:rFonts w:eastAsia="TimesNewRoman"/>
          <w:sz w:val="28"/>
          <w:szCs w:val="28"/>
        </w:rPr>
        <w:t>4-5 игрушек (машина, мяч, пирамидка, кукла, книжка и т.п.).</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Ход: </w:t>
      </w:r>
      <w:r w:rsidRPr="008A0899">
        <w:rPr>
          <w:rFonts w:eastAsia="TimesNewRoman"/>
          <w:sz w:val="28"/>
          <w:szCs w:val="28"/>
        </w:rPr>
        <w:t xml:space="preserve">на столе или ковре расставлены игрушки. Воспитатель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использует предметы-заместители: «би-би». Игра повторяется. </w:t>
      </w:r>
    </w:p>
    <w:p w:rsidR="00653625" w:rsidRPr="008B0FDB" w:rsidRDefault="00653625" w:rsidP="00653625">
      <w:pPr>
        <w:autoSpaceDE w:val="0"/>
        <w:autoSpaceDN w:val="0"/>
        <w:adjustRightInd w:val="0"/>
        <w:spacing w:line="360" w:lineRule="auto"/>
        <w:jc w:val="both"/>
        <w:rPr>
          <w:rFonts w:eastAsia="TimesNewRoman"/>
          <w:sz w:val="28"/>
          <w:szCs w:val="28"/>
        </w:rPr>
      </w:pPr>
      <w:r>
        <w:rPr>
          <w:rFonts w:eastAsia="TimesNewRoman"/>
          <w:b/>
          <w:bCs/>
          <w:i/>
          <w:iCs/>
          <w:sz w:val="28"/>
          <w:szCs w:val="28"/>
        </w:rPr>
        <w:t xml:space="preserve">          </w:t>
      </w:r>
      <w:r w:rsidRPr="008B0FDB">
        <w:rPr>
          <w:rFonts w:eastAsia="TimesNewRoman"/>
          <w:sz w:val="28"/>
          <w:szCs w:val="28"/>
        </w:rPr>
        <w:t>НАЙДИ И ПРИНЕСИ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игрушки и предметы, находящиеся на своих местах в групповой комнате.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игра проводится, как предыдущая, но с той разницей, что ребенку предлагается самому найти указанную игрушку или предмет в группе.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ПОРУЧЕНИЯ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просит ребенка выполнить несложную инструкцию.</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lastRenderedPageBreak/>
        <w:t>Например: «Уложи куклу спать», «Покачай мишку», «Брось мяч в корзину» и т.д. Если малыш не справляется, то воспитатель помогает ему, по ходу игры комментируя свои действия и действия ребенка. После каждого поручения воспитатель задает вопрос: «Что ты сделал?»</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ПОЛОЖИ НА МЕСТО</w:t>
      </w:r>
    </w:p>
    <w:p w:rsidR="00653625" w:rsidRPr="00653625"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предлагает ребенку убрать на место игрушки. Он говорит: «Что это? (машина). Где должна стоять машина? (на полке). Поставь машину на полку». Или: «Что это? (кукла). Где должна сидеть кукла? (на кровати). Посади куклу на кровать» и т.п. После этого воспитатель подчеркивает, что в группе порядок, все игрушки находятся на своих местах.</w:t>
      </w:r>
    </w:p>
    <w:p w:rsidR="00653625" w:rsidRPr="00653625" w:rsidRDefault="00653625" w:rsidP="00653625">
      <w:pPr>
        <w:autoSpaceDE w:val="0"/>
        <w:autoSpaceDN w:val="0"/>
        <w:adjustRightInd w:val="0"/>
        <w:spacing w:line="360" w:lineRule="auto"/>
        <w:ind w:firstLine="709"/>
        <w:jc w:val="both"/>
        <w:rPr>
          <w:rFonts w:eastAsia="TimesNewRoman"/>
          <w:sz w:val="28"/>
          <w:szCs w:val="28"/>
        </w:rPr>
      </w:pPr>
    </w:p>
    <w:p w:rsidR="00653625" w:rsidRPr="008A0899" w:rsidRDefault="00653625" w:rsidP="00653625">
      <w:pPr>
        <w:autoSpaceDE w:val="0"/>
        <w:autoSpaceDN w:val="0"/>
        <w:adjustRightInd w:val="0"/>
        <w:spacing w:line="360" w:lineRule="auto"/>
        <w:ind w:firstLine="709"/>
        <w:jc w:val="both"/>
        <w:rPr>
          <w:rFonts w:eastAsia="TimesNewRoman"/>
          <w:b/>
          <w:bCs/>
          <w:i/>
          <w:iCs/>
          <w:sz w:val="28"/>
          <w:szCs w:val="28"/>
        </w:rPr>
      </w:pPr>
      <w:r w:rsidRPr="008A0899">
        <w:rPr>
          <w:rFonts w:eastAsia="TimesNewRoman"/>
          <w:b/>
          <w:bCs/>
          <w:i/>
          <w:iCs/>
          <w:sz w:val="28"/>
          <w:szCs w:val="28"/>
        </w:rPr>
        <w:t>4. Игры, формирующие правильное звукопроизношение</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Приведем пример игры.</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Игра «Во дворе»</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Цель: </w:t>
      </w:r>
      <w:r w:rsidRPr="008A0899">
        <w:rPr>
          <w:rFonts w:eastAsia="TimesNewRoman"/>
          <w:sz w:val="28"/>
          <w:szCs w:val="28"/>
        </w:rPr>
        <w:t>развивать речевой слух и способность к звукоподражанию.</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Оборудование: </w:t>
      </w:r>
      <w:r w:rsidRPr="008A0899">
        <w:rPr>
          <w:rFonts w:eastAsia="TimesNewRoman"/>
          <w:sz w:val="28"/>
          <w:szCs w:val="28"/>
        </w:rPr>
        <w:t>игрушечные петух, курица, кошка, собака, корова.</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Ход: </w:t>
      </w:r>
      <w:r w:rsidRPr="008A0899">
        <w:rPr>
          <w:rFonts w:eastAsia="TimesNewRoman"/>
          <w:sz w:val="28"/>
          <w:szCs w:val="28"/>
        </w:rPr>
        <w:t>воспитатель выразительно читает стихотворение и показывает соответствующие игрушки.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Ку-ка-ре-ку!</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Кур стерегу.</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Кудах-тах-тах!</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Снеслась в кустах.</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Мур-мур-мур,</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Пугаю кур!</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Ам-ам! Кто – там?</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Кря-кря-кря!</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Завтра дождь с утра!</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Му-му-му!</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Молока кому?</w:t>
      </w:r>
    </w:p>
    <w:p w:rsidR="00653625" w:rsidRPr="008A0899" w:rsidRDefault="00653625" w:rsidP="00653625">
      <w:pPr>
        <w:autoSpaceDE w:val="0"/>
        <w:autoSpaceDN w:val="0"/>
        <w:adjustRightInd w:val="0"/>
        <w:spacing w:line="360" w:lineRule="auto"/>
        <w:ind w:firstLine="709"/>
        <w:jc w:val="both"/>
        <w:rPr>
          <w:rFonts w:eastAsia="TimesNewRoman,Italic"/>
          <w:i/>
          <w:iCs/>
          <w:sz w:val="28"/>
          <w:szCs w:val="28"/>
        </w:rPr>
      </w:pPr>
      <w:r w:rsidRPr="008A0899">
        <w:rPr>
          <w:rFonts w:eastAsia="TimesNewRoman,Italic"/>
          <w:i/>
          <w:iCs/>
          <w:sz w:val="28"/>
          <w:szCs w:val="28"/>
        </w:rPr>
        <w:t>(А. Барто)</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lastRenderedPageBreak/>
        <w:t>Прочитав стихотворение, воспитатель задает ребенку вопросы: «Как корова мычит?», «Как собачка лает?», «Как уточка крякает?» и т.д.</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ПЕСНЯ – ПЕСЕНКА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закреплять правильное звукопроизношение. Развивать речевой слух и речевую активность, умение произносить звуки и звукосочетания по подражанию.</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большая кукла, петух, кошка, утка, медведь, лягушка.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сопровождает свой рассказ показом игрушек-персонажей; четко произносит звукоподражания и добивается этого от ребенка при ответах на вопросы по рассказу.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Запела девочка песенку,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Пела, пела и допела.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Теперь ты, петушок, пой!</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Ку-ка-ре-ку! – пропел петушок.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Ты спой, мурка!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Мяу-мяу, – спела кошка.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Твоя очередь, уточка!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Кря-кря-кря, – затянула уточка!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А ты, Мишка?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Ряв-ряв-ряв, – зарычал медведь.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Ты, лягушка, спой</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Квак-квак-квак, – проквакала лягушка.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А ты, кукла, споешь?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Ма-ма, ма-ма!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Сладкая песенка!</w:t>
      </w:r>
    </w:p>
    <w:p w:rsidR="00653625" w:rsidRPr="008B0FDB" w:rsidRDefault="00653625" w:rsidP="00653625">
      <w:pPr>
        <w:autoSpaceDE w:val="0"/>
        <w:autoSpaceDN w:val="0"/>
        <w:adjustRightInd w:val="0"/>
        <w:spacing w:line="360" w:lineRule="auto"/>
        <w:ind w:firstLine="709"/>
        <w:jc w:val="both"/>
        <w:rPr>
          <w:rFonts w:eastAsia="TimesNewRoman,Italic"/>
          <w:i/>
          <w:iCs/>
          <w:sz w:val="28"/>
          <w:szCs w:val="28"/>
        </w:rPr>
      </w:pPr>
      <w:r w:rsidRPr="008B0FDB">
        <w:rPr>
          <w:rFonts w:eastAsia="TimesNewRoman,Italic"/>
          <w:i/>
          <w:iCs/>
          <w:sz w:val="28"/>
          <w:szCs w:val="28"/>
        </w:rPr>
        <w:t>(Г. Гербова)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В конце рассказа ребенку задают вопросы: «Как поет кошечка? Как поет Мишка?».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КУРОЧКА И ЦЫПЛЯТА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развивать звукоподражание, ориентировку в пространстве.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lastRenderedPageBreak/>
        <w:t xml:space="preserve">Оборудование: </w:t>
      </w:r>
      <w:r w:rsidRPr="008B0FDB">
        <w:rPr>
          <w:rFonts w:eastAsia="TimesNewRoman"/>
          <w:sz w:val="28"/>
          <w:szCs w:val="28"/>
        </w:rPr>
        <w:t>шапочки курочки и цыплят (по количеству детей)</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изображает курочку, а дети цыплят. «Курочка» с «цыплятами» ходят по лужайки и «клюют зернышки» (стучат пальцами об пол).</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Вышла курочка гулять,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Свежей травки пощипать,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А за ней ребятки,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Желтые цыплятки.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Ко-ко-ко да ко-ко-ко,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Не ходите далеко,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Лапками гребите,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Зернышки ищите!</w:t>
      </w:r>
    </w:p>
    <w:p w:rsidR="00653625" w:rsidRPr="008B0FDB" w:rsidRDefault="00653625" w:rsidP="00653625">
      <w:pPr>
        <w:autoSpaceDE w:val="0"/>
        <w:autoSpaceDN w:val="0"/>
        <w:adjustRightInd w:val="0"/>
        <w:spacing w:line="360" w:lineRule="auto"/>
        <w:ind w:firstLine="709"/>
        <w:jc w:val="both"/>
        <w:rPr>
          <w:rFonts w:eastAsia="TimesNewRoman,Italic"/>
          <w:i/>
          <w:iCs/>
          <w:sz w:val="28"/>
          <w:szCs w:val="28"/>
        </w:rPr>
      </w:pPr>
      <w:r w:rsidRPr="008B0FDB">
        <w:rPr>
          <w:rFonts w:eastAsia="TimesNewRoman,Italic"/>
          <w:i/>
          <w:iCs/>
          <w:sz w:val="28"/>
          <w:szCs w:val="28"/>
        </w:rPr>
        <w:t>(Т. Волгина)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Важно добиваться, чтобы дети подговаривали за воспитателем, отчетливо произносили звукосочетания «ко-ко-ко».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ГАВ-ГАВ</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закреплять произношение звуков по подражанию.</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картинки с изображением щенка, коня, теленка, цыпленка, козленка.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сопровождает чтение стихотворения показом картинок с изображением животных и птиц.</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«Гав! Гав!» – на заре,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«Гав! Гав!» – на дворе.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 дворе щенок бежал,</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А в конюшне конь заржал.</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Он сердился: «Ты чего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Спать мешаешь? И-го-го!»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И сказал теленок: «Му!»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Спать мешает он ему.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И сказал теленок: «Пи!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lastRenderedPageBreak/>
        <w:t>Ты, щенок, еще поспи!»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А козленок: «Ме!» да «Ме!»,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«Подремать не дали мне».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А щенок все «Гав!» да «Гав!»,</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У него веселый нрав!</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И веселый этот нрав</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Называется «Гав – гав!»</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w:t>
      </w:r>
      <w:r w:rsidRPr="008B0FDB">
        <w:rPr>
          <w:rFonts w:eastAsia="TimesNewRoman,Italic"/>
          <w:i/>
          <w:iCs/>
          <w:sz w:val="28"/>
          <w:szCs w:val="28"/>
        </w:rPr>
        <w:t>по Т. Волгиной</w:t>
      </w:r>
      <w:r w:rsidRPr="008B0FDB">
        <w:rPr>
          <w:rFonts w:eastAsia="TimesNewRoman"/>
          <w:sz w:val="28"/>
          <w:szCs w:val="28"/>
        </w:rPr>
        <w:t>)</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Важно добиваться, чтобы дети отчетливо произносили звукосочетания, подражая голосам животных.</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 ПТИЧЬЕМ ДВОРЕ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закреплять произношение звуков по подражанию.</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картинки с изображением уточек, гусей, индюка, голубей, курочек, петушка.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сопровождает чтение стихотворения показом картинок.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Наши уточки с утра: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Кря-кря-кря!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Кря-кря-кря!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Наши гуси у пруда: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Га-га-га!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Га-га-га!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А индюк среди двора: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Бал-бал-бал!</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Бал-бал-бал!</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Наши гуленьки вверху: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Грру-грру-грру!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Грру-грру-грру!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Наши курочки в окно: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 Ко-ко-ко!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lastRenderedPageBreak/>
        <w:t>– Ко-коB!</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А как Петя-петушок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Рано-рано поутру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Нам споет «Ку-ка-ре-ку!»</w:t>
      </w:r>
    </w:p>
    <w:p w:rsidR="00653625" w:rsidRPr="008B0FDB" w:rsidRDefault="00653625" w:rsidP="00653625">
      <w:pPr>
        <w:autoSpaceDE w:val="0"/>
        <w:autoSpaceDN w:val="0"/>
        <w:adjustRightInd w:val="0"/>
        <w:spacing w:line="360" w:lineRule="auto"/>
        <w:ind w:firstLine="709"/>
        <w:jc w:val="both"/>
        <w:rPr>
          <w:rFonts w:eastAsia="TimesNewRoman,Italic"/>
          <w:i/>
          <w:iCs/>
          <w:sz w:val="28"/>
          <w:szCs w:val="28"/>
        </w:rPr>
      </w:pPr>
      <w:r w:rsidRPr="008B0FDB">
        <w:rPr>
          <w:rFonts w:eastAsia="TimesNewRoman,Italic"/>
          <w:i/>
          <w:iCs/>
          <w:sz w:val="28"/>
          <w:szCs w:val="28"/>
        </w:rPr>
        <w:t>(Русская народная песня)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«Как кричит уточки?» – спрашивает воспитатель. Малыш отвечает на этот и другие вопросы обо всех птицах. Так он уточняет и закрепляет произношение звуков.</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ЧАСЫ ТИКАЮТ</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развивать звукопроизношение, голосовой аппарат. Закреплять правильное произношение звуков «к», «т», «ть». Вырабатывать умеренный темп речи, умение произносить слова быстро и медленно, громко и тихо.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большие и маленькие часы.</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показывает ребенку часы и говорит: «Это – часы. Когда они идут, то тикают «тик-так, тик-так». Как тикают часы? (дети отвечают). Часы бывают большие и маленькие. Большие часы тикают громко (произносит громко) «тик-так», а маленькие – тихо «тик-так». Как тикают большие часы? А как – маленькие? (дети отвечают). Большие часы, когда идут, тикают медленно (произносит в замедленном темпе) «тик-так». А маленькие – быстро (произносит в ускоренном темпе) «тик-так». Как тикают большие часы? А как – маленькие? (дети отвечают). Важно следить за правильным и четким произношением звуков «к» и «т» (ть).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ЛОШАДКА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обучение отчетливому произношению звука «и».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игрушечная лошадка.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воспитатели показывает ребенку лошадку, объясняет, что она кричит «и-и-и» и просит малыша повторить (2-3) раза. Затем воспитатель предлагает ребенку поиграть в заводных лошадок, «заводит» ребенка-«лошадку» ключиком, тот бегает по группе и произносит «и-и-и».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АВТОМОБИЛЬ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lastRenderedPageBreak/>
        <w:t xml:space="preserve">Цель: </w:t>
      </w:r>
      <w:r w:rsidRPr="008B0FDB">
        <w:rPr>
          <w:rFonts w:eastAsia="TimesNewRoman"/>
          <w:sz w:val="28"/>
          <w:szCs w:val="28"/>
        </w:rPr>
        <w:t>формировать правильное и отчетливое произношение звука «б» (бь), развивать умение произносить отдельные звукоподражания громко и тихо; ориентироваться в пространстве.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картонные рули (по количеству детей), большая и маленькая машинки.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показывает машинки и спрашивает, как она гудят («би-и, би-и»). Затем показывает большую машину и говорит: «Большая машина гудит громко, послушай как (произносит звукоподражание чуть громче обычного) «би-и, би-и», а маленькая гудит тихо (произносит вполголоса) «би-и, би-и». Ребенку предлагается повторить звукосочетания то громко, то тихо. Потом воспитатель предлагает детям самим покататься на машинах. Дети, изображая шоферов, бегают по группе с рулем в руках врассыпную, произнося: «би-и, би-и».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БАРАБАН</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продолжать формировать правильное и отчетливое произношение звука «б» (бь), обучать регулированию силы голоса.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барабан.</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показывает барабан, стучит в него, сопровождая свои действия словами: «Бам-бам-бам! Так поет барабан». Затем спрашивает у ребенка, как поет барабан. Малыш отвечает сначала с произвольной громкостью, затем, по заданию взрослого, громко или тихо. Важно добиваться, чтобы ребенок правильно и четко произносил звук «б» (бь), а звукоподражания – громко и тихо.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КАП – КАП – КАП</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Развивать голосовой аппарат, вырабатывать умение произносить звукоподражания громко и тихо.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Картинка с изображением дождя.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 xml:space="preserve">Воспитатель показывает картинку и говорит: «Дождик пошел. Сначала закапал тихо: «кап-кап-кап» (ребенок тихо повторяет), потом застучал сильнее: «кап-кап-кап» (ребенок повторяет громче) «кап-кап-кап». </w:t>
      </w:r>
      <w:r w:rsidRPr="008B0FDB">
        <w:rPr>
          <w:rFonts w:eastAsia="TimesNewRoman"/>
          <w:sz w:val="28"/>
          <w:szCs w:val="28"/>
        </w:rPr>
        <w:lastRenderedPageBreak/>
        <w:t>Опять тихо капает дождик и перестал!». В конце игры воспитатель читает потешку: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Дождик, дождик,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Кап-кап-кап!</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Мокрые дорожки.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Нам нельзя идти гулять –</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Мы промочим ножки.</w:t>
      </w:r>
    </w:p>
    <w:p w:rsidR="00653625" w:rsidRPr="008B0FDB" w:rsidRDefault="00653625" w:rsidP="00653625">
      <w:pPr>
        <w:autoSpaceDE w:val="0"/>
        <w:autoSpaceDN w:val="0"/>
        <w:adjustRightInd w:val="0"/>
        <w:spacing w:line="360" w:lineRule="auto"/>
        <w:ind w:firstLine="709"/>
        <w:jc w:val="both"/>
        <w:rPr>
          <w:rFonts w:eastAsia="TimesNewRoman,Italic"/>
          <w:i/>
          <w:iCs/>
          <w:sz w:val="28"/>
          <w:szCs w:val="28"/>
        </w:rPr>
      </w:pPr>
      <w:r w:rsidRPr="008B0FDB">
        <w:rPr>
          <w:rFonts w:eastAsia="TimesNewRoman,Italic"/>
          <w:i/>
          <w:iCs/>
          <w:sz w:val="28"/>
          <w:szCs w:val="28"/>
        </w:rPr>
        <w:t>(Русская народная песенка)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Ребенок вместе со взрослым повторяет звукоподражание «кап-кап-кап».</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ТУК-ТУК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развивать голосовой аппарат, обучать громкому и тихому, быстрому и медленному произношению. Закрепить правильное произношение звуков «т» и «к». Развивать чувство ритма.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игрушечный молоточек.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показывает молоточек и предлагает послушать, как он стучит «тук-тук-тук». Ребенок имитирует постукивание: кулачком-молоточком стучит по ладошки и повторяет «тук-тук-тук». Воспитатель говорит: «Мой молоточек может стучать громко (стучит и громко произносит «тук-тук-тук»), а может и тихо (показывает)». Малыш повторяет. Далее воспитатель говорит, что молоточком можно стучать быстро и медленно (показывает и произносит звукоподражание «тук-тук-тук» в быстром и медленном темпе). Малыш повторяет. В конце игры можно дать ребенку постучать своим молоточком.</w:t>
      </w:r>
    </w:p>
    <w:p w:rsidR="00653625" w:rsidRPr="008A0899" w:rsidRDefault="00653625" w:rsidP="00653625">
      <w:pPr>
        <w:spacing w:line="360" w:lineRule="auto"/>
        <w:ind w:firstLine="709"/>
        <w:jc w:val="both"/>
        <w:rPr>
          <w:sz w:val="28"/>
          <w:szCs w:val="28"/>
        </w:rPr>
      </w:pPr>
    </w:p>
    <w:p w:rsidR="00653625" w:rsidRPr="008A0899" w:rsidRDefault="00653625" w:rsidP="00653625">
      <w:pPr>
        <w:autoSpaceDE w:val="0"/>
        <w:autoSpaceDN w:val="0"/>
        <w:adjustRightInd w:val="0"/>
        <w:spacing w:line="360" w:lineRule="auto"/>
        <w:ind w:firstLine="709"/>
        <w:jc w:val="both"/>
        <w:rPr>
          <w:rFonts w:eastAsia="TimesNewRoman"/>
          <w:b/>
          <w:bCs/>
          <w:i/>
          <w:iCs/>
          <w:sz w:val="28"/>
          <w:szCs w:val="28"/>
        </w:rPr>
      </w:pPr>
      <w:r w:rsidRPr="008A0899">
        <w:rPr>
          <w:rFonts w:eastAsia="TimesNewRoman"/>
          <w:b/>
          <w:bCs/>
          <w:i/>
          <w:iCs/>
          <w:sz w:val="28"/>
          <w:szCs w:val="28"/>
        </w:rPr>
        <w:t>5. Игры, способствующие пониманию и формированию грамматических конструкций речи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Приведем пример игры.</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Игра «Олины помощники»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Цель: </w:t>
      </w:r>
      <w:r w:rsidRPr="008A0899">
        <w:rPr>
          <w:rFonts w:eastAsia="TimesNewRoman"/>
          <w:sz w:val="28"/>
          <w:szCs w:val="28"/>
        </w:rPr>
        <w:t>учить образовывать формы множественного числа глаголов, уменьшительно-ласкательные формы существительных.</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lastRenderedPageBreak/>
        <w:t xml:space="preserve">Оборудование: </w:t>
      </w:r>
      <w:r w:rsidRPr="008A0899">
        <w:rPr>
          <w:rFonts w:eastAsia="TimesNewRoman"/>
          <w:sz w:val="28"/>
          <w:szCs w:val="28"/>
        </w:rPr>
        <w:t>кукла.</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Italic"/>
          <w:i/>
          <w:iCs/>
          <w:sz w:val="28"/>
          <w:szCs w:val="28"/>
        </w:rPr>
        <w:t xml:space="preserve">Ход: </w:t>
      </w:r>
      <w:r w:rsidRPr="008A0899">
        <w:rPr>
          <w:rFonts w:eastAsia="TimesNewRoman"/>
          <w:sz w:val="28"/>
          <w:szCs w:val="28"/>
        </w:rPr>
        <w:t>воспитатель говорит детям, что к ним в гости пришла кукла Оля со своими помощниками и предлагает отгадать, как они называются и что помогают Оле делать. Затем воспитатель показывает, как кукла моргает и спрашивает: «Что это у Оли? Это глаза, Олины помощники. Что они делают? (смотрят, моргают, открываются, закрываются, жмурятся). А как их назвать ласково? (глазки)». Аналогично рассматриваются ноги, руки, уши и т.д. После этого воспитатель читает детям стихотворение Киргановой Е.Г. «Олины помощники», побуждая детей добавлять слово в конце каждого четверостишья:</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Оля весело бежит</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К речке по дорожке,</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А для этого нужны</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Нашей Оле … (ножки).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Оля ягодки берет</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По две, по три штучки.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А для этого нужны</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Нашей Оле …(ручки).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Оля ядрышки грызет,</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Падают скорлупки.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А для этого нужны</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Нашей Оле … (зубки).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Оля смотрит на кота,</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На картинки – сказки.</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А для этого нужны</w:t>
      </w:r>
    </w:p>
    <w:p w:rsidR="00653625" w:rsidRPr="008A0899" w:rsidRDefault="00653625" w:rsidP="00653625">
      <w:pPr>
        <w:autoSpaceDE w:val="0"/>
        <w:autoSpaceDN w:val="0"/>
        <w:adjustRightInd w:val="0"/>
        <w:spacing w:line="360" w:lineRule="auto"/>
        <w:ind w:firstLine="709"/>
        <w:jc w:val="both"/>
        <w:rPr>
          <w:rFonts w:eastAsia="TimesNewRoman"/>
          <w:sz w:val="28"/>
          <w:szCs w:val="28"/>
        </w:rPr>
      </w:pPr>
      <w:r w:rsidRPr="008A0899">
        <w:rPr>
          <w:rFonts w:eastAsia="TimesNewRoman"/>
          <w:sz w:val="28"/>
          <w:szCs w:val="28"/>
        </w:rPr>
        <w:t>Нашей Оле … (глазки).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СПРЯЧЬ МЯЧИК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формировать у детей навыки понимания предложных конструкций.</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мяч.</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lastRenderedPageBreak/>
        <w:t xml:space="preserve">Ход: </w:t>
      </w:r>
      <w:r w:rsidRPr="008B0FDB">
        <w:rPr>
          <w:rFonts w:eastAsia="TimesNewRoman"/>
          <w:sz w:val="28"/>
          <w:szCs w:val="28"/>
        </w:rPr>
        <w:t>воспитатель предлагает ребенку выполнить действия с мячом по его указанию: «Положи мяч на стул, под стул, за стул, около стула» и т.д. При этом воспитатель спрашивает малыша, куда он положил мяч, активизируя словарь по теме.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КТО ГДЕ СПРЯТАЛСЯ?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сформировать понимание некоторых предлогов, активизировать речь.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игрушечная кошечка или собачка.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прячет кошку на стул, под кровать, за дверь, около шкафа и т.д. и просит ребенка найти ее. После того, как ребенок находит игрушку, воспитатель спрашивает: «Куда спряталась кошечка? (под стол). Правильно. Кошечка под столом». Воспитатель выделяет предлог голосом, затем предлагает малышу самому спрятать игрушку, а сам ищет ее, активизируя речь ребенка вопросом:</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«Куда ты спрятал кошечку?».</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«Безречевому» ребенку воспитатель предлагает спрятать игрушку в какое-либо место. После того как он выполнит инструкцию, воспитатель рассказывает, где игрушка, выделяя предлог голосом.</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ГДЕ МАШИНА?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учить детей понимать предложные конструкции.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сюжетные картинки с изображением машины в разных местах.</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раскладывает картинки перед детьми, затем просит показать картинку с изображением машины за деревом, около дома, не мосту и т.д. Активизирует речь малыша вопросом: «Где машина?».</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ГДЕ ЗАЙЧИК?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учить детей понимать предложные конструкции.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игрушечные деревья, избушка, пенек, зайчик.</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lastRenderedPageBreak/>
        <w:t xml:space="preserve">Ход: </w:t>
      </w:r>
      <w:r w:rsidRPr="008B0FDB">
        <w:rPr>
          <w:rFonts w:eastAsia="TimesNewRoman"/>
          <w:sz w:val="28"/>
          <w:szCs w:val="28"/>
        </w:rPr>
        <w:t xml:space="preserve">воспитатель предлагает ребенку спрятать зайчика </w:t>
      </w:r>
      <w:r w:rsidRPr="008B0FDB">
        <w:rPr>
          <w:rFonts w:eastAsia="TimesNewRoman,Italic"/>
          <w:i/>
          <w:iCs/>
          <w:sz w:val="28"/>
          <w:szCs w:val="28"/>
        </w:rPr>
        <w:t xml:space="preserve">за </w:t>
      </w:r>
      <w:r w:rsidRPr="008B0FDB">
        <w:rPr>
          <w:rFonts w:eastAsia="TimesNewRoman"/>
          <w:sz w:val="28"/>
          <w:szCs w:val="28"/>
        </w:rPr>
        <w:t xml:space="preserve">дерево, </w:t>
      </w:r>
      <w:r w:rsidRPr="008B0FDB">
        <w:rPr>
          <w:rFonts w:eastAsia="TimesNewRoman,Italic"/>
          <w:i/>
          <w:iCs/>
          <w:sz w:val="28"/>
          <w:szCs w:val="28"/>
        </w:rPr>
        <w:t xml:space="preserve">за </w:t>
      </w:r>
      <w:r w:rsidRPr="008B0FDB">
        <w:rPr>
          <w:rFonts w:eastAsia="TimesNewRoman"/>
          <w:sz w:val="28"/>
          <w:szCs w:val="28"/>
        </w:rPr>
        <w:t xml:space="preserve">домик, </w:t>
      </w:r>
      <w:r w:rsidRPr="008B0FDB">
        <w:rPr>
          <w:rFonts w:eastAsia="TimesNewRoman,Italic"/>
          <w:i/>
          <w:iCs/>
          <w:sz w:val="28"/>
          <w:szCs w:val="28"/>
        </w:rPr>
        <w:t xml:space="preserve">за </w:t>
      </w:r>
      <w:r w:rsidRPr="008B0FDB">
        <w:rPr>
          <w:rFonts w:eastAsia="TimesNewRoman"/>
          <w:sz w:val="28"/>
          <w:szCs w:val="28"/>
        </w:rPr>
        <w:t>пень. Затем спрашивает, куда он спрятал зайчика, чем самым, активизируя словарь малыша по теме.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ДРУЗЬЯ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формировать у детей навык образования существительных с уменьшительно-ласкательными суффиксами.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картинки с изображением животных разных по размеру (большая собака – маленькая собачка и т.п.)</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раскладывает на столе картинки с изображением маленьких по размеру животных, себе же оставляет изображения больших по размеру животных. Затем показывает детям картинку, например, собаки и говорит: «Собаке грустно. У нее нет друга. Давайте поможем собаке найти друга». Ребенок ищет подходящую картинку с изображением другой собаки. Далее, воспитатель обращает внимание ребенка на то, что у большой собаки друг – маленькая собачка, и просит малыша повторить (собачка). Если ребенок затрудняется, воспитатель помогает ему. Игра продолжается до тех пор, пока все животные не найдут себе друзей.</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НАЗОВИ ЛАСКОВО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учить образовывать существительные с уменьшительно-ласкательными суффиксами.</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картинки с изображением предметов из какой-либо серии (посуда, мебель, животные, транспорт и др.), в зависимости от того, существительные какой темы необходимо закрепить.</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показывает ребенку картинку с изображением предмета из серии, например, «транспорт» и спрашивает что это (машина). Затем просит ребенка назвать машину ласково (машинка). Игра повторяется с картинками самолета, грузовика, паровоза и т.д.</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ОДИН – МНОГО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формировать у детей умение и навык образования множественного числа существительных.</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lastRenderedPageBreak/>
        <w:t xml:space="preserve">Оборудование: </w:t>
      </w:r>
      <w:r w:rsidRPr="008B0FDB">
        <w:rPr>
          <w:rFonts w:eastAsia="TimesNewRoman"/>
          <w:sz w:val="28"/>
          <w:szCs w:val="28"/>
        </w:rPr>
        <w:t>картинки с изображением одного и нескольких одинаковых предметов одной серии. Это могут быть животные, игрушки, посуда, мебель, одежда и т.д.</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показывает детям картинку с изображением, например, кошки и говорит: «Кто это? (кошка). Кошке грустно, давайте найдем ей друзей». Ребенок ищет картинку с изображением нескольких кошек. Воспитатель спрашивает, кто нарисован на этой картинке, побуждая детей употреблять существительные множественного числа (кошки). Или: «Что это? (машина). А где еще машины?». Картинки подбираются в зависимости от того, существительные какой темы необходимо закрепить. Также можно делать акцент на количество игрушек, изображенных на картинке: один – много.</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КТО ЧЕМ ПИТАЕТСЯ?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закрепить правильное употребление существительных в творительном падеже.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картинки или игрушки, изображающие зайца, медведя, кошку, собаку; картинки с изображением морковки, ягоды, молока, косточки или настоящие продукты.</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воспитатель показывает ребенку картинку или игрушку, например, медведя и говорит: «Кто это? (медведь). Покажи, чем питается медведь (ребенок показывает ягоду или картинку с ее изображением). Правильно, медведь питается ягодой. Повтори». Игра продолжается.</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
          <w:sz w:val="28"/>
          <w:szCs w:val="28"/>
        </w:rPr>
        <w:t>КТО ЧТО ЕСТ?</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Цель: </w:t>
      </w:r>
      <w:r w:rsidRPr="008B0FDB">
        <w:rPr>
          <w:rFonts w:eastAsia="TimesNewRoman"/>
          <w:sz w:val="28"/>
          <w:szCs w:val="28"/>
        </w:rPr>
        <w:t>закрепить правильное употребление существительных в винительном падеже, активизировать в речи ребенка глаголы «ест», «грызет», «лакает».</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Оборудование: </w:t>
      </w:r>
      <w:r w:rsidRPr="008B0FDB">
        <w:rPr>
          <w:rFonts w:eastAsia="TimesNewRoman"/>
          <w:sz w:val="28"/>
          <w:szCs w:val="28"/>
        </w:rPr>
        <w:t>то же.</w:t>
      </w:r>
    </w:p>
    <w:p w:rsidR="00653625" w:rsidRPr="008B0FDB" w:rsidRDefault="00653625" w:rsidP="00653625">
      <w:pPr>
        <w:autoSpaceDE w:val="0"/>
        <w:autoSpaceDN w:val="0"/>
        <w:adjustRightInd w:val="0"/>
        <w:spacing w:line="360" w:lineRule="auto"/>
        <w:ind w:firstLine="709"/>
        <w:jc w:val="both"/>
        <w:rPr>
          <w:rFonts w:eastAsia="TimesNewRoman"/>
          <w:sz w:val="28"/>
          <w:szCs w:val="28"/>
        </w:rPr>
      </w:pPr>
      <w:r w:rsidRPr="008B0FDB">
        <w:rPr>
          <w:rFonts w:eastAsia="TimesNewRoman,Italic"/>
          <w:i/>
          <w:iCs/>
          <w:sz w:val="28"/>
          <w:szCs w:val="28"/>
        </w:rPr>
        <w:t xml:space="preserve">Ход: </w:t>
      </w:r>
      <w:r w:rsidRPr="008B0FDB">
        <w:rPr>
          <w:rFonts w:eastAsia="TimesNewRoman"/>
          <w:sz w:val="28"/>
          <w:szCs w:val="28"/>
        </w:rPr>
        <w:t>тот же, только вместо творительного падежа, существительные употребляются в винительном падеже. Например: медведь ест ягоду, заяц грызет капусту, кошка лакает молоко, собака грызет косточку.</w:t>
      </w:r>
    </w:p>
    <w:p w:rsidR="00653625" w:rsidRDefault="005B79CA" w:rsidP="00653625">
      <w:pPr>
        <w:autoSpaceDE w:val="0"/>
        <w:autoSpaceDN w:val="0"/>
        <w:adjustRightInd w:val="0"/>
        <w:spacing w:line="360" w:lineRule="auto"/>
        <w:ind w:firstLine="709"/>
        <w:jc w:val="both"/>
        <w:rPr>
          <w:rFonts w:eastAsia="TimesNewRoman"/>
          <w:b/>
          <w:bCs/>
          <w:i/>
          <w:iCs/>
          <w:sz w:val="28"/>
          <w:szCs w:val="28"/>
        </w:rPr>
      </w:pPr>
      <w:r>
        <w:rPr>
          <w:rFonts w:eastAsia="TimesNewRoman"/>
          <w:b/>
          <w:bCs/>
          <w:i/>
          <w:iCs/>
          <w:sz w:val="28"/>
          <w:szCs w:val="28"/>
        </w:rPr>
        <w:lastRenderedPageBreak/>
        <w:t>Подборку подготовила Чумакова Е.И. воспитатель Урайского Дома ребёнка.</w:t>
      </w:r>
      <w:bookmarkStart w:id="0" w:name="_GoBack"/>
      <w:bookmarkEnd w:id="0"/>
    </w:p>
    <w:p w:rsidR="00F16AC6" w:rsidRDefault="00F16AC6"/>
    <w:sectPr w:rsidR="00F16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57"/>
    <w:rsid w:val="005B79CA"/>
    <w:rsid w:val="00653625"/>
    <w:rsid w:val="00AB1157"/>
    <w:rsid w:val="00F1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FFCB48-9F78-4132-8C2B-B0812F89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3099</Words>
  <Characters>17670</Characters>
  <Application>Microsoft Office Word</Application>
  <DocSecurity>0</DocSecurity>
  <Lines>147</Lines>
  <Paragraphs>41</Paragraphs>
  <ScaleCrop>false</ScaleCrop>
  <Company>SPecialiST RePack</Company>
  <LinksUpToDate>false</LinksUpToDate>
  <CharactersWithSpaces>20728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2015-02-18T15:25:00Z</dcterms:created>
  <dcterms:modified xsi:type="dcterms:W3CDTF">2015-02-18T15:39:00Z</dcterms:modified>
</cp:coreProperties>
</file>