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B2" w:rsidRDefault="00D47EB2" w:rsidP="00D47EB2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 «Театральная страна»</w:t>
      </w:r>
    </w:p>
    <w:p w:rsidR="00D47EB2" w:rsidRDefault="00D47EB2" w:rsidP="00D4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EB2" w:rsidRDefault="00D47EB2" w:rsidP="00D4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EB2" w:rsidRDefault="00D47EB2" w:rsidP="00D4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- это волшебный край, </w:t>
      </w:r>
    </w:p>
    <w:p w:rsidR="00D47EB2" w:rsidRDefault="00D47EB2" w:rsidP="00D47EB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радуется, играя, а в игре он познает мир!</w:t>
      </w:r>
    </w:p>
    <w:p w:rsidR="00D47EB2" w:rsidRDefault="00D47EB2" w:rsidP="00D47EB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И. Мерзлякова)</w:t>
      </w:r>
    </w:p>
    <w:p w:rsidR="00D47EB2" w:rsidRDefault="00D47EB2" w:rsidP="00D47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D47EB2" w:rsidRDefault="00D47EB2" w:rsidP="00D47EB2">
      <w:pPr>
        <w:pStyle w:val="c410"/>
        <w:shd w:val="clear" w:color="auto" w:fill="FFFFFF"/>
        <w:ind w:firstLine="567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Перед воспитателями очень важной и приоритетной остается задача по развитию творческой личности ребенка, его эмоционального здоровья. Не секрет, что в наш современный век дети реже радуются, удивляются и сопереживают, так как загружены информацией с экранов телевизоров и компьютеров.  Я считаю, что самый короткий путь к эмоциональному раскрепощению ребенка - это театрализованная деятельность.  Театр </w:t>
      </w:r>
      <w:r>
        <w:rPr>
          <w:rStyle w:val="c112"/>
        </w:rPr>
        <w:t xml:space="preserve">доставляет детям радость, развивает воображение и фантазию, способствует творческому развитию ребенка и формированию базиса его личностной культуры. </w:t>
      </w:r>
    </w:p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jc w:val="both"/>
      </w:pPr>
      <w:r>
        <w:rPr>
          <w:rStyle w:val="c2"/>
          <w:color w:val="000000"/>
          <w:sz w:val="28"/>
          <w:szCs w:val="28"/>
        </w:rPr>
        <w:t xml:space="preserve"> Театр  - это игра, чудо, волшебство, сказка! Театр воспитывает, развлекает и является средством гармоничного развития ребенка. Театрализованная деятельность  способствует речевому развитию ребенка, стимулирует активную его речь за счет расширения словарного запаса.</w:t>
      </w:r>
      <w:r>
        <w:t xml:space="preserve"> </w:t>
      </w:r>
    </w:p>
    <w:p w:rsidR="00D47EB2" w:rsidRDefault="00D47EB2" w:rsidP="00D47EB2">
      <w:pPr>
        <w:pStyle w:val="c410"/>
        <w:shd w:val="clear" w:color="auto" w:fill="FFFFFF"/>
        <w:ind w:firstLine="567"/>
        <w:rPr>
          <w:sz w:val="28"/>
          <w:szCs w:val="28"/>
        </w:rPr>
      </w:pPr>
      <w:r>
        <w:rPr>
          <w:rStyle w:val="c112"/>
        </w:rPr>
        <w:t>Л.В. Артемова указывает, что «Театрализованная деятельность оказывает позитивное влияние на развитие различных сторон речи дошкольника в силу двух причин: в театрализованной деятельности используются лучшие образцы художественного слова; естественная ситуация речевого общения активизирует словарь, совершенствует связную речь и грамматический строй речи».</w:t>
      </w:r>
    </w:p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Во время игры в театр робкий ребенок может сам побороть в себе застенчивость, зажатость, стать более активным и открытым. С каким желанием и радостным настроением дети играют в театр. </w:t>
      </w:r>
    </w:p>
    <w:p w:rsidR="00D47EB2" w:rsidRDefault="00D47EB2" w:rsidP="00D47EB2">
      <w:pPr>
        <w:pStyle w:val="c410"/>
        <w:shd w:val="clear" w:color="auto" w:fill="FFFFFF"/>
        <w:ind w:firstLine="567"/>
        <w:rPr>
          <w:rStyle w:val="c112"/>
        </w:rPr>
      </w:pPr>
      <w:r>
        <w:rPr>
          <w:rStyle w:val="c112"/>
        </w:rPr>
        <w:t>Работа над образом заставляет их думать, анализировать, делать выводы и обобщения. В ходе освоения театрализованной деятельности происходит совершенствование речи,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 Театр всегда чудо, волшебство, бесконечный мир фантазии и радости. И сказки - это чудесное приглашение в этот загадочный мир.</w:t>
      </w:r>
    </w:p>
    <w:p w:rsidR="00D47EB2" w:rsidRDefault="00D47EB2" w:rsidP="00D47EB2">
      <w:pPr>
        <w:pStyle w:val="a3"/>
        <w:spacing w:line="360" w:lineRule="auto"/>
        <w:ind w:firstLine="709"/>
        <w:jc w:val="center"/>
        <w:rPr>
          <w:b/>
        </w:rPr>
      </w:pPr>
    </w:p>
    <w:p w:rsidR="00D47EB2" w:rsidRDefault="00D47EB2" w:rsidP="00D47EB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D47EB2">
          <w:pgSz w:w="11906" w:h="16838"/>
          <w:pgMar w:top="720" w:right="720" w:bottom="720" w:left="720" w:header="708" w:footer="708" w:gutter="0"/>
          <w:cols w:space="720"/>
        </w:sectPr>
      </w:pPr>
    </w:p>
    <w:p w:rsidR="00D47EB2" w:rsidRDefault="00D47EB2" w:rsidP="00D47EB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D47EB2" w:rsidRDefault="00D47EB2" w:rsidP="00D47EB2">
      <w:pPr>
        <w:pStyle w:val="c410"/>
        <w:shd w:val="clear" w:color="auto" w:fill="FFFFFF"/>
        <w:ind w:firstLine="567"/>
        <w:jc w:val="center"/>
        <w:rPr>
          <w:rFonts w:ascii="Calibri" w:hAnsi="Calibri"/>
          <w:color w:val="000000"/>
          <w:sz w:val="22"/>
          <w:szCs w:val="22"/>
        </w:rPr>
      </w:pPr>
    </w:p>
    <w:p w:rsidR="00D47EB2" w:rsidRDefault="00D47EB2" w:rsidP="00D47EB2">
      <w:pPr>
        <w:pStyle w:val="c410"/>
        <w:shd w:val="clear" w:color="auto" w:fill="FFFFFF"/>
        <w:ind w:firstLine="708"/>
        <w:rPr>
          <w:rStyle w:val="c2"/>
          <w:sz w:val="28"/>
          <w:szCs w:val="28"/>
        </w:rPr>
      </w:pPr>
      <w:r>
        <w:rPr>
          <w:rStyle w:val="c112"/>
        </w:rPr>
        <w:t>Сказка является основным и самым понятным видом литературного произведения в дошкольном возрасте, поэтому велико ее значение</w:t>
      </w:r>
      <w:r>
        <w:rPr>
          <w:rStyle w:val="c2"/>
          <w:color w:val="000000"/>
          <w:sz w:val="28"/>
          <w:szCs w:val="28"/>
        </w:rPr>
        <w:t xml:space="preserve">. Игра в сказку помогает каждому малышу почувствовать себя ее героем, волшебником, творцом. Развивает у ребенка  фантазию, дает возможность почувствовать поддержку товарищей, которые всегда придут на помощь. Формирует у детей опыт социальных навыков поведения, ведь каждая сказка имеет нравственную направленность. </w:t>
      </w:r>
    </w:p>
    <w:p w:rsidR="00D47EB2" w:rsidRDefault="00D47EB2" w:rsidP="00D47EB2">
      <w:pPr>
        <w:pStyle w:val="c410"/>
        <w:shd w:val="clear" w:color="auto" w:fill="FFFFFF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результате ребенок познает мир умом и сердцем и выражает свое отношение к добру и злу. Любимые кукольные герои становятся образцами для подражания. Возвращаясь в группу после спектакля, дети уже сами берут в руки куклы и начинают самостоятельно разыгрывать свои сказки. </w:t>
      </w:r>
    </w:p>
    <w:p w:rsidR="00D47EB2" w:rsidRDefault="00D47EB2" w:rsidP="00D47EB2">
      <w:pPr>
        <w:pStyle w:val="c410"/>
        <w:shd w:val="clear" w:color="auto" w:fill="FFFFFF"/>
        <w:ind w:firstLine="708"/>
      </w:pPr>
      <w:r>
        <w:rPr>
          <w:rStyle w:val="c2"/>
          <w:color w:val="000000"/>
          <w:sz w:val="28"/>
          <w:szCs w:val="28"/>
        </w:rPr>
        <w:t>В этих игровых моментах и развиваются память, речь, воображение; корректируется поведение детей. Отсюда и идет огромное воспитательное значение сказки. На сегодняшнем этапе жизни современного общества данная тема очень актуальна.</w:t>
      </w:r>
    </w:p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rPr>
          <w:sz w:val="28"/>
          <w:szCs w:val="28"/>
        </w:rPr>
      </w:pPr>
    </w:p>
    <w:p w:rsidR="00D47EB2" w:rsidRDefault="00D47EB2" w:rsidP="00D47E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47EB2">
          <w:pgSz w:w="11906" w:h="16838"/>
          <w:pgMar w:top="720" w:right="720" w:bottom="720" w:left="720" w:header="708" w:footer="708" w:gutter="0"/>
          <w:cols w:space="720"/>
        </w:sectPr>
      </w:pPr>
    </w:p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Информационная карта проекта</w:t>
      </w:r>
    </w:p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jc w:val="center"/>
        <w:rPr>
          <w:sz w:val="32"/>
          <w:szCs w:val="32"/>
        </w:rPr>
      </w:pPr>
    </w:p>
    <w:tbl>
      <w:tblPr>
        <w:tblStyle w:val="a5"/>
        <w:tblW w:w="10929" w:type="dxa"/>
        <w:tblInd w:w="0" w:type="dxa"/>
        <w:tblLook w:val="04A0" w:firstRow="1" w:lastRow="0" w:firstColumn="1" w:lastColumn="0" w:noHBand="0" w:noVBand="1"/>
      </w:tblPr>
      <w:tblGrid>
        <w:gridCol w:w="3085"/>
        <w:gridCol w:w="7844"/>
      </w:tblGrid>
      <w:tr w:rsidR="00D47EB2" w:rsidTr="00D47EB2">
        <w:trPr>
          <w:trHeight w:val="90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проекта: 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7"/>
              <w:widowControl w:val="0"/>
              <w:spacing w:before="120" w:after="120" w:line="360" w:lineRule="auto"/>
              <w:ind w:firstLine="3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«Театральная страна»</w:t>
            </w:r>
          </w:p>
        </w:tc>
      </w:tr>
      <w:tr w:rsidR="00D47EB2" w:rsidTr="00D47EB2">
        <w:trPr>
          <w:trHeight w:val="90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разработки: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7"/>
              <w:widowControl w:val="0"/>
              <w:spacing w:before="120" w:after="120" w:line="360" w:lineRule="auto"/>
              <w:ind w:firstLine="3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Тема проекта была выбрана по инициативе детей.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 Исакова воспитатель</w:t>
            </w: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47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 МБДОУ № 92 «Веснушка»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Дети; родители; специалисты ДОУ; воспитатели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- творческий, групповой, долгосрочный</w:t>
            </w:r>
          </w:p>
          <w:p w:rsidR="00D47EB2" w:rsidRDefault="00D47EB2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 w:rsidP="00E453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организованной театральной деятельности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 w:rsidP="00E453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мышление, связную речь, творческое воображение, художественный вкус.</w:t>
            </w:r>
          </w:p>
          <w:p w:rsidR="00D47EB2" w:rsidRDefault="00D47EB2" w:rsidP="00E453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чувства, эмоции, переживания дошкольника; умение создавать художественные образы в разных видах деятельности.</w:t>
            </w:r>
          </w:p>
          <w:p w:rsidR="00D47EB2" w:rsidRDefault="00D47EB2" w:rsidP="00E453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творчески проводить свободное время, занимаясь изобразительной, театрализованной деятельностью.</w:t>
            </w:r>
          </w:p>
          <w:p w:rsidR="00D47EB2" w:rsidRDefault="00D47EB2" w:rsidP="00E453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театру.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содержания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представляет собой разработку театральной  деятельности в дошкольном учреждении. Он рассчитан на эффективное сотрудничество всех участников педагогического процесса. Основополагающая роль отводится педагогам и родителям, которые должны не только учить детей воспринимать, видеть, чувствовать и понимать красоту и выразительность речи, но и воспитывают эстетический вкус и любовь к родной русской речи. В проекте представлены эффективные формы работы с детьми и родителям.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Воспитывая дошкольника на красоте, ребенок незаметно для себя приобретет опыт нравственного переживания, который поможет ему установить доброе отношение с окружающим миром, с самим собой.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результат: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активно и с интересом участвует в театрализованных постановках разного вида театра в качестве актера, с интересом следить за происходящим из зрительного зала в качестве зрителя. Активно принимает участие в подготовке театрального представления. </w:t>
            </w: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Этапы реализации проекта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(постановка цели, предварительная работа с детьми.) </w:t>
            </w:r>
          </w:p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Практический (поиск ответов на поставленные вопросы разными способами.)</w:t>
            </w:r>
          </w:p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Аналитический (обобщение результатов работы в самой различной форме, их анализ, закрепление</w:t>
            </w:r>
            <w:proofErr w:type="gramEnd"/>
          </w:p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полученных знаний)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Порядок управления реализацией проекта 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реализацией проекта осуществляется педагогами дошкольного учреждения в процессе работы ДОУ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проекта: 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дети; родители; специалисты ДОУ; воспитатели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проведения: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(в рамках организации педагогического процесса)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ургут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МДОУ детский сад №92 «Веснушка»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мониторинга</w:t>
            </w:r>
          </w:p>
          <w:p w:rsidR="00D47EB2" w:rsidRDefault="00D47EB2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хода и реализации</w:t>
            </w:r>
          </w:p>
          <w:p w:rsidR="00D47EB2" w:rsidRDefault="00D47EB2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проекта: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 работы на педагогическое сообщество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 w:rsidP="00E453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виды сказок, пересказывать небольшие сказки, придумывать сказки;</w:t>
            </w:r>
          </w:p>
          <w:p w:rsidR="00D47EB2" w:rsidRDefault="00D47EB2" w:rsidP="00E453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передавать характер персонажа интонационной выразительностью речи, мимикой, жестами;</w:t>
            </w:r>
          </w:p>
          <w:p w:rsidR="00D47EB2" w:rsidRDefault="00D47EB2" w:rsidP="00E453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музыкальных сказках на праздниках;</w:t>
            </w:r>
          </w:p>
          <w:p w:rsidR="00D47EB2" w:rsidRDefault="00D47EB2" w:rsidP="00E453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пользоваться настольным и пальчиковым театром;</w:t>
            </w:r>
          </w:p>
          <w:p w:rsidR="00D47EB2" w:rsidRDefault="00D47EB2" w:rsidP="00E453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Рисовать  иллюстрации к сказкам;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 w:rsidP="00E453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Рисунки, аппликации, поделки из разных видов материала;</w:t>
            </w:r>
          </w:p>
          <w:p w:rsidR="00D47EB2" w:rsidRDefault="00D47EB2" w:rsidP="00E453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"Герои сказок"</w:t>
            </w:r>
          </w:p>
          <w:p w:rsidR="00D47EB2" w:rsidRDefault="00D47EB2" w:rsidP="00E453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книжки - малышки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помощью родителей)</w:t>
            </w:r>
          </w:p>
          <w:p w:rsidR="00D47EB2" w:rsidRDefault="00D47EB2" w:rsidP="00E453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"В гостях у сказки"</w:t>
            </w:r>
          </w:p>
          <w:p w:rsidR="00D47EB2" w:rsidRDefault="00D47EB2" w:rsidP="00E453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библиотечки в студии</w:t>
            </w:r>
          </w:p>
        </w:tc>
      </w:tr>
      <w:tr w:rsidR="00D47EB2" w:rsidTr="00D47EB2">
        <w:trPr>
          <w:trHeight w:val="797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Ресурсное обеспечение</w:t>
            </w:r>
          </w:p>
        </w:tc>
        <w:tc>
          <w:tcPr>
            <w:tcW w:w="7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со сказками, книжки - панорамы,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раскраски;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сказок, кубики;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альбомы с иллюстрациями сказок;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театры;</w:t>
            </w:r>
          </w:p>
          <w:p w:rsidR="00D47EB2" w:rsidRDefault="00D47EB2" w:rsidP="00E4535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маски, костюмы, сказочные герои на руку;</w:t>
            </w:r>
          </w:p>
          <w:p w:rsidR="00D47EB2" w:rsidRDefault="00D47E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EB2" w:rsidRDefault="00D47EB2" w:rsidP="00D47EB2">
      <w:pPr>
        <w:pStyle w:val="c4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D47EB2" w:rsidRDefault="00D47EB2" w:rsidP="00D47EB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47EB2">
          <w:pgSz w:w="11906" w:h="16838"/>
          <w:pgMar w:top="720" w:right="720" w:bottom="720" w:left="720" w:header="708" w:footer="708" w:gutter="0"/>
          <w:cols w:space="720"/>
        </w:sectPr>
      </w:pPr>
    </w:p>
    <w:p w:rsidR="00D47EB2" w:rsidRDefault="00D47EB2" w:rsidP="00D47EB2">
      <w:pPr>
        <w:spacing w:after="92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проекта строится на принципах:</w:t>
      </w:r>
    </w:p>
    <w:p w:rsidR="00D47EB2" w:rsidRDefault="00D47EB2" w:rsidP="00D47EB2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 </w:t>
      </w:r>
    </w:p>
    <w:p w:rsidR="00D47EB2" w:rsidRDefault="00D47EB2" w:rsidP="00D47EB2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наглядности - усвоение информации ребенком через зрительное и слуховое восприятие. </w:t>
      </w:r>
    </w:p>
    <w:p w:rsidR="00D47EB2" w:rsidRDefault="00D47EB2" w:rsidP="00D47EB2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Принцип систематичности и последовательности – усвоение</w:t>
      </w:r>
      <w:r>
        <w:rPr>
          <w:rFonts w:ascii="Times New Roman" w:eastAsia="Wingdings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материала идет в определенном порядке, системе. </w:t>
      </w:r>
    </w:p>
    <w:p w:rsidR="00D47EB2" w:rsidRDefault="00D47EB2" w:rsidP="00D47EB2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Принцип доступности – соотнесение содержания, характера и объема материала с уровнем развития, подготовленности детей.</w:t>
      </w:r>
    </w:p>
    <w:p w:rsidR="00D47EB2" w:rsidRDefault="00D47EB2" w:rsidP="00D47EB2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outlineLvl w:val="0"/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интегративности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приобщение к миру литературы, искусства,  народной литературы, музыки. </w:t>
      </w:r>
    </w:p>
    <w:p w:rsidR="00D47EB2" w:rsidRDefault="00D47EB2" w:rsidP="00D47EB2">
      <w:pPr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47EB2" w:rsidRDefault="00D47EB2" w:rsidP="00D4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7EB2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Style w:val="a5"/>
        <w:tblpPr w:leftFromText="180" w:rightFromText="180" w:vertAnchor="page" w:horzAnchor="margin" w:tblpY="1831"/>
        <w:tblW w:w="10821" w:type="dxa"/>
        <w:tblInd w:w="0" w:type="dxa"/>
        <w:tblLook w:val="04A0" w:firstRow="1" w:lastRow="0" w:firstColumn="1" w:lastColumn="0" w:noHBand="0" w:noVBand="1"/>
      </w:tblPr>
      <w:tblGrid>
        <w:gridCol w:w="797"/>
        <w:gridCol w:w="2005"/>
        <w:gridCol w:w="4020"/>
        <w:gridCol w:w="3999"/>
      </w:tblGrid>
      <w:tr w:rsidR="00D47EB2" w:rsidTr="00D47EB2">
        <w:trPr>
          <w:trHeight w:val="60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D47EB2" w:rsidTr="00D47EB2">
        <w:trPr>
          <w:trHeight w:val="1246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атрибутами в театральной гостиной. Оформление дидактических игр.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родителей. Для развития творческого потенциала у детей.</w:t>
            </w:r>
          </w:p>
        </w:tc>
      </w:tr>
      <w:tr w:rsidR="00D47EB2" w:rsidTr="00D47EB2">
        <w:trPr>
          <w:trHeight w:val="927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выставка «Театр и дети»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творческими способностями детей</w:t>
            </w:r>
          </w:p>
        </w:tc>
      </w:tr>
      <w:tr w:rsidR="00D47EB2" w:rsidTr="00D47EB2">
        <w:trPr>
          <w:trHeight w:val="62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всех родителей доя участия.</w:t>
            </w:r>
          </w:p>
        </w:tc>
      </w:tr>
      <w:tr w:rsidR="00D47EB2" w:rsidTr="00D47EB2">
        <w:trPr>
          <w:trHeight w:val="927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мастерской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из конуса куклы- марионетки.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творчества, общение родителей с детьми.</w:t>
            </w:r>
          </w:p>
        </w:tc>
      </w:tr>
      <w:tr w:rsidR="00D47EB2" w:rsidTr="00D47EB2">
        <w:trPr>
          <w:trHeight w:val="1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зимнего участка «Царевна-лягушка»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сказочных фигур из снега. Доставить детям радость.</w:t>
            </w:r>
          </w:p>
        </w:tc>
      </w:tr>
      <w:tr w:rsidR="00D47EB2" w:rsidTr="00D47EB2">
        <w:trPr>
          <w:trHeight w:val="1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с участием родителей «Теремок» (на новый лад)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у родителей для участия. Совершенствовать исполнительские умения у детей.</w:t>
            </w:r>
          </w:p>
        </w:tc>
      </w:tr>
      <w:tr w:rsidR="00D47EB2" w:rsidTr="00D47EB2">
        <w:trPr>
          <w:trHeight w:val="1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«Формирование творческой личности ребенка средствами театрализованной деятельности»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педагогической культуры родителей.</w:t>
            </w:r>
          </w:p>
        </w:tc>
      </w:tr>
      <w:tr w:rsidR="00D47EB2" w:rsidTr="00D47EB2">
        <w:trPr>
          <w:trHeight w:val="62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«Что, где, когда» с участием родителей с детьми.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родителей. Активизировать общение родителей с детьми.</w:t>
            </w:r>
          </w:p>
        </w:tc>
      </w:tr>
      <w:tr w:rsidR="00D47EB2" w:rsidTr="00D47EB2">
        <w:trPr>
          <w:trHeight w:val="13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 w:rsidP="00E453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«Что удалось?»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нашими достижениями за год.</w:t>
            </w:r>
          </w:p>
        </w:tc>
      </w:tr>
    </w:tbl>
    <w:p w:rsidR="00D47EB2" w:rsidRDefault="00D47EB2" w:rsidP="00D47EB2">
      <w:pPr>
        <w:pStyle w:val="a3"/>
        <w:jc w:val="center"/>
        <w:rPr>
          <w:rFonts w:ascii="Times New Roman" w:eastAsia="Wingdings" w:hAnsi="Times New Roman" w:cs="Times New Roman"/>
          <w:b/>
          <w:sz w:val="28"/>
          <w:szCs w:val="28"/>
        </w:rPr>
      </w:pPr>
      <w:r>
        <w:rPr>
          <w:rFonts w:ascii="Times New Roman" w:eastAsia="Wingdings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D47EB2" w:rsidRDefault="00D47EB2" w:rsidP="00D47EB2">
      <w:pPr>
        <w:pStyle w:val="a3"/>
        <w:jc w:val="center"/>
        <w:rPr>
          <w:rFonts w:ascii="Times New Roman" w:eastAsia="Wingdings" w:hAnsi="Times New Roman" w:cs="Times New Roman"/>
          <w:b/>
          <w:sz w:val="28"/>
          <w:szCs w:val="28"/>
        </w:rPr>
      </w:pPr>
      <w:r>
        <w:rPr>
          <w:rFonts w:ascii="Times New Roman" w:eastAsia="Wingdings" w:hAnsi="Times New Roman" w:cs="Times New Roman"/>
          <w:b/>
          <w:sz w:val="28"/>
          <w:szCs w:val="28"/>
        </w:rPr>
        <w:t>взаимодействия с педагогами в рамках реализации проекта</w:t>
      </w:r>
    </w:p>
    <w:p w:rsidR="00D47EB2" w:rsidRDefault="00D47EB2" w:rsidP="00D47EB2">
      <w:pPr>
        <w:pStyle w:val="a3"/>
        <w:jc w:val="center"/>
        <w:rPr>
          <w:rFonts w:ascii="Times New Roman" w:eastAsia="Wingdings" w:hAnsi="Times New Roman" w:cs="Times New Roman"/>
          <w:b/>
          <w:sz w:val="28"/>
          <w:szCs w:val="28"/>
        </w:rPr>
      </w:pPr>
    </w:p>
    <w:p w:rsidR="00D47EB2" w:rsidRDefault="00D47EB2" w:rsidP="00D4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7EB2">
          <w:pgSz w:w="11906" w:h="16838"/>
          <w:pgMar w:top="720" w:right="720" w:bottom="720" w:left="720" w:header="708" w:footer="708" w:gutter="0"/>
          <w:cols w:space="720"/>
        </w:sectPr>
      </w:pP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Перспективное планирование 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взаимодействия с родителями в рамках реализации проекта</w:t>
      </w:r>
    </w:p>
    <w:tbl>
      <w:tblPr>
        <w:tblStyle w:val="1"/>
        <w:tblpPr w:leftFromText="180" w:rightFromText="180" w:vertAnchor="page" w:horzAnchor="margin" w:tblpX="40" w:tblpY="1831"/>
        <w:tblW w:w="108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2019"/>
        <w:gridCol w:w="8085"/>
      </w:tblGrid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РУКИ-КАК ЭТО 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EB2" w:rsidRDefault="00D47EB2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47EB2" w:rsidRDefault="00D47EB2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ОФРМИТЬ ПАПКУ-ПЕРЕДВИЖКУ «ИГРОТЕКА ДЛЯ РОДИТЕЛЕЙ  «ПОГОВОРИ СО МНОЙ» (СЛОВЕСНЫЕ ИГРЫ)</w:t>
            </w:r>
          </w:p>
        </w:tc>
      </w:tr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«ИЗГОТОВЛЕНИЕ МАСОК К СКАЗКЕ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КОЛОБОК-КОЛЮЧИЙ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БОК»»</w:t>
            </w:r>
          </w:p>
        </w:tc>
      </w:tr>
      <w:tr w:rsidR="00D47EB2" w:rsidTr="00D47EB2">
        <w:trPr>
          <w:trHeight w:val="55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«КАК ГОВОРИТ МОЙ РЕБЕНОК»</w:t>
            </w:r>
          </w:p>
        </w:tc>
      </w:tr>
    </w:tbl>
    <w:p w:rsidR="00D47EB2" w:rsidRDefault="00D47EB2" w:rsidP="00D47EB2">
      <w:pPr>
        <w:pStyle w:val="c4"/>
        <w:spacing w:line="270" w:lineRule="atLeast"/>
        <w:ind w:firstLine="708"/>
        <w:jc w:val="both"/>
      </w:pPr>
    </w:p>
    <w:p w:rsidR="00D47EB2" w:rsidRDefault="00D47EB2" w:rsidP="00D47EB2">
      <w:pPr>
        <w:pStyle w:val="c4"/>
        <w:spacing w:line="270" w:lineRule="atLeast"/>
        <w:ind w:firstLine="708"/>
        <w:jc w:val="both"/>
      </w:pP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планирование 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 детьми в рамках реализации проекта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11057" w:type="dxa"/>
        <w:tblInd w:w="250" w:type="dxa"/>
        <w:tblLook w:val="01E0" w:firstRow="1" w:lastRow="1" w:firstColumn="1" w:lastColumn="1" w:noHBand="0" w:noVBand="0"/>
      </w:tblPr>
      <w:tblGrid>
        <w:gridCol w:w="2410"/>
        <w:gridCol w:w="3782"/>
        <w:gridCol w:w="2294"/>
        <w:gridCol w:w="2571"/>
      </w:tblGrid>
      <w:tr w:rsidR="00D47EB2" w:rsidTr="00D47EB2">
        <w:trPr>
          <w:trHeight w:val="39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Форма работы 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D47EB2" w:rsidTr="00D47EB2">
        <w:trPr>
          <w:trHeight w:val="98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по стихотворению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В.Антоновой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«Зайки серые сидят»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понимать содержание произведения, учить давать словесную характеристику героям, уточнить, закрепить некоторые понятия (слова, характеристики), воспитать доброжелательные отношения.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иллюстрации к сказке, показ игровых действий, обыгрывание эпизодов 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Грамматические игры и упражнения. </w:t>
            </w:r>
          </w:p>
        </w:tc>
      </w:tr>
      <w:tr w:rsidR="00D47EB2" w:rsidTr="00D47EB2">
        <w:trPr>
          <w:trHeight w:val="71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жестов.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мимические способности, учить детей находить наиболее характерные особенности животных или предметов и выразительно их передать, воспитать доброе отношение друг к другу,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сопереживания.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показ действия воспитателем, обыгрывание эпизодов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 Карпинская. Речь с движением.</w:t>
            </w:r>
          </w:p>
        </w:tc>
      </w:tr>
      <w:tr w:rsidR="00D47EB2" w:rsidTr="00D47EB2">
        <w:trPr>
          <w:trHeight w:val="98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47EB2" w:rsidRDefault="00D47EB2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наш удалой.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образное мышление с помощью движения и жестов, научить отражать  характерные особенности героев сказки, вызывать чувство радости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художественного произведения, беседа по содержанию, драматизация отрывков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 выразительности речи через театрализованную деятельность. </w:t>
            </w:r>
          </w:p>
        </w:tc>
      </w:tr>
      <w:tr w:rsidR="00D47EB2" w:rsidTr="00D47EB2">
        <w:trPr>
          <w:trHeight w:val="98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- наш Колобок,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– колючий бок.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 при создании образов к сказке, развивать диалогическую речь, учить детей композиционному построению сцен, воспитывать умение принимать и уважать позицию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быть терпимым к чувствам и желаниям других  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Распределить роли, подбор костюмов, обыгрывание диалогов, ориентировка на ограниченной площади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 выразительности речи через театрализованную деятельность. </w:t>
            </w:r>
          </w:p>
        </w:tc>
      </w:tr>
      <w:tr w:rsidR="00D47EB2" w:rsidTr="00D47EB2">
        <w:trPr>
          <w:trHeight w:val="98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D47EB2" w:rsidRDefault="00D47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Сильный дождик припустил,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измочил.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хочет спрятаться под маленьким грибком.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содружество в детском коллективе, знакомить с новым музыкальным произведением музыкального характера, воспитывать коммуникативные навыки, наблюдательность, интерес, любовь к природе, эмоциональное восприятие</w:t>
            </w:r>
          </w:p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художественного произведения, беседа по содержанию, драматизация отрывков под определенную музыку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B2" w:rsidRDefault="00D47E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М.Д.Махенёва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«Театрализованные занятия в детском саду».</w:t>
            </w:r>
          </w:p>
          <w:p w:rsidR="00D47EB2" w:rsidRDefault="00D47EB2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7EB2" w:rsidRDefault="00D47EB2" w:rsidP="00D47EB2">
      <w:pPr>
        <w:pStyle w:val="c4"/>
        <w:spacing w:line="270" w:lineRule="atLeast"/>
        <w:ind w:firstLine="708"/>
        <w:rPr>
          <w:sz w:val="28"/>
          <w:szCs w:val="28"/>
        </w:rPr>
      </w:pPr>
    </w:p>
    <w:p w:rsidR="00D47EB2" w:rsidRDefault="00D47EB2" w:rsidP="00D47EB2">
      <w:pPr>
        <w:pStyle w:val="c4"/>
        <w:spacing w:line="270" w:lineRule="atLeast"/>
        <w:ind w:firstLine="708"/>
        <w:jc w:val="both"/>
      </w:pPr>
    </w:p>
    <w:p w:rsidR="00D47EB2" w:rsidRDefault="00D47EB2" w:rsidP="00D47EB2">
      <w:pPr>
        <w:pStyle w:val="c4"/>
        <w:spacing w:line="270" w:lineRule="atLeast"/>
        <w:ind w:firstLine="708"/>
        <w:jc w:val="both"/>
      </w:pPr>
    </w:p>
    <w:p w:rsidR="00D47EB2" w:rsidRDefault="00D47EB2" w:rsidP="00D47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7EB2">
          <w:pgSz w:w="11906" w:h="16838"/>
          <w:pgMar w:top="720" w:right="720" w:bottom="720" w:left="284" w:header="708" w:footer="708" w:gutter="0"/>
          <w:cols w:space="720"/>
        </w:sectPr>
      </w:pP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Антипина   А.Е.    </w:t>
      </w:r>
      <w:proofErr w:type="spellStart"/>
      <w:r>
        <w:rPr>
          <w:sz w:val="28"/>
          <w:szCs w:val="28"/>
        </w:rPr>
        <w:t>Театрлизованная</w:t>
      </w:r>
      <w:proofErr w:type="spellEnd"/>
      <w:r>
        <w:rPr>
          <w:sz w:val="28"/>
          <w:szCs w:val="28"/>
        </w:rPr>
        <w:t xml:space="preserve">   деятельность    в   детском    саду.    Игры, упражнения, сценарии. М.: Творческий центр, 2006.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Речь и речевое общение детей. М: Мозаика-Синтез, 1999.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Буренина А.И. «Театр всевозможного» Выпуск 1. От игры до спектакля. 2-е издание, переработанное и дополненное.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>., 2002.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Л.Н., Смирнова Е.О. Ступени общения: от года до семи лет. М.: «Просвещение», 1992.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Детство. Программа развития и воспитания детей в детском саду. Издание 3-е, переработанное.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>.: «Детство-пресс», 2000.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Дзюба П.П. Практическая копилка воспитателя детского сада. Ростов-на-Дону: Феникс, 2006.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Взаимодействие дошкольного учреждения с родителями. М., 2002.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Истоки диалога. Книга воспитателей. Под редакцией </w:t>
      </w:r>
      <w:proofErr w:type="spellStart"/>
      <w:r>
        <w:rPr>
          <w:sz w:val="28"/>
          <w:szCs w:val="28"/>
        </w:rPr>
        <w:t>Арушановой</w:t>
      </w:r>
      <w:proofErr w:type="spellEnd"/>
      <w:r>
        <w:rPr>
          <w:sz w:val="28"/>
          <w:szCs w:val="28"/>
        </w:rPr>
        <w:t xml:space="preserve"> А.Г. М.: Мозаика-синтез, 2005.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Караманенко</w:t>
      </w:r>
      <w:proofErr w:type="spellEnd"/>
      <w:r>
        <w:rPr>
          <w:sz w:val="28"/>
          <w:szCs w:val="28"/>
        </w:rPr>
        <w:t xml:space="preserve">   Т.Н.,   </w:t>
      </w:r>
      <w:proofErr w:type="spellStart"/>
      <w:r>
        <w:rPr>
          <w:sz w:val="28"/>
          <w:szCs w:val="28"/>
        </w:rPr>
        <w:t>Караманенко</w:t>
      </w:r>
      <w:proofErr w:type="spellEnd"/>
      <w:r>
        <w:rPr>
          <w:sz w:val="28"/>
          <w:szCs w:val="28"/>
        </w:rPr>
        <w:t xml:space="preserve">   Ю.Г.   Кукольный  театр   -   дошкольника. Издание 3-е, переработанное. М.: «Просвещение», 1982.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Клюева     Н.В.,     Касаткина     Ю.В.     Учим     детей     общению.     Характер, коммуникабельность.   Популярное   пособие   для   родителей   и   педагогов. Ярославль: «Академия развития», 1997.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Л.В., Мерзлякова СИ., Воспитание ребенка-дошкольника: развитого, образованного,        самостоятельного,        инициативного,        неповторимого, культурного,   активно-творческого:</w:t>
      </w:r>
      <w:proofErr w:type="gramEnd"/>
      <w:r>
        <w:rPr>
          <w:sz w:val="28"/>
          <w:szCs w:val="28"/>
        </w:rPr>
        <w:t xml:space="preserve">   В   мире  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:   Программ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метод, пособие.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 М.Д.   Театрализованные  занятия  в  детском  саду:   Пособие  для работников дошкольных учреждений. М.: ТЦ Сфера, 2004.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Нам весело. Пособие для воспитателя 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уководителя дет. сада. Издание 2- е, исправленное и дополненное. М.: «Просвещение», 1973.</w:t>
      </w:r>
    </w:p>
    <w:p w:rsidR="00D47EB2" w:rsidRDefault="00D47EB2" w:rsidP="00D47EB2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Программ воспитания и обучения в детском саду / Под ред. М.А. </w:t>
      </w:r>
      <w:proofErr w:type="spellStart"/>
      <w:r>
        <w:rPr>
          <w:sz w:val="28"/>
          <w:szCs w:val="28"/>
        </w:rPr>
        <w:t>Васильевой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>. Гербовой, Т.С. Комаровой. М.: Мозаика-Синтез, 2005.</w:t>
      </w:r>
    </w:p>
    <w:p w:rsidR="00D47EB2" w:rsidRDefault="00D47EB2" w:rsidP="00D47EB2">
      <w:pPr>
        <w:pStyle w:val="c4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проекта дети овладели навыками грамотной и выразительной речи, правилами хорошего тона, поведения, этикета общения со сверстниками и взрослыми, научились передавать различные чувства, используя мимику, жесты, интонацию, стали проявлять интерес к театральному искусству, желание самостоятельно исполнять и передавать образы сказочных персонажей, научились взаимодействовать коллективно и согласованно, проявляя свою индивидуальность. </w:t>
      </w:r>
    </w:p>
    <w:p w:rsidR="00737B05" w:rsidRDefault="00737B05"/>
    <w:sectPr w:rsidR="007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3166"/>
    <w:multiLevelType w:val="hybridMultilevel"/>
    <w:tmpl w:val="8370006E"/>
    <w:lvl w:ilvl="0" w:tplc="7BAABDD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2024"/>
    <w:multiLevelType w:val="hybridMultilevel"/>
    <w:tmpl w:val="70F8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295C"/>
    <w:multiLevelType w:val="hybridMultilevel"/>
    <w:tmpl w:val="85AC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75A3"/>
    <w:multiLevelType w:val="hybridMultilevel"/>
    <w:tmpl w:val="9D544B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DD0F79"/>
    <w:multiLevelType w:val="hybridMultilevel"/>
    <w:tmpl w:val="89E8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F69F7"/>
    <w:multiLevelType w:val="hybridMultilevel"/>
    <w:tmpl w:val="E1E0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B2"/>
    <w:rsid w:val="00737B05"/>
    <w:rsid w:val="00D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B2"/>
  </w:style>
  <w:style w:type="paragraph" w:styleId="7">
    <w:name w:val="heading 7"/>
    <w:basedOn w:val="a"/>
    <w:next w:val="a"/>
    <w:link w:val="70"/>
    <w:uiPriority w:val="9"/>
    <w:unhideWhenUsed/>
    <w:qFormat/>
    <w:rsid w:val="00D47E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47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D47E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EB2"/>
    <w:pPr>
      <w:ind w:left="720"/>
      <w:contextualSpacing/>
    </w:pPr>
  </w:style>
  <w:style w:type="paragraph" w:customStyle="1" w:styleId="c4">
    <w:name w:val="c4"/>
    <w:basedOn w:val="a"/>
    <w:rsid w:val="00D4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D4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EB2"/>
  </w:style>
  <w:style w:type="character" w:customStyle="1" w:styleId="c112">
    <w:name w:val="c112"/>
    <w:rsid w:val="00D47EB2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rsid w:val="00D47E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D47E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B2"/>
  </w:style>
  <w:style w:type="paragraph" w:styleId="7">
    <w:name w:val="heading 7"/>
    <w:basedOn w:val="a"/>
    <w:next w:val="a"/>
    <w:link w:val="70"/>
    <w:uiPriority w:val="9"/>
    <w:unhideWhenUsed/>
    <w:qFormat/>
    <w:rsid w:val="00D47E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47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D47E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EB2"/>
    <w:pPr>
      <w:ind w:left="720"/>
      <w:contextualSpacing/>
    </w:pPr>
  </w:style>
  <w:style w:type="paragraph" w:customStyle="1" w:styleId="c4">
    <w:name w:val="c4"/>
    <w:basedOn w:val="a"/>
    <w:rsid w:val="00D4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D47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EB2"/>
  </w:style>
  <w:style w:type="character" w:customStyle="1" w:styleId="c112">
    <w:name w:val="c112"/>
    <w:rsid w:val="00D47EB2"/>
    <w:rPr>
      <w:rFonts w:ascii="Times New Roman" w:hAnsi="Times New Roman" w:cs="Times New Roman" w:hint="default"/>
      <w:sz w:val="28"/>
      <w:szCs w:val="28"/>
    </w:rPr>
  </w:style>
  <w:style w:type="table" w:styleId="a5">
    <w:name w:val="Table Grid"/>
    <w:basedOn w:val="a1"/>
    <w:rsid w:val="00D47E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D47E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2015-02-23T11:18:00Z</dcterms:created>
  <dcterms:modified xsi:type="dcterms:W3CDTF">2015-02-23T11:19:00Z</dcterms:modified>
</cp:coreProperties>
</file>