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11" w:rsidRPr="00677CBB" w:rsidRDefault="007A4511">
      <w:pPr>
        <w:rPr>
          <w:b/>
          <w:sz w:val="36"/>
          <w:szCs w:val="36"/>
        </w:rPr>
      </w:pPr>
      <w:r w:rsidRPr="00677CBB">
        <w:rPr>
          <w:b/>
          <w:i/>
          <w:sz w:val="36"/>
          <w:szCs w:val="36"/>
        </w:rPr>
        <w:t>Портрет дошкольника, готового к обучению в школе.</w:t>
      </w:r>
    </w:p>
    <w:p w:rsidR="007A4511" w:rsidRPr="00677CBB" w:rsidRDefault="007A4511" w:rsidP="007A4511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677CBB">
        <w:rPr>
          <w:b/>
          <w:i/>
          <w:sz w:val="30"/>
          <w:szCs w:val="30"/>
        </w:rPr>
        <w:t>Физиологическая готовность</w:t>
      </w:r>
      <w:r w:rsidRPr="00677CBB">
        <w:rPr>
          <w:i/>
          <w:sz w:val="30"/>
          <w:szCs w:val="30"/>
        </w:rPr>
        <w:t>: Здоров. Исходный уровень здоровья 1-4 группа.</w:t>
      </w:r>
    </w:p>
    <w:p w:rsidR="00903B32" w:rsidRPr="00677CBB" w:rsidRDefault="007A4511" w:rsidP="007A4511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677CBB">
        <w:rPr>
          <w:b/>
          <w:i/>
          <w:sz w:val="30"/>
          <w:szCs w:val="30"/>
        </w:rPr>
        <w:t>Интеллектуальная готовность</w:t>
      </w:r>
      <w:r w:rsidRPr="00677CBB">
        <w:rPr>
          <w:i/>
          <w:sz w:val="30"/>
          <w:szCs w:val="30"/>
        </w:rPr>
        <w:t xml:space="preserve">: Зрелость всех познавательных процессов в соответствии с возрастными нормами: ощущение, восприятие, мышление, память, представление, внимание. </w:t>
      </w:r>
      <w:proofErr w:type="gramStart"/>
      <w:r w:rsidRPr="00677CBB">
        <w:rPr>
          <w:i/>
          <w:sz w:val="30"/>
          <w:szCs w:val="30"/>
        </w:rPr>
        <w:t>К 6-7 годам ребёнок должен знать: свой адрес и название города, в котором он живет, название страны и ёё столицы, имена и отчества своих родителей, времена года и их последовательность и основные признаки, название месяцев, дней недели, основные виды деревьев и цветов, уметь различать диких и домашних животных, понимать, что бабушка – это мать отца или матери, уметь ориентироваться во времени</w:t>
      </w:r>
      <w:proofErr w:type="gramEnd"/>
      <w:r w:rsidRPr="00677CBB">
        <w:rPr>
          <w:i/>
          <w:sz w:val="30"/>
          <w:szCs w:val="30"/>
        </w:rPr>
        <w:t xml:space="preserve">, </w:t>
      </w:r>
      <w:proofErr w:type="gramStart"/>
      <w:r w:rsidRPr="00677CBB">
        <w:rPr>
          <w:i/>
          <w:sz w:val="30"/>
          <w:szCs w:val="30"/>
        </w:rPr>
        <w:t>пространстве</w:t>
      </w:r>
      <w:proofErr w:type="gramEnd"/>
      <w:r w:rsidRPr="00677CBB">
        <w:rPr>
          <w:i/>
          <w:sz w:val="30"/>
          <w:szCs w:val="30"/>
        </w:rPr>
        <w:t xml:space="preserve"> и ближайшем окружении.</w:t>
      </w:r>
    </w:p>
    <w:p w:rsidR="00577055" w:rsidRPr="00677CBB" w:rsidRDefault="00903B32" w:rsidP="007A4511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677CBB">
        <w:rPr>
          <w:b/>
          <w:i/>
          <w:sz w:val="30"/>
          <w:szCs w:val="30"/>
        </w:rPr>
        <w:t>Субъектная готовность</w:t>
      </w:r>
      <w:r w:rsidRPr="00677CBB">
        <w:rPr>
          <w:i/>
          <w:sz w:val="30"/>
          <w:szCs w:val="30"/>
        </w:rPr>
        <w:t xml:space="preserve">: предпосылки к овладению письмом (фонематическая слух, тонкая моторика руки), предпосылки овладению чтением, освоением языка как системы принятия и передачи информации. </w:t>
      </w:r>
    </w:p>
    <w:p w:rsidR="00903B32" w:rsidRPr="00677CBB" w:rsidRDefault="00903B32" w:rsidP="007A4511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677CBB">
        <w:rPr>
          <w:b/>
          <w:i/>
          <w:sz w:val="30"/>
          <w:szCs w:val="30"/>
        </w:rPr>
        <w:t>Мотивационная готовность</w:t>
      </w:r>
      <w:r w:rsidRPr="00677CBB">
        <w:rPr>
          <w:i/>
          <w:sz w:val="30"/>
          <w:szCs w:val="30"/>
        </w:rPr>
        <w:t xml:space="preserve"> – желание принять новую социальную роль школьника: Хочет учиться в школе.</w:t>
      </w:r>
    </w:p>
    <w:p w:rsidR="00903B32" w:rsidRPr="00677CBB" w:rsidRDefault="00903B32" w:rsidP="007A4511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677CBB">
        <w:rPr>
          <w:b/>
          <w:i/>
          <w:sz w:val="30"/>
          <w:szCs w:val="30"/>
        </w:rPr>
        <w:t>Волевая готовность</w:t>
      </w:r>
      <w:r w:rsidRPr="00677CBB">
        <w:rPr>
          <w:i/>
          <w:sz w:val="30"/>
          <w:szCs w:val="30"/>
        </w:rPr>
        <w:t xml:space="preserve"> – способность принять задачу, действовать по её осуществлению, анализировать полученный результат</w:t>
      </w:r>
      <w:r w:rsidR="00677CBB" w:rsidRPr="00677CBB">
        <w:rPr>
          <w:i/>
          <w:sz w:val="30"/>
          <w:szCs w:val="30"/>
        </w:rPr>
        <w:t>.</w:t>
      </w:r>
    </w:p>
    <w:p w:rsidR="00677CBB" w:rsidRPr="00677CBB" w:rsidRDefault="00677CBB" w:rsidP="007A4511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677CBB">
        <w:rPr>
          <w:b/>
          <w:i/>
          <w:sz w:val="30"/>
          <w:szCs w:val="30"/>
        </w:rPr>
        <w:t>Эмоциональная готовность</w:t>
      </w:r>
      <w:r w:rsidRPr="00677CBB">
        <w:rPr>
          <w:i/>
          <w:sz w:val="30"/>
          <w:szCs w:val="30"/>
        </w:rPr>
        <w:t xml:space="preserve"> – это способность дошкольника на соответствующем возрасту уровне адекватно воспринимать эмоции других людей и выражать собственные эмоции.</w:t>
      </w:r>
    </w:p>
    <w:p w:rsidR="00677CBB" w:rsidRPr="00677CBB" w:rsidRDefault="00677CBB" w:rsidP="007A4511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677CBB">
        <w:rPr>
          <w:b/>
          <w:i/>
          <w:sz w:val="30"/>
          <w:szCs w:val="30"/>
        </w:rPr>
        <w:t xml:space="preserve">Личностная готовность </w:t>
      </w:r>
      <w:r w:rsidRPr="00677CBB">
        <w:rPr>
          <w:sz w:val="30"/>
          <w:szCs w:val="30"/>
        </w:rPr>
        <w:t xml:space="preserve">– зрелость системы отношений дошкольника: отношение к самому себе, отношение </w:t>
      </w:r>
      <w:proofErr w:type="gramStart"/>
      <w:r w:rsidRPr="00677CBB">
        <w:rPr>
          <w:sz w:val="30"/>
          <w:szCs w:val="30"/>
        </w:rPr>
        <w:t>ко</w:t>
      </w:r>
      <w:proofErr w:type="gramEnd"/>
      <w:r w:rsidRPr="00677CBB">
        <w:rPr>
          <w:sz w:val="30"/>
          <w:szCs w:val="30"/>
        </w:rPr>
        <w:t xml:space="preserve"> взрослым, отношение к учению в школе.</w:t>
      </w:r>
    </w:p>
    <w:p w:rsidR="00677CBB" w:rsidRPr="00677CBB" w:rsidRDefault="00677CBB" w:rsidP="007A4511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677CBB">
        <w:rPr>
          <w:i/>
          <w:sz w:val="30"/>
          <w:szCs w:val="30"/>
        </w:rPr>
        <w:t>Дошкольник обладает элементарными навыками культуры поведения</w:t>
      </w:r>
      <w:r w:rsidRPr="00677CBB">
        <w:rPr>
          <w:sz w:val="30"/>
          <w:szCs w:val="30"/>
        </w:rPr>
        <w:t>.</w:t>
      </w:r>
    </w:p>
    <w:p w:rsidR="00677CBB" w:rsidRPr="00677CBB" w:rsidRDefault="00677CBB" w:rsidP="007A4511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677CBB">
        <w:rPr>
          <w:i/>
          <w:sz w:val="30"/>
          <w:szCs w:val="30"/>
        </w:rPr>
        <w:t>Развиты элементарные навыки самообслуживания</w:t>
      </w:r>
      <w:r w:rsidRPr="00677CBB">
        <w:rPr>
          <w:sz w:val="30"/>
          <w:szCs w:val="30"/>
        </w:rPr>
        <w:t>.</w:t>
      </w:r>
    </w:p>
    <w:sectPr w:rsidR="00677CBB" w:rsidRPr="00677CBB" w:rsidSect="0057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372D8"/>
    <w:multiLevelType w:val="hybridMultilevel"/>
    <w:tmpl w:val="6C28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A4511"/>
    <w:rsid w:val="00577055"/>
    <w:rsid w:val="00677CBB"/>
    <w:rsid w:val="007A4511"/>
    <w:rsid w:val="00903B32"/>
    <w:rsid w:val="00D3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Климсан</dc:creator>
  <cp:lastModifiedBy>Климсан</cp:lastModifiedBy>
  <cp:revision>2</cp:revision>
  <dcterms:created xsi:type="dcterms:W3CDTF">2015-03-13T12:32:00Z</dcterms:created>
  <dcterms:modified xsi:type="dcterms:W3CDTF">2015-03-13T13:41:00Z</dcterms:modified>
</cp:coreProperties>
</file>