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F" w:rsidRPr="0065380F" w:rsidRDefault="0065380F" w:rsidP="0065380F">
      <w:pPr>
        <w:pStyle w:val="a4"/>
        <w:pageBreakBefore/>
        <w:spacing w:after="28"/>
        <w:ind w:right="284"/>
        <w:contextualSpacing/>
        <w:jc w:val="center"/>
      </w:pPr>
      <w:r w:rsidRPr="0065380F">
        <w:rPr>
          <w:b/>
          <w:bCs/>
          <w:color w:val="2D2A2A"/>
        </w:rPr>
        <w:t>Конспект НОД по театрализованной деятельности для средней группы детского сада «Путешествие в весенний лес»</w:t>
      </w:r>
    </w:p>
    <w:p w:rsidR="0065380F" w:rsidRPr="0065380F" w:rsidRDefault="0065380F" w:rsidP="0065380F">
      <w:pPr>
        <w:pStyle w:val="a4"/>
        <w:spacing w:after="240"/>
        <w:ind w:left="-567" w:right="284"/>
        <w:contextualSpacing/>
        <w:jc w:val="right"/>
      </w:pPr>
    </w:p>
    <w:p w:rsidR="0065380F" w:rsidRPr="0065380F" w:rsidRDefault="0065380F" w:rsidP="0065380F">
      <w:pPr>
        <w:pStyle w:val="a4"/>
        <w:spacing w:after="28"/>
        <w:ind w:left="-567" w:right="284"/>
        <w:contextualSpacing/>
        <w:jc w:val="right"/>
      </w:pPr>
      <w:r w:rsidRPr="0065380F">
        <w:rPr>
          <w:b/>
          <w:bCs/>
          <w:color w:val="2D2A2A"/>
        </w:rPr>
        <w:t>Воспитатель Баева Ольга Николаевна</w:t>
      </w:r>
    </w:p>
    <w:p w:rsidR="0065380F" w:rsidRPr="0065380F" w:rsidRDefault="0065380F" w:rsidP="0065380F">
      <w:pPr>
        <w:pStyle w:val="a4"/>
        <w:spacing w:after="238"/>
        <w:ind w:left="-567" w:right="284"/>
        <w:contextualSpacing/>
        <w:jc w:val="right"/>
      </w:pPr>
      <w:r w:rsidRPr="0065380F">
        <w:rPr>
          <w:b/>
          <w:bCs/>
        </w:rPr>
        <w:t>БДОУ МО «детский сад комбинированного вида №87» город Омск</w:t>
      </w:r>
    </w:p>
    <w:p w:rsidR="0065380F" w:rsidRPr="0065380F" w:rsidRDefault="0065380F" w:rsidP="0065380F">
      <w:pPr>
        <w:pStyle w:val="a4"/>
        <w:spacing w:after="240"/>
        <w:ind w:left="-567"/>
        <w:contextualSpacing/>
      </w:pPr>
    </w:p>
    <w:p w:rsidR="00E857B6" w:rsidRDefault="0065380F" w:rsidP="00E857B6">
      <w:pPr>
        <w:pStyle w:val="a4"/>
        <w:spacing w:after="28"/>
        <w:ind w:right="284"/>
        <w:contextualSpacing/>
      </w:pPr>
      <w:r w:rsidRPr="0065380F">
        <w:rPr>
          <w:color w:val="2D2A2A"/>
        </w:rPr>
        <w:t>Цель:</w:t>
      </w:r>
    </w:p>
    <w:p w:rsidR="0065380F" w:rsidRPr="0065380F" w:rsidRDefault="0065380F" w:rsidP="00E857B6">
      <w:pPr>
        <w:pStyle w:val="a4"/>
        <w:spacing w:after="28"/>
        <w:ind w:right="284"/>
        <w:contextualSpacing/>
      </w:pPr>
      <w:r w:rsidRPr="0065380F">
        <w:rPr>
          <w:color w:val="2D2A2A"/>
        </w:rPr>
        <w:t>Развивать устойчивый интерес к театрально-игровой деятельности путем приобретения более сложных игровых умений и навыков.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Задачи: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1. Совершенствовать исполнительные </w:t>
      </w:r>
      <w:hyperlink r:id="rId4" w:tgtFrame="_top" w:history="1">
        <w:r w:rsidRPr="0065380F">
          <w:rPr>
            <w:rStyle w:val="a3"/>
            <w:color w:val="000000"/>
            <w:u w:val="none"/>
          </w:rPr>
          <w:t>умения</w:t>
        </w:r>
      </w:hyperlink>
      <w:r w:rsidRPr="0065380F">
        <w:rPr>
          <w:color w:val="2D2A2A"/>
        </w:rPr>
        <w:t> детей в создании художественного образа, используя для этой цели игровые, песенные и танцевальные импровизации.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2. Расширять </w:t>
      </w:r>
      <w:hyperlink r:id="rId5" w:tgtFrame="_top" w:history="1">
        <w:r w:rsidRPr="0065380F">
          <w:rPr>
            <w:rStyle w:val="a3"/>
            <w:color w:val="000000"/>
            <w:u w:val="none"/>
          </w:rPr>
          <w:t>представления</w:t>
        </w:r>
      </w:hyperlink>
      <w:r w:rsidRPr="0065380F">
        <w:rPr>
          <w:color w:val="2D2A2A"/>
        </w:rPr>
        <w:t> детей об окружающей действительности, обогащать и активизировать словарный запас детей. Закреплять правильное произношение всех звуков, отрабатывать дикцию.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3. Стимулировать желание детей искать выразительные средства для создания игрового образа персонажа, пользуясь для этого движением, мимикой, жестом, интонационной выразительностью речи.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4. Развивать память, мышление, творческое воображение, восприятие, внимание детей.</w:t>
      </w:r>
    </w:p>
    <w:p w:rsidR="00E857B6" w:rsidRDefault="0065380F" w:rsidP="00E857B6">
      <w:pPr>
        <w:pStyle w:val="a4"/>
        <w:spacing w:after="28"/>
        <w:contextualSpacing/>
      </w:pPr>
      <w:r w:rsidRPr="0065380F">
        <w:t>Предварительная работа:</w:t>
      </w:r>
    </w:p>
    <w:p w:rsidR="00E857B6" w:rsidRDefault="0065380F" w:rsidP="00E857B6">
      <w:pPr>
        <w:pStyle w:val="a4"/>
        <w:spacing w:after="28"/>
        <w:contextualSpacing/>
      </w:pPr>
      <w:r w:rsidRPr="0065380F">
        <w:t xml:space="preserve">Беседа и рассматривание иллюстраций, чтение стихов, </w:t>
      </w:r>
      <w:proofErr w:type="spellStart"/>
      <w:r w:rsidRPr="0065380F">
        <w:t>потешек</w:t>
      </w:r>
      <w:proofErr w:type="spellEnd"/>
      <w:r w:rsidRPr="0065380F">
        <w:t>, загадывание загадок. Заучивание ролей по сказке.</w:t>
      </w:r>
    </w:p>
    <w:p w:rsidR="00E857B6" w:rsidRDefault="0065380F" w:rsidP="00E857B6">
      <w:pPr>
        <w:pStyle w:val="a4"/>
        <w:spacing w:after="28"/>
        <w:contextualSpacing/>
      </w:pPr>
      <w:r w:rsidRPr="0065380F">
        <w:t>Материал к занятию:</w:t>
      </w:r>
    </w:p>
    <w:p w:rsidR="00E857B6" w:rsidRDefault="0065380F" w:rsidP="00E857B6">
      <w:pPr>
        <w:pStyle w:val="a4"/>
        <w:spacing w:after="28"/>
        <w:contextualSpacing/>
      </w:pPr>
      <w:r w:rsidRPr="0065380F">
        <w:t>Декорации к сказке, костюмы.</w:t>
      </w:r>
    </w:p>
    <w:p w:rsidR="00E857B6" w:rsidRDefault="0065380F" w:rsidP="00E857B6">
      <w:pPr>
        <w:pStyle w:val="a4"/>
        <w:spacing w:after="28"/>
        <w:contextualSpacing/>
      </w:pPr>
      <w:r w:rsidRPr="0065380F">
        <w:t>Музыка:</w:t>
      </w:r>
      <w:r w:rsidRPr="0065380F">
        <w:rPr>
          <w:b/>
          <w:bCs/>
        </w:rPr>
        <w:t xml:space="preserve"> </w:t>
      </w:r>
      <w:r w:rsidRPr="0065380F">
        <w:t>игры, хороводы.</w:t>
      </w:r>
    </w:p>
    <w:p w:rsidR="00E857B6" w:rsidRDefault="0065380F" w:rsidP="00E857B6">
      <w:pPr>
        <w:pStyle w:val="a4"/>
        <w:spacing w:after="28"/>
        <w:contextualSpacing/>
      </w:pPr>
      <w:r w:rsidRPr="0065380F">
        <w:t>Ход занятия:</w:t>
      </w:r>
    </w:p>
    <w:p w:rsidR="00E857B6" w:rsidRDefault="0065380F" w:rsidP="00E857B6">
      <w:pPr>
        <w:pStyle w:val="a4"/>
        <w:spacing w:after="28"/>
        <w:contextualSpacing/>
      </w:pPr>
      <w:r w:rsidRPr="0065380F">
        <w:t>Организационный момент»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Воспитатель спрашивает у детей: «Вот и закончилась зима, наступило очень красивое время года, а вы знаете, как оно называется?» (весна).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«Правильно весна, чем же она хороша? (пригревает солнце, появляются первые цветы, день становится длиннее и т.д.).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«А что, вам не нравится в природе весной?» (грязный снег, дождь и т.д.).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«И все же, мы рады ее приходу. Весной просыпается вся природа, появляются первые цветы, знаете, как они называются? (подснежники). Просыпаются звери после зимней спячки. Назовите их (медведи, ежи)».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«Пригревает солнышко, запели птицы, и многие люди отправились в путешествия. Скажите на чем можно путешествовать?» (на машине, на пароходе, на велосипеде, на поезде</w:t>
      </w:r>
      <w:r w:rsidRPr="0065380F">
        <w:rPr>
          <w:i/>
          <w:iCs/>
          <w:color w:val="2D2A2A"/>
        </w:rPr>
        <w:t>)</w:t>
      </w:r>
      <w:r w:rsidRPr="0065380F">
        <w:rPr>
          <w:color w:val="2D2A2A"/>
        </w:rPr>
        <w:t>.</w:t>
      </w:r>
    </w:p>
    <w:p w:rsidR="00E857B6" w:rsidRDefault="0065380F" w:rsidP="00E857B6">
      <w:pPr>
        <w:pStyle w:val="a4"/>
        <w:spacing w:after="28"/>
        <w:contextualSpacing/>
      </w:pPr>
      <w:r w:rsidRPr="0065380F">
        <w:t>«</w:t>
      </w:r>
      <w:r w:rsidRPr="0065380F">
        <w:rPr>
          <w:color w:val="2D2A2A"/>
        </w:rPr>
        <w:t>Ребята, а на чем можно отправиться на прогулку в весенний лес? На чем же мы будем добираться до него? (дети предлагают вид транспорта - поезд).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Под музыку дети идут «змейкой» и приходят на «лесную полянку».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Воспитатель: «Мы попали с вами в лес, а поможет нам не заблудиться в нем </w:t>
      </w:r>
      <w:proofErr w:type="spellStart"/>
      <w:r w:rsidRPr="0065380F">
        <w:rPr>
          <w:color w:val="2D2A2A"/>
        </w:rPr>
        <w:t>Лесовичок</w:t>
      </w:r>
      <w:proofErr w:type="spellEnd"/>
      <w:r w:rsidRPr="0065380F">
        <w:rPr>
          <w:color w:val="2D2A2A"/>
        </w:rPr>
        <w:t>. Но что-то его не видно, давайте его позовем: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000000"/>
        </w:rPr>
        <w:t>Крикнем все ему ау, в ответ услышим у-у-у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000000"/>
        </w:rPr>
        <w:t> Скажем все, иди сюда, он ответит а-а-а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000000"/>
        </w:rPr>
        <w:t> Крикнем, дедушка ты где?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000000"/>
        </w:rPr>
        <w:t xml:space="preserve"> Отвечает он </w:t>
      </w:r>
      <w:proofErr w:type="spellStart"/>
      <w:r w:rsidRPr="0065380F">
        <w:rPr>
          <w:color w:val="000000"/>
        </w:rPr>
        <w:t>бе-бе-бе</w:t>
      </w:r>
      <w:proofErr w:type="spellEnd"/>
      <w:r w:rsidRPr="0065380F">
        <w:rPr>
          <w:color w:val="000000"/>
        </w:rPr>
        <w:t>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000000"/>
        </w:rPr>
        <w:t> Хватит дедушка шалить,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000000"/>
        </w:rPr>
        <w:t>Только бы тебе шутить.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000000"/>
        </w:rPr>
        <w:t>Иди сюда, мы ждем тебя!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К детям выходит </w:t>
      </w:r>
      <w:proofErr w:type="spellStart"/>
      <w:r w:rsidRPr="0065380F">
        <w:rPr>
          <w:color w:val="2D2A2A"/>
        </w:rPr>
        <w:t>Лесовичок.</w:t>
      </w:r>
      <w:proofErr w:type="spellEnd"/>
    </w:p>
    <w:p w:rsidR="00E857B6" w:rsidRDefault="0065380F" w:rsidP="00E857B6">
      <w:pPr>
        <w:pStyle w:val="a4"/>
        <w:spacing w:after="28"/>
        <w:contextualSpacing/>
      </w:pPr>
      <w:proofErr w:type="spellStart"/>
      <w:r w:rsidRPr="0065380F">
        <w:rPr>
          <w:color w:val="2D2A2A"/>
        </w:rPr>
        <w:t>Лесовичок:</w:t>
      </w:r>
      <w:proofErr w:type="spellEnd"/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lastRenderedPageBreak/>
        <w:t>Здравствуйте, детишки,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Девчонки и мальчишки.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Вы зачем сюда пришли,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Как дорожку к нам нашли?</w:t>
      </w:r>
    </w:p>
    <w:p w:rsidR="0065380F" w:rsidRDefault="0065380F" w:rsidP="00E857B6">
      <w:pPr>
        <w:pStyle w:val="a4"/>
        <w:spacing w:after="28"/>
        <w:contextualSpacing/>
        <w:rPr>
          <w:color w:val="2D2A2A"/>
        </w:rPr>
      </w:pPr>
      <w:r w:rsidRPr="0065380F">
        <w:rPr>
          <w:color w:val="2D2A2A"/>
        </w:rPr>
        <w:t>(дети рассказывают, как они добрались)</w:t>
      </w:r>
    </w:p>
    <w:p w:rsidR="00E857B6" w:rsidRPr="0065380F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proofErr w:type="spellStart"/>
      <w:r w:rsidRPr="0065380F">
        <w:rPr>
          <w:color w:val="2D2A2A"/>
        </w:rPr>
        <w:t>Лесовичок:</w:t>
      </w:r>
      <w:proofErr w:type="spellEnd"/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Наконец-то кончилась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Долгая зима.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Выглянуло солнышко,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 нам пришла весна.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Ребята, а вы знаете стихи о весне?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Прочитайте мне их, пожалуйста, а я послушаю.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(дети читают стихи </w:t>
      </w:r>
      <w:proofErr w:type="spellStart"/>
      <w:r w:rsidRPr="0065380F">
        <w:rPr>
          <w:color w:val="2D2A2A"/>
        </w:rPr>
        <w:t>Лесовичку</w:t>
      </w:r>
      <w:proofErr w:type="spellEnd"/>
      <w:r w:rsidRPr="0065380F">
        <w:rPr>
          <w:color w:val="2D2A2A"/>
        </w:rPr>
        <w:t>)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proofErr w:type="spellStart"/>
      <w:r w:rsidRPr="0065380F">
        <w:rPr>
          <w:color w:val="2D2A2A"/>
        </w:rPr>
        <w:t>Лесовичок:</w:t>
      </w:r>
      <w:proofErr w:type="spellEnd"/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Спасибо, ребята, за стихи, мне понравилось,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а теперь заглянем в лес, полон сказок и чудес.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Я вам сказку расскажу.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Сказка «Лиса, заяц и петух»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Пьеса в одном действии, двух картинах.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 лесочка на опушке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 лубяной своей избушке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Мирно Заяц жил Косой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Рядом с рыжею Лисой.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Но ленивая Лисица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Не желая потрудиться –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Дом построить лубяной.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А веселилась в ледяной.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Да надумала дразниться.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Хороша моя светлица,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А твоя – тесна, темна,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Над землей едва </w:t>
      </w:r>
      <w:proofErr w:type="gramStart"/>
      <w:r w:rsidRPr="0065380F">
        <w:rPr>
          <w:color w:val="2D2A2A"/>
        </w:rPr>
        <w:t>видна</w:t>
      </w:r>
      <w:proofErr w:type="gramEnd"/>
      <w:r w:rsidRPr="0065380F">
        <w:rPr>
          <w:color w:val="2D2A2A"/>
        </w:rPr>
        <w:t>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Что с избушкой станет летом?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Призадумайся об этом....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 весне растает лед –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Кто тебя к себе возьмет?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Вот весною лед растаял,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Ледяной избы не стало......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Стала хитрая Лисица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К </w:t>
      </w:r>
      <w:proofErr w:type="spellStart"/>
      <w:r w:rsidRPr="0065380F">
        <w:rPr>
          <w:color w:val="2D2A2A"/>
        </w:rPr>
        <w:t>Заюшке</w:t>
      </w:r>
      <w:proofErr w:type="spellEnd"/>
      <w:r w:rsidRPr="0065380F">
        <w:rPr>
          <w:color w:val="2D2A2A"/>
        </w:rPr>
        <w:t xml:space="preserve"> на двор проситься.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 подходит к избушке Зайца.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Лиса: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lastRenderedPageBreak/>
        <w:t>Ты прости уж сделай милость!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Не пущу: зачем дразнилась?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Ну да ладно! Не до ссор.....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Проходи лиса на двор!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 доброе сердечко,</w:t>
      </w:r>
    </w:p>
    <w:p w:rsidR="00E857B6" w:rsidRDefault="0065380F" w:rsidP="00E857B6">
      <w:pPr>
        <w:pStyle w:val="a4"/>
        <w:spacing w:after="28"/>
        <w:contextualSpacing/>
      </w:pPr>
      <w:proofErr w:type="gramStart"/>
      <w:r w:rsidRPr="0065380F">
        <w:rPr>
          <w:color w:val="2D2A2A"/>
        </w:rPr>
        <w:t>рыжую пустил на печку.</w:t>
      </w:r>
      <w:proofErr w:type="gramEnd"/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День-другой прошел. Лисица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Вдруг затеяла браниться.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Не желаю жить с тобой!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Убирайся вон, Косой!</w:t>
      </w:r>
    </w:p>
    <w:p w:rsidR="00E857B6" w:rsidRDefault="00E857B6" w:rsidP="00E857B6">
      <w:pPr>
        <w:pStyle w:val="a4"/>
        <w:spacing w:after="28"/>
        <w:contextualSpacing/>
      </w:pP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 бросает Зайцу узелок. Заяц идет и плачет.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 зайчишку прогнала,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Узелок лишь отдала.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Сел Зайчишка на опушке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И, и прижав от страха ушки,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Начал горько-горько плакать.....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Появляются две собаки.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Первая </w:t>
      </w:r>
      <w:proofErr w:type="spellStart"/>
      <w:r w:rsidRPr="0065380F">
        <w:rPr>
          <w:color w:val="2D2A2A"/>
        </w:rPr>
        <w:t>собака:</w:t>
      </w:r>
      <w:proofErr w:type="spellEnd"/>
    </w:p>
    <w:p w:rsidR="00E857B6" w:rsidRDefault="0065380F" w:rsidP="00E857B6">
      <w:pPr>
        <w:pStyle w:val="a4"/>
        <w:spacing w:after="28"/>
        <w:contextualSpacing/>
      </w:pPr>
      <w:proofErr w:type="spellStart"/>
      <w:r w:rsidRPr="0065380F">
        <w:rPr>
          <w:color w:val="2D2A2A"/>
        </w:rPr>
        <w:t>Тяф</w:t>
      </w:r>
      <w:proofErr w:type="spellEnd"/>
      <w:r w:rsidRPr="0065380F">
        <w:rPr>
          <w:color w:val="2D2A2A"/>
        </w:rPr>
        <w:t xml:space="preserve">, </w:t>
      </w:r>
      <w:proofErr w:type="spellStart"/>
      <w:r w:rsidRPr="0065380F">
        <w:rPr>
          <w:color w:val="2D2A2A"/>
        </w:rPr>
        <w:t>Тяф</w:t>
      </w:r>
      <w:proofErr w:type="spellEnd"/>
      <w:r w:rsidRPr="0065380F">
        <w:rPr>
          <w:color w:val="2D2A2A"/>
        </w:rPr>
        <w:t xml:space="preserve">, </w:t>
      </w:r>
      <w:proofErr w:type="spellStart"/>
      <w:r w:rsidRPr="0065380F">
        <w:rPr>
          <w:color w:val="2D2A2A"/>
        </w:rPr>
        <w:t>тяф</w:t>
      </w:r>
      <w:proofErr w:type="spellEnd"/>
      <w:r w:rsidRPr="0065380F">
        <w:rPr>
          <w:color w:val="2D2A2A"/>
        </w:rPr>
        <w:t>! О чем ты плачешь?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Почему. Дружок, не скачешь?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Вторая собака: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Расскажи нам, сделай милость,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Что с тобою приключилось?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Жил я в лубяной избушке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Здесь, на этой вот опушке,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А Лисица — в </w:t>
      </w:r>
      <w:proofErr w:type="gramStart"/>
      <w:r w:rsidRPr="0065380F">
        <w:rPr>
          <w:color w:val="2D2A2A"/>
        </w:rPr>
        <w:t>ледяной</w:t>
      </w:r>
      <w:proofErr w:type="gramEnd"/>
      <w:r w:rsidRPr="0065380F">
        <w:rPr>
          <w:color w:val="2D2A2A"/>
        </w:rPr>
        <w:t>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Как растаял лед весной,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Жить ко мне она пришла,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Да меня же прогнала.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Первая собака: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Полно! Слез не лей ты море!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Вторая собака: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Твоему поможем горю!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Собаки подходят к избушке.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Хором: </w:t>
      </w:r>
      <w:proofErr w:type="spellStart"/>
      <w:r w:rsidRPr="0065380F">
        <w:rPr>
          <w:color w:val="2D2A2A"/>
        </w:rPr>
        <w:t>Тяф</w:t>
      </w:r>
      <w:proofErr w:type="spellEnd"/>
      <w:r w:rsidRPr="0065380F">
        <w:rPr>
          <w:color w:val="2D2A2A"/>
        </w:rPr>
        <w:t xml:space="preserve">, </w:t>
      </w:r>
      <w:proofErr w:type="spellStart"/>
      <w:r w:rsidRPr="0065380F">
        <w:rPr>
          <w:color w:val="2D2A2A"/>
        </w:rPr>
        <w:t>тяф</w:t>
      </w:r>
      <w:proofErr w:type="spellEnd"/>
      <w:r w:rsidRPr="0065380F">
        <w:rPr>
          <w:color w:val="2D2A2A"/>
        </w:rPr>
        <w:t xml:space="preserve">, </w:t>
      </w:r>
      <w:proofErr w:type="spellStart"/>
      <w:r w:rsidRPr="0065380F">
        <w:rPr>
          <w:color w:val="2D2A2A"/>
        </w:rPr>
        <w:t>тяф</w:t>
      </w:r>
      <w:proofErr w:type="spellEnd"/>
      <w:r w:rsidRPr="0065380F">
        <w:rPr>
          <w:color w:val="2D2A2A"/>
        </w:rPr>
        <w:t>! А ну, Лиса!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Убирайся вон в леса!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lastRenderedPageBreak/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А лиса им с печи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Громким голосом кричит!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Вот как выскочу сейчас,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Вот как выпрыгну на вас!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Если не хотите драки,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Убирайтесь вон собаки.</w:t>
      </w:r>
    </w:p>
    <w:p w:rsidR="00E857B6" w:rsidRDefault="00E857B6" w:rsidP="00E857B6">
      <w:pPr>
        <w:pStyle w:val="a4"/>
        <w:spacing w:after="28"/>
        <w:contextualSpacing/>
      </w:pP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Собаки испуганно убегают.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Тут собаки хвост поджали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 с испугу убежали.</w:t>
      </w:r>
    </w:p>
    <w:p w:rsidR="00E857B6" w:rsidRDefault="00E857B6" w:rsidP="00E857B6">
      <w:pPr>
        <w:pStyle w:val="a4"/>
        <w:spacing w:after="28"/>
        <w:contextualSpacing/>
      </w:pP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Игра с собаками «</w:t>
      </w:r>
      <w:proofErr w:type="spellStart"/>
      <w:r w:rsidRPr="0065380F">
        <w:rPr>
          <w:color w:val="2D2A2A"/>
        </w:rPr>
        <w:t>Догоняшки</w:t>
      </w:r>
      <w:proofErr w:type="spellEnd"/>
      <w:r w:rsidRPr="0065380F">
        <w:rPr>
          <w:color w:val="2D2A2A"/>
        </w:rPr>
        <w:t>»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Снова заяц громко плачет,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По </w:t>
      </w:r>
      <w:proofErr w:type="spellStart"/>
      <w:r w:rsidRPr="0065380F">
        <w:rPr>
          <w:color w:val="2D2A2A"/>
        </w:rPr>
        <w:t>пригорочкам</w:t>
      </w:r>
      <w:proofErr w:type="spellEnd"/>
      <w:r w:rsidRPr="0065380F">
        <w:rPr>
          <w:color w:val="2D2A2A"/>
        </w:rPr>
        <w:t xml:space="preserve"> не скачет.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Подошел к нему Медведь.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Медведь: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Полно, Заинька, реветь!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Ты ответь мне. Сделай милость,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Что за горе приключилось?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Жил я в лубяной избушке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Здесь, на этой вот опушке,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А Лисица — в </w:t>
      </w:r>
      <w:proofErr w:type="gramStart"/>
      <w:r w:rsidRPr="0065380F">
        <w:rPr>
          <w:color w:val="2D2A2A"/>
        </w:rPr>
        <w:t>ледяной</w:t>
      </w:r>
      <w:proofErr w:type="gramEnd"/>
      <w:r w:rsidRPr="0065380F">
        <w:rPr>
          <w:color w:val="2D2A2A"/>
        </w:rPr>
        <w:t>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Как растаял лед весной,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Жить ко мне она пришла,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Да меня же прогнала.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Медведь: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Не горюй, дружок! Лису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Я заставлю жить в лесу.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Да её собаки гнали,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Гнали-гнали - не прогнали.</w:t>
      </w:r>
    </w:p>
    <w:p w:rsidR="00E857B6" w:rsidRDefault="00E857B6" w:rsidP="00E857B6">
      <w:pPr>
        <w:pStyle w:val="a4"/>
        <w:spacing w:after="28"/>
        <w:contextualSpacing/>
      </w:pP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Показывает в сторону, куда убежали собаки.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Вон бегут они в дали,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Еле ноги унесли...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Медведь подходит к избушке.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Мишка громко зарычал,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lastRenderedPageBreak/>
        <w:t>Во весь голос закричал: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Медведь: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Ну-ка, рыжая, Лиса,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Вон ступай в свои леса.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А Лиса ему с печи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Громким голосом кричит: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Вот как выскочу сейчас –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Искры полетят из глаз!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Убирайся сам, Медведь,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На меня не смей реветь.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Медведь: (трясёт головой)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Стыд, какой! Нехорошо!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Тьфу!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Уходит, машет лапой.</w:t>
      </w:r>
    </w:p>
    <w:p w:rsidR="00E857B6" w:rsidRDefault="00E857B6" w:rsidP="00E857B6">
      <w:pPr>
        <w:pStyle w:val="a4"/>
        <w:spacing w:after="28"/>
        <w:contextualSpacing/>
      </w:pP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Игра «Бурый медвежонок»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«Я бурый медвежонок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Меня должны вы знать.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Люблю я мед и сахар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Люблю потанцевать.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Пусть со мною все девочки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Прыгают как белочки.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Пусть со мной все мальчики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Прыгают как зайчики.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Мишка плюнул и ушёл.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Картина вторая. Появляется Петух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Вот идет Петух с косой.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Петух: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Плачешь ты о чем, Косой?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Жил я в лубяной избушке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Здесь, на этой вот опушке,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А Лисица — в </w:t>
      </w:r>
      <w:proofErr w:type="gramStart"/>
      <w:r w:rsidRPr="0065380F">
        <w:rPr>
          <w:color w:val="2D2A2A"/>
        </w:rPr>
        <w:t>ледяной</w:t>
      </w:r>
      <w:proofErr w:type="gramEnd"/>
      <w:r w:rsidRPr="0065380F">
        <w:rPr>
          <w:color w:val="2D2A2A"/>
        </w:rPr>
        <w:t>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Как растаял лед весной,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Жить ко мне она пришла,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Да меня же прогнала.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Петух: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Не горюй, приятель! Вскоре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lastRenderedPageBreak/>
        <w:t>Твоему поможем горю.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Покажу лисе косу –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Живо выгоню Лису!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Да её собаки гнали,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Но с испугу убежали.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Гнал и сам Медведь недавно...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Ты не справишься подавно.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Петух подходит к избе.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Петух: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Поглядим!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Петух к избушке,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Что стояла на опушке,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Подошел</w:t>
      </w:r>
      <w:proofErr w:type="gramStart"/>
      <w:r w:rsidRPr="0065380F">
        <w:rPr>
          <w:color w:val="2D2A2A"/>
        </w:rPr>
        <w:t>.....</w:t>
      </w:r>
      <w:proofErr w:type="gramEnd"/>
      <w:r w:rsidRPr="0065380F">
        <w:rPr>
          <w:color w:val="2D2A2A"/>
        </w:rPr>
        <w:t>Пошла потеха!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Стало рыжей не до смеха...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Петух: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Ку-ка-ре-ку! Вон, Лиса!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Убирайся прочь в леса!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Вот возьму косу на плечи....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Я иду Лису </w:t>
      </w:r>
      <w:proofErr w:type="spellStart"/>
      <w:r w:rsidRPr="0065380F">
        <w:rPr>
          <w:color w:val="2D2A2A"/>
        </w:rPr>
        <w:t>посечи</w:t>
      </w:r>
      <w:proofErr w:type="spellEnd"/>
      <w:r w:rsidRPr="0065380F">
        <w:rPr>
          <w:color w:val="2D2A2A"/>
        </w:rPr>
        <w:t>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Лиса: (испуганно)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Что ты, Петя, не спеши!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Мне одеться разреши!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Петух: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Прекрати пустые речи!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Прочь пошла, плутовка, с печи!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Лиса убегает.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Игра с Петей «Петушок и Лисичка»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Ох, и струсила Лиса.....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Прыг с печи — да и в леса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Припустила во весь дух: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Напугал её Петух.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 той поры Зайчишка с Петей –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Лучшие друзья на свете.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На лесной живут опушке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 лубяной своей избушке.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 теперь из самовара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Чай морковный пьют на пару,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Сушки-пряники жуют,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Веселятся и поют.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Заяц и Петух: (поют)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Убежала Рыжая,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lastRenderedPageBreak/>
        <w:t xml:space="preserve">рыжая — </w:t>
      </w:r>
      <w:proofErr w:type="spellStart"/>
      <w:proofErr w:type="gramStart"/>
      <w:r w:rsidRPr="0065380F">
        <w:rPr>
          <w:color w:val="2D2A2A"/>
        </w:rPr>
        <w:t>бесстыжая</w:t>
      </w:r>
      <w:proofErr w:type="gramEnd"/>
      <w:r w:rsidRPr="0065380F">
        <w:rPr>
          <w:color w:val="2D2A2A"/>
        </w:rPr>
        <w:t>!</w:t>
      </w:r>
      <w:proofErr w:type="spellEnd"/>
    </w:p>
    <w:p w:rsidR="00E857B6" w:rsidRDefault="0065380F" w:rsidP="00E857B6">
      <w:pPr>
        <w:pStyle w:val="a4"/>
        <w:spacing w:after="28"/>
        <w:contextualSpacing/>
      </w:pPr>
      <w:proofErr w:type="spellStart"/>
      <w:r w:rsidRPr="0065380F">
        <w:rPr>
          <w:color w:val="2D2A2A"/>
        </w:rPr>
        <w:t>Хи-Хи-Хи</w:t>
      </w:r>
      <w:proofErr w:type="spellEnd"/>
      <w:r w:rsidRPr="0065380F">
        <w:rPr>
          <w:color w:val="2D2A2A"/>
        </w:rPr>
        <w:t>! Ха-Ха-Ха!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Испугалась </w:t>
      </w:r>
      <w:proofErr w:type="spellStart"/>
      <w:r w:rsidRPr="0065380F">
        <w:rPr>
          <w:color w:val="2D2A2A"/>
        </w:rPr>
        <w:t>Петуха!</w:t>
      </w:r>
      <w:proofErr w:type="spellEnd"/>
    </w:p>
    <w:p w:rsidR="00E857B6" w:rsidRDefault="0065380F" w:rsidP="00E857B6">
      <w:pPr>
        <w:pStyle w:val="a4"/>
        <w:spacing w:after="28"/>
        <w:contextualSpacing/>
      </w:pPr>
      <w:proofErr w:type="spellStart"/>
      <w:r w:rsidRPr="0065380F">
        <w:rPr>
          <w:color w:val="2D2A2A"/>
        </w:rPr>
        <w:t>Хи-Хи-Хи</w:t>
      </w:r>
      <w:proofErr w:type="spellEnd"/>
      <w:r w:rsidRPr="0065380F">
        <w:rPr>
          <w:color w:val="2D2A2A"/>
        </w:rPr>
        <w:t>! Ха-Ха-Ха!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Испугалась Петуха!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Хоровод «Заинька - попляши»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Занавес.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Ведущий: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Знают дети все на свете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Если тает снег и лед,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Если солнце жарче светит –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Это к нам весна идет.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Птицы с юга прилетели,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Зазвенели птичьи трели.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Ну а нам домой пора –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уезжаем детвора.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 xml:space="preserve">С </w:t>
      </w:r>
      <w:proofErr w:type="spellStart"/>
      <w:r w:rsidRPr="0065380F">
        <w:rPr>
          <w:color w:val="2D2A2A"/>
        </w:rPr>
        <w:t>Лесовичком</w:t>
      </w:r>
      <w:proofErr w:type="spellEnd"/>
      <w:r w:rsidRPr="0065380F">
        <w:rPr>
          <w:color w:val="2D2A2A"/>
        </w:rPr>
        <w:t xml:space="preserve"> прощаемся и в садик возвращаемся.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Итог: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Воспитатель задаёт вопросы детям:</w:t>
      </w:r>
      <w:r w:rsidRPr="0065380F">
        <w:rPr>
          <w:b/>
          <w:bCs/>
          <w:color w:val="2D2A2A"/>
        </w:rPr>
        <w:t xml:space="preserve"> «</w:t>
      </w:r>
      <w:r w:rsidRPr="0065380F">
        <w:rPr>
          <w:color w:val="2D2A2A"/>
        </w:rPr>
        <w:t xml:space="preserve">Ребята, понравилось вам наше путешествие? А что понравилось больше всего. В каком лесу мы побывали? Кого мы повстречали в лесу? О чем была сказка, рассказанная </w:t>
      </w:r>
      <w:proofErr w:type="spellStart"/>
      <w:r w:rsidRPr="0065380F">
        <w:rPr>
          <w:color w:val="2D2A2A"/>
        </w:rPr>
        <w:t>Лесовичком</w:t>
      </w:r>
      <w:proofErr w:type="spellEnd"/>
      <w:r w:rsidRPr="0065380F">
        <w:rPr>
          <w:color w:val="2D2A2A"/>
        </w:rPr>
        <w:t>? (дети отвечают на вопросы, вспоминая путешествие)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Примечание: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Игра с собачками «</w:t>
      </w:r>
      <w:proofErr w:type="spellStart"/>
      <w:r w:rsidRPr="0065380F">
        <w:rPr>
          <w:color w:val="2D2A2A"/>
        </w:rPr>
        <w:t>Догоняшки</w:t>
      </w:r>
      <w:proofErr w:type="spellEnd"/>
      <w:r w:rsidRPr="0065380F">
        <w:rPr>
          <w:color w:val="2D2A2A"/>
        </w:rPr>
        <w:t>»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Мы тихонечко идем,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 к собачке подойдем.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 а ладоши хлопнем раз,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Догоняй собачка нас.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Игра «Петушок и лисичка»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На полянку на лужок,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Вышел Петя-петушок.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Ой, Петя-петушок,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Петя красный гребешок.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Будем зернышки бросать,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Будем Петю угощать.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Кушай Петя-петушок,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Петя красный гребешок.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Ты к лисичке не ходи,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Ты лисичку не буди.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(А петушок не послушался и пошел к лисичке)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Раз, два, три Петя беги.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Хоровод «</w:t>
      </w:r>
      <w:proofErr w:type="spellStart"/>
      <w:proofErr w:type="gramStart"/>
      <w:r w:rsidRPr="0065380F">
        <w:rPr>
          <w:color w:val="2D2A2A"/>
        </w:rPr>
        <w:t>Заинька-попляши</w:t>
      </w:r>
      <w:proofErr w:type="spellEnd"/>
      <w:proofErr w:type="gramEnd"/>
      <w:r w:rsidRPr="0065380F">
        <w:rPr>
          <w:color w:val="2D2A2A"/>
        </w:rPr>
        <w:t>»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попляши, попляши,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попляши, попляши.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повернись, повернись,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повернись, повернись.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сделай лапкой вот так.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Сделай лапкой вот так,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сделай сапкой вот так.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lastRenderedPageBreak/>
        <w:t>Сделай лапкой вот так.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покружись, покружись,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покружись, покружись.</w:t>
      </w: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улыбнись, улыбнись,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Заинька серенький улыбнись, улыбнись.</w:t>
      </w:r>
    </w:p>
    <w:p w:rsidR="00E857B6" w:rsidRDefault="00E857B6" w:rsidP="00E857B6">
      <w:pPr>
        <w:pStyle w:val="a4"/>
        <w:spacing w:after="28"/>
        <w:contextualSpacing/>
      </w:pPr>
    </w:p>
    <w:p w:rsidR="00E857B6" w:rsidRDefault="0065380F" w:rsidP="00E857B6">
      <w:pPr>
        <w:pStyle w:val="a4"/>
        <w:spacing w:after="28"/>
        <w:contextualSpacing/>
      </w:pPr>
      <w:r w:rsidRPr="0065380F">
        <w:rPr>
          <w:color w:val="2D2A2A"/>
        </w:rPr>
        <w:t>Литература:</w:t>
      </w:r>
    </w:p>
    <w:p w:rsidR="0065380F" w:rsidRPr="0065380F" w:rsidRDefault="0065380F" w:rsidP="00E857B6">
      <w:pPr>
        <w:pStyle w:val="a4"/>
        <w:spacing w:after="28"/>
        <w:contextualSpacing/>
      </w:pPr>
      <w:r w:rsidRPr="0065380F">
        <w:rPr>
          <w:color w:val="333333"/>
        </w:rPr>
        <w:t>Петрова Т.И., Сергеева Е.Л., Петрова Е.С. Театрализованные игры в детском саду: Разработки занятий для всех возрастных групп с методическими рекомендациями. – М.: Школьная Пресса, 2004г.</w:t>
      </w:r>
    </w:p>
    <w:p w:rsidR="0065380F" w:rsidRPr="0065380F" w:rsidRDefault="0065380F" w:rsidP="0065380F">
      <w:pPr>
        <w:pStyle w:val="a4"/>
        <w:spacing w:after="240"/>
        <w:ind w:left="-567"/>
        <w:contextualSpacing/>
      </w:pPr>
    </w:p>
    <w:p w:rsidR="0065380F" w:rsidRPr="0065380F" w:rsidRDefault="0065380F" w:rsidP="0065380F">
      <w:pPr>
        <w:pStyle w:val="a4"/>
        <w:spacing w:after="240"/>
        <w:ind w:left="-567"/>
        <w:contextualSpacing/>
      </w:pPr>
    </w:p>
    <w:p w:rsidR="0065380F" w:rsidRPr="0065380F" w:rsidRDefault="0065380F" w:rsidP="0065380F">
      <w:pPr>
        <w:pStyle w:val="a4"/>
        <w:spacing w:after="240"/>
        <w:ind w:left="-567"/>
        <w:contextualSpacing/>
      </w:pPr>
    </w:p>
    <w:p w:rsidR="0065380F" w:rsidRPr="0065380F" w:rsidRDefault="0065380F" w:rsidP="0065380F">
      <w:pPr>
        <w:pStyle w:val="a4"/>
        <w:spacing w:after="240"/>
        <w:ind w:left="-567"/>
        <w:contextualSpacing/>
      </w:pPr>
    </w:p>
    <w:p w:rsidR="0098693B" w:rsidRPr="0065380F" w:rsidRDefault="0098693B" w:rsidP="00653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8693B" w:rsidRPr="0065380F" w:rsidSect="0098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380F"/>
    <w:rsid w:val="0065380F"/>
    <w:rsid w:val="0098693B"/>
    <w:rsid w:val="00B672B3"/>
    <w:rsid w:val="00E8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8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53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2367-.html" TargetMode="External"/><Relationship Id="rId4" Type="http://schemas.openxmlformats.org/officeDocument/2006/relationships/hyperlink" Target="http://ds82.ru/doshkolnik/1013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2015-02-24T19:37:00Z</dcterms:created>
  <dcterms:modified xsi:type="dcterms:W3CDTF">2015-02-24T19:57:00Z</dcterms:modified>
</cp:coreProperties>
</file>