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1083823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36"/>
          <w:szCs w:val="36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7724AA">
            <w:trPr>
              <w:trHeight w:val="2880"/>
              <w:jc w:val="center"/>
            </w:trPr>
            <w:tc>
              <w:tcPr>
                <w:tcW w:w="5000" w:type="pct"/>
              </w:tcPr>
              <w:p w:rsidR="007724AA" w:rsidRDefault="00CB5A1A" w:rsidP="00CB5A1A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393836"/>
                      <w:sz w:val="24"/>
                      <w:szCs w:val="24"/>
                    </w:rPr>
                    <w:alias w:val="Организация"/>
                    <w:id w:val="15524243"/>
                    <w:placeholder>
                      <w:docPart w:val="3D8C2ED9F7B1414E9F52B222E16E817F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Pr="00CB5A1A">
                      <w:rPr>
                        <w:rFonts w:ascii="Times New Roman" w:hAnsi="Times New Roman" w:cs="Times New Roman"/>
                        <w:color w:val="393836"/>
                        <w:sz w:val="24"/>
                        <w:szCs w:val="24"/>
                      </w:rPr>
                      <w:t>МКДОУ детский сад общеразвивающего вида № 22 "Рябинушка" с приоритетным осуществлением художественно-эстетического направления развития воспитанников</w:t>
                    </w:r>
                  </w:sdtContent>
                </w:sdt>
                <w:r>
                  <w:rPr>
                    <w:rFonts w:ascii="Comic Sans MS" w:hAnsi="Comic Sans MS"/>
                    <w:color w:val="393836"/>
                    <w:sz w:val="47"/>
                    <w:szCs w:val="47"/>
                  </w:rPr>
                  <w:t xml:space="preserve"> </w:t>
                </w:r>
              </w:p>
            </w:tc>
          </w:tr>
          <w:tr w:rsidR="007724AA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7724AA" w:rsidRPr="00CB5A1A" w:rsidRDefault="007724AA" w:rsidP="007724AA">
                <w:pPr>
                  <w:pStyle w:val="2"/>
                  <w:spacing w:before="0" w:line="20" w:lineRule="atLeast"/>
                  <w:jc w:val="both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CB5A1A">
                  <w:rPr>
                    <w:rFonts w:ascii="Times New Roman" w:hAnsi="Times New Roman" w:cs="Times New Roman"/>
                    <w:sz w:val="32"/>
                    <w:szCs w:val="32"/>
                  </w:rPr>
                  <w:t xml:space="preserve">проект: </w:t>
                </w:r>
                <w:r w:rsidR="00CB5A1A">
                  <w:rPr>
                    <w:rFonts w:ascii="Times New Roman" w:hAnsi="Times New Roman" w:cs="Times New Roman"/>
                    <w:sz w:val="32"/>
                    <w:szCs w:val="32"/>
                  </w:rPr>
                  <w:t>«</w:t>
                </w:r>
                <w:r w:rsidRPr="00CB5A1A">
                  <w:rPr>
                    <w:rFonts w:ascii="Times New Roman" w:hAnsi="Times New Roman" w:cs="Times New Roman"/>
                    <w:sz w:val="32"/>
                    <w:szCs w:val="32"/>
                  </w:rPr>
                  <w:t>Приобщение</w:t>
                </w:r>
                <w:r w:rsidRPr="00CB5A1A">
                  <w:rPr>
                    <w:rFonts w:ascii="Times New Roman" w:eastAsia="Times New Roman" w:hAnsi="Times New Roman" w:cs="Times New Roman"/>
                    <w:kern w:val="36"/>
                    <w:sz w:val="32"/>
                    <w:szCs w:val="32"/>
                    <w:lang w:eastAsia="ru-RU"/>
                  </w:rPr>
                  <w:t xml:space="preserve"> дошкольников к истокам национальной культуры через русские народные подвижные игры</w:t>
                </w:r>
                <w:r w:rsidR="00CB5A1A">
                  <w:rPr>
                    <w:rFonts w:ascii="Times New Roman" w:eastAsia="Times New Roman" w:hAnsi="Times New Roman" w:cs="Times New Roman"/>
                    <w:kern w:val="36"/>
                    <w:sz w:val="32"/>
                    <w:szCs w:val="32"/>
                    <w:lang w:eastAsia="ru-RU"/>
                  </w:rPr>
                  <w:t>»</w:t>
                </w:r>
              </w:p>
              <w:p w:rsidR="007724AA" w:rsidRPr="00CB5A1A" w:rsidRDefault="007724AA" w:rsidP="007724AA">
                <w:pPr>
                  <w:pStyle w:val="a7"/>
                  <w:jc w:val="center"/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</w:pPr>
              </w:p>
            </w:tc>
          </w:tr>
          <w:tr w:rsidR="007724AA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724AA" w:rsidRDefault="007724AA" w:rsidP="00852F10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724A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724AA" w:rsidRDefault="007724AA">
                <w:pPr>
                  <w:pStyle w:val="a7"/>
                  <w:jc w:val="center"/>
                </w:pPr>
              </w:p>
            </w:tc>
          </w:tr>
          <w:tr w:rsidR="007724AA" w:rsidTr="00CB5A1A">
            <w:trPr>
              <w:trHeight w:val="4941"/>
              <w:jc w:val="center"/>
            </w:trPr>
            <w:tc>
              <w:tcPr>
                <w:tcW w:w="5000" w:type="pct"/>
                <w:vAlign w:val="center"/>
              </w:tcPr>
              <w:p w:rsidR="007724AA" w:rsidRDefault="00852F10" w:rsidP="00852F10">
                <w:pPr>
                  <w:pStyle w:val="a7"/>
                  <w:jc w:val="center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Автор"/>
                    <w:id w:val="15524260"/>
                    <w:placeholder>
                      <w:docPart w:val="20742F45CECA41A48BDD15D00600C3F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</w:rPr>
                      <w:t xml:space="preserve"> </w:t>
                    </w:r>
                    <w:r w:rsidRPr="00852F10">
                      <w:rPr>
                        <w:b/>
                        <w:bCs/>
                      </w:rPr>
                      <w:t>Новоселова</w:t>
                    </w:r>
                    <w:r w:rsidRPr="00852F10">
                      <w:rPr>
                        <w:b/>
                        <w:bCs/>
                      </w:rPr>
                      <w:t xml:space="preserve"> Наталья Владимировна</w:t>
                    </w:r>
                  </w:sdtContent>
                </w:sdt>
              </w:p>
            </w:tc>
          </w:tr>
          <w:tr w:rsidR="007724A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724AA" w:rsidRDefault="007724AA" w:rsidP="00CB5A1A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724AA" w:rsidRDefault="007724AA"/>
        <w:p w:rsidR="007724AA" w:rsidRDefault="007724AA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7724AA">
            <w:sdt>
              <w:sdtPr>
                <w:alias w:val="Аннотация"/>
                <w:id w:val="8276291"/>
                <w:placeholder>
                  <w:docPart w:val="DD96F134F4A4436AB0C92217D5EF256B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724AA" w:rsidRDefault="00CB5A1A" w:rsidP="00CB5A1A">
                    <w:pPr>
                      <w:pStyle w:val="a7"/>
                    </w:pPr>
                    <w:r>
                      <w:t xml:space="preserve">                                                                              город Талица                      </w:t>
                    </w:r>
                  </w:p>
                </w:tc>
              </w:sdtContent>
            </w:sdt>
          </w:tr>
        </w:tbl>
        <w:p w:rsidR="007724AA" w:rsidRDefault="007724AA"/>
        <w:p w:rsidR="007724AA" w:rsidRDefault="007724AA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br w:type="page"/>
          </w:r>
        </w:p>
      </w:sdtContent>
    </w:sdt>
    <w:p w:rsidR="00CB1576" w:rsidRPr="00E019A4" w:rsidRDefault="007724AA" w:rsidP="00E019A4">
      <w:pPr>
        <w:pStyle w:val="2"/>
        <w:spacing w:before="0" w:line="20" w:lineRule="atLeas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ПРОЕКТ</w:t>
      </w:r>
      <w:r w:rsidR="00CB1576" w:rsidRPr="00E019A4">
        <w:rPr>
          <w:rFonts w:ascii="Times New Roman" w:hAnsi="Times New Roman" w:cs="Times New Roman"/>
          <w:sz w:val="36"/>
          <w:szCs w:val="36"/>
        </w:rPr>
        <w:t>:</w:t>
      </w:r>
      <w:r w:rsidR="00E019A4" w:rsidRPr="00E019A4">
        <w:rPr>
          <w:rFonts w:ascii="Times New Roman" w:hAnsi="Times New Roman" w:cs="Times New Roman"/>
          <w:sz w:val="36"/>
          <w:szCs w:val="36"/>
        </w:rPr>
        <w:t xml:space="preserve"> Приобщение</w:t>
      </w:r>
      <w:r w:rsidR="00E019A4" w:rsidRPr="00E019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дошкольников к истокам национальной культуры через русские народные подвижные игры</w:t>
      </w:r>
    </w:p>
    <w:p w:rsidR="00970912" w:rsidRPr="003F40CB" w:rsidRDefault="007A58D0" w:rsidP="00E019A4">
      <w:pPr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0CB">
        <w:rPr>
          <w:rFonts w:ascii="Times New Roman" w:hAnsi="Times New Roman" w:cs="Times New Roman"/>
          <w:b/>
          <w:sz w:val="32"/>
          <w:szCs w:val="32"/>
        </w:rPr>
        <w:t>Актуальность темы:</w:t>
      </w:r>
    </w:p>
    <w:p w:rsidR="007A58D0" w:rsidRPr="0042781D" w:rsidRDefault="0042781D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58D0" w:rsidRPr="0042781D">
        <w:rPr>
          <w:rFonts w:ascii="Times New Roman" w:hAnsi="Times New Roman" w:cs="Times New Roman"/>
          <w:sz w:val="24"/>
          <w:szCs w:val="24"/>
        </w:rPr>
        <w:t>Приобщение дошкольников в современном обществе к национальной культуре становиться актуальным педагогическим вопросом, потому что каждый народ не просто хранит свои традиции и особенности, но и стремиться перенести их в будущее, для того чтобы не утратить исторического национального лица и самобытности</w:t>
      </w:r>
      <w:r w:rsidRPr="0042781D">
        <w:rPr>
          <w:rFonts w:ascii="Times New Roman" w:hAnsi="Times New Roman" w:cs="Times New Roman"/>
          <w:sz w:val="24"/>
          <w:szCs w:val="24"/>
        </w:rPr>
        <w:t>. Только на основе ознакомления с прошлым своего народа можно понять его настоящее и предвидеть будущее.</w:t>
      </w:r>
    </w:p>
    <w:p w:rsidR="0042781D" w:rsidRPr="0042781D" w:rsidRDefault="0042781D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781D">
        <w:rPr>
          <w:rFonts w:ascii="Times New Roman" w:hAnsi="Times New Roman" w:cs="Times New Roman"/>
          <w:sz w:val="24"/>
          <w:szCs w:val="24"/>
        </w:rPr>
        <w:t xml:space="preserve">В последнее время в жизни нашего общества материальные ценности стали преобладать над духовными интересами, поэтому у детей искажены представления о доброте, милосердии, великодушии, справедливости, гражданственности и патриотизме. Всё чаще и чаще человеком овладевают негативные чувства и эмоции, такие как злость, равнодушие, тревожность. </w:t>
      </w:r>
      <w:r>
        <w:rPr>
          <w:rFonts w:ascii="Times New Roman" w:hAnsi="Times New Roman" w:cs="Times New Roman"/>
          <w:sz w:val="24"/>
          <w:szCs w:val="24"/>
        </w:rPr>
        <w:t>Ребе</w:t>
      </w:r>
      <w:r w:rsidR="00BA6D9B">
        <w:rPr>
          <w:rFonts w:ascii="Times New Roman" w:hAnsi="Times New Roman" w:cs="Times New Roman"/>
          <w:sz w:val="24"/>
          <w:szCs w:val="24"/>
        </w:rPr>
        <w:t>нок будет развиваться гармонично</w:t>
      </w:r>
      <w:r w:rsidRPr="0042781D">
        <w:rPr>
          <w:rFonts w:ascii="Times New Roman" w:hAnsi="Times New Roman" w:cs="Times New Roman"/>
          <w:sz w:val="24"/>
          <w:szCs w:val="24"/>
        </w:rPr>
        <w:t>, когда будет учитываться согласование развитие духовно – нравственной и интеллектуальной систем</w:t>
      </w:r>
      <w:r w:rsidR="00BA6D9B">
        <w:rPr>
          <w:rFonts w:ascii="Times New Roman" w:hAnsi="Times New Roman" w:cs="Times New Roman"/>
          <w:sz w:val="24"/>
          <w:szCs w:val="24"/>
        </w:rPr>
        <w:t>ы. Я уверена</w:t>
      </w:r>
      <w:r w:rsidRPr="0042781D">
        <w:rPr>
          <w:rFonts w:ascii="Times New Roman" w:hAnsi="Times New Roman" w:cs="Times New Roman"/>
          <w:sz w:val="24"/>
          <w:szCs w:val="24"/>
        </w:rPr>
        <w:t>, в том, что невозможно воспитать здорового и гармонично развитого ребёнка без опоры на традиционную этику.</w:t>
      </w:r>
    </w:p>
    <w:p w:rsidR="0042781D" w:rsidRPr="00BA6D9B" w:rsidRDefault="00BA6D9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781D" w:rsidRPr="00BA6D9B">
        <w:rPr>
          <w:rFonts w:ascii="Times New Roman" w:hAnsi="Times New Roman" w:cs="Times New Roman"/>
          <w:sz w:val="24"/>
          <w:szCs w:val="24"/>
        </w:rPr>
        <w:t>Русская национальная культура это наследие, которое принадлежит народу. Веками она создавалась и  сохранила свою самобытность и индивидуальность. Это ценность, которую нужно беречь и предавать их поколения в поколения.</w:t>
      </w:r>
    </w:p>
    <w:p w:rsidR="0042781D" w:rsidRDefault="00BA6D9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781D" w:rsidRPr="0042781D">
        <w:rPr>
          <w:rFonts w:ascii="Times New Roman" w:hAnsi="Times New Roman" w:cs="Times New Roman"/>
          <w:sz w:val="24"/>
          <w:szCs w:val="24"/>
        </w:rPr>
        <w:t xml:space="preserve"> Я считаю, что приобщение дошкольников к духовно – нравственным  ценностям на основе изучения национальных традиций служит средством формирования  патриотических, духовных, нравственных чувств и развивает личность. </w:t>
      </w:r>
    </w:p>
    <w:p w:rsidR="00A619E0" w:rsidRDefault="0042781D" w:rsidP="00E019A4">
      <w:pPr>
        <w:spacing w:after="0" w:line="20" w:lineRule="atLeast"/>
        <w:ind w:left="45"/>
        <w:jc w:val="both"/>
      </w:pPr>
      <w:r w:rsidRPr="003F40CB">
        <w:rPr>
          <w:rFonts w:ascii="Times New Roman" w:hAnsi="Times New Roman" w:cs="Times New Roman"/>
          <w:b/>
          <w:sz w:val="32"/>
          <w:szCs w:val="32"/>
        </w:rPr>
        <w:t>Цель</w:t>
      </w:r>
      <w:r w:rsidR="00BA6D9B" w:rsidRPr="003F40CB">
        <w:rPr>
          <w:rFonts w:ascii="Times New Roman" w:hAnsi="Times New Roman" w:cs="Times New Roman"/>
          <w:b/>
          <w:sz w:val="32"/>
          <w:szCs w:val="32"/>
        </w:rPr>
        <w:t>:</w:t>
      </w:r>
      <w:r w:rsidR="00A619E0" w:rsidRPr="00A619E0">
        <w:rPr>
          <w:rFonts w:ascii="Georgia" w:eastAsia="+mn-ea" w:hAnsi="Georgia" w:cs="+mn-cs"/>
          <w:color w:val="424456"/>
          <w:kern w:val="24"/>
          <w:sz w:val="36"/>
          <w:szCs w:val="36"/>
          <w:lang w:eastAsia="ru-RU"/>
        </w:rPr>
        <w:t xml:space="preserve"> </w:t>
      </w:r>
      <w:r w:rsidR="00A619E0" w:rsidRPr="00A619E0">
        <w:t>приобщение детей к истории  и культуре Родины.</w:t>
      </w:r>
    </w:p>
    <w:p w:rsidR="00A619E0" w:rsidRPr="003F40CB" w:rsidRDefault="00A619E0" w:rsidP="00E019A4">
      <w:pPr>
        <w:spacing w:after="0" w:line="20" w:lineRule="atLeast"/>
        <w:ind w:left="4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0CB">
        <w:rPr>
          <w:rFonts w:ascii="Times New Roman" w:hAnsi="Times New Roman" w:cs="Times New Roman"/>
          <w:b/>
          <w:sz w:val="32"/>
          <w:szCs w:val="32"/>
        </w:rPr>
        <w:t>Задачи</w:t>
      </w:r>
      <w:r w:rsidR="00CB1576" w:rsidRPr="003F40CB">
        <w:rPr>
          <w:rFonts w:ascii="Times New Roman" w:hAnsi="Times New Roman" w:cs="Times New Roman"/>
          <w:b/>
          <w:sz w:val="32"/>
          <w:szCs w:val="32"/>
        </w:rPr>
        <w:t>:</w:t>
      </w:r>
    </w:p>
    <w:p w:rsidR="0056054B" w:rsidRPr="00A619E0" w:rsidRDefault="00A61716" w:rsidP="00E019A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9E0">
        <w:rPr>
          <w:rFonts w:ascii="Times New Roman" w:hAnsi="Times New Roman" w:cs="Times New Roman"/>
          <w:sz w:val="24"/>
          <w:szCs w:val="24"/>
        </w:rPr>
        <w:t xml:space="preserve">формировать духовно-нравственные отношения и чувство сопричастности к культурному наследию русского народа; </w:t>
      </w:r>
    </w:p>
    <w:p w:rsidR="0056054B" w:rsidRDefault="00A61716" w:rsidP="00E019A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9E0">
        <w:rPr>
          <w:rFonts w:ascii="Times New Roman" w:hAnsi="Times New Roman" w:cs="Times New Roman"/>
          <w:sz w:val="24"/>
          <w:szCs w:val="24"/>
        </w:rPr>
        <w:t xml:space="preserve">приобщать детей ко всем видам национального искусства - от архитектуры до живописи,  от пляски, сказки и музыки до театра; </w:t>
      </w:r>
    </w:p>
    <w:p w:rsidR="00A11E29" w:rsidRPr="00A619E0" w:rsidRDefault="00A11E29" w:rsidP="00E019A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3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Привлечь родителей в воспитательно-образовательный процесс  через  проведение русских народных  подвижных игр, знакомство с календарными праздниками  их обычаями и традициями</w:t>
      </w:r>
    </w:p>
    <w:p w:rsidR="0056054B" w:rsidRPr="00A619E0" w:rsidRDefault="00A61716" w:rsidP="00E019A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9E0">
        <w:rPr>
          <w:rFonts w:ascii="Times New Roman" w:hAnsi="Times New Roman" w:cs="Times New Roman"/>
          <w:sz w:val="24"/>
          <w:szCs w:val="24"/>
        </w:rPr>
        <w:t>воспитывать у детей добрые чувства, любовь и уважение к своей семье; испытывать чувство радости в процессе совместной деятельности;</w:t>
      </w:r>
    </w:p>
    <w:p w:rsidR="0042781D" w:rsidRDefault="00A61716" w:rsidP="00E019A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9E0">
        <w:rPr>
          <w:rFonts w:ascii="Times New Roman" w:hAnsi="Times New Roman" w:cs="Times New Roman"/>
          <w:sz w:val="24"/>
          <w:szCs w:val="24"/>
        </w:rPr>
        <w:t>воспитывать эмоциональное доброжелательное отношение к окружающему миру, себе, сверстникам и взрослым</w:t>
      </w:r>
      <w:r w:rsidR="00FE2244">
        <w:rPr>
          <w:rFonts w:ascii="Times New Roman" w:hAnsi="Times New Roman" w:cs="Times New Roman"/>
          <w:sz w:val="24"/>
          <w:szCs w:val="24"/>
        </w:rPr>
        <w:t>.</w:t>
      </w:r>
    </w:p>
    <w:p w:rsidR="00FE2244" w:rsidRPr="00F53C10" w:rsidRDefault="00FE2244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3C10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Pr="00F53C10">
        <w:rPr>
          <w:rFonts w:ascii="Times New Roman" w:hAnsi="Times New Roman" w:cs="Times New Roman"/>
          <w:sz w:val="24"/>
          <w:szCs w:val="24"/>
        </w:rPr>
        <w:t xml:space="preserve"> Дети средней группы, родители, воспитатель</w:t>
      </w:r>
    </w:p>
    <w:p w:rsidR="00FE2244" w:rsidRPr="00F53C10" w:rsidRDefault="00FE2244" w:rsidP="00E019A4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32"/>
        </w:rPr>
      </w:pPr>
      <w:r w:rsidRPr="00F53C10">
        <w:rPr>
          <w:rFonts w:ascii="Times New Roman" w:hAnsi="Times New Roman" w:cs="Times New Roman"/>
          <w:b/>
          <w:sz w:val="32"/>
          <w:szCs w:val="32"/>
        </w:rPr>
        <w:t>Вид проекта</w:t>
      </w:r>
      <w:r w:rsidRPr="00F53C10">
        <w:rPr>
          <w:rFonts w:ascii="Times New Roman" w:hAnsi="Times New Roman" w:cs="Times New Roman"/>
          <w:sz w:val="24"/>
          <w:szCs w:val="24"/>
        </w:rPr>
        <w:t xml:space="preserve"> познавательно- исследовательский.</w:t>
      </w:r>
      <w:r w:rsidRPr="00F53C10">
        <w:rPr>
          <w:rFonts w:ascii="Times New Roman" w:hAnsi="Times New Roman" w:cs="Times New Roman"/>
          <w:b/>
          <w:bCs/>
          <w:sz w:val="32"/>
        </w:rPr>
        <w:t xml:space="preserve">    </w:t>
      </w:r>
    </w:p>
    <w:p w:rsidR="00CB1576" w:rsidRPr="00032E74" w:rsidRDefault="00032E74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Продолжительность</w:t>
      </w:r>
      <w:r w:rsidR="003F40CB" w:rsidRPr="00F53C1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2E74">
        <w:rPr>
          <w:rFonts w:ascii="Times New Roman" w:hAnsi="Times New Roman" w:cs="Times New Roman"/>
          <w:sz w:val="24"/>
          <w:szCs w:val="24"/>
        </w:rPr>
        <w:t>долгосрочный один учебный год</w:t>
      </w:r>
    </w:p>
    <w:p w:rsidR="00032E74" w:rsidRPr="00032E74" w:rsidRDefault="00032E74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E74">
        <w:rPr>
          <w:rFonts w:ascii="Times New Roman" w:hAnsi="Times New Roman" w:cs="Times New Roman"/>
          <w:sz w:val="24"/>
          <w:szCs w:val="24"/>
        </w:rPr>
        <w:t xml:space="preserve">Начало сентябрь 2013 </w:t>
      </w:r>
    </w:p>
    <w:p w:rsidR="00032E74" w:rsidRPr="00032E74" w:rsidRDefault="00032E74" w:rsidP="00E019A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E74">
        <w:rPr>
          <w:rFonts w:ascii="Times New Roman" w:hAnsi="Times New Roman" w:cs="Times New Roman"/>
          <w:sz w:val="24"/>
          <w:szCs w:val="24"/>
        </w:rPr>
        <w:t>Конец май 2014</w:t>
      </w:r>
    </w:p>
    <w:p w:rsidR="00032E74" w:rsidRDefault="00032E74" w:rsidP="00032E74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участников</w:t>
      </w:r>
      <w:r w:rsidR="00CB1576" w:rsidRPr="00F53C10">
        <w:rPr>
          <w:rFonts w:ascii="Times New Roman" w:hAnsi="Times New Roman" w:cs="Times New Roman"/>
          <w:b/>
          <w:sz w:val="32"/>
          <w:szCs w:val="32"/>
        </w:rPr>
        <w:t>:</w:t>
      </w:r>
      <w:r w:rsidR="00CB1576" w:rsidRPr="00F53C10">
        <w:rPr>
          <w:rFonts w:ascii="Times New Roman" w:hAnsi="Times New Roman" w:cs="Times New Roman"/>
        </w:rPr>
        <w:t xml:space="preserve"> групповой</w:t>
      </w:r>
    </w:p>
    <w:p w:rsidR="00032E74" w:rsidRPr="00760EAE" w:rsidRDefault="00032E74" w:rsidP="00032E74">
      <w:pPr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2E74">
        <w:rPr>
          <w:rFonts w:ascii="Times New Roman" w:hAnsi="Times New Roman" w:cs="Times New Roman"/>
          <w:b/>
          <w:sz w:val="32"/>
          <w:szCs w:val="32"/>
        </w:rPr>
        <w:t>Предметно</w:t>
      </w:r>
      <w:r w:rsidR="007724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2E74">
        <w:rPr>
          <w:rFonts w:ascii="Times New Roman" w:hAnsi="Times New Roman" w:cs="Times New Roman"/>
          <w:b/>
          <w:sz w:val="32"/>
          <w:szCs w:val="32"/>
        </w:rPr>
        <w:t>- содержательная область:</w:t>
      </w:r>
      <w:r w:rsidR="00760EAE">
        <w:rPr>
          <w:rFonts w:ascii="Times New Roman" w:hAnsi="Times New Roman" w:cs="Times New Roman"/>
          <w:sz w:val="24"/>
          <w:szCs w:val="24"/>
        </w:rPr>
        <w:t xml:space="preserve"> </w:t>
      </w:r>
      <w:r w:rsidRPr="00032E74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предметный  ( ОО «Физическая культура», ОО «Социализация», ОО «Труд», ОО «Познание»,  ОО «Коммуникация», ОО «Чтение художественной литературы»</w:t>
      </w:r>
      <w:r w:rsidR="00760EAE">
        <w:rPr>
          <w:rFonts w:ascii="Times New Roman" w:hAnsi="Times New Roman" w:cs="Times New Roman"/>
          <w:sz w:val="24"/>
          <w:szCs w:val="24"/>
        </w:rPr>
        <w:t>)</w:t>
      </w:r>
    </w:p>
    <w:p w:rsidR="00032E74" w:rsidRPr="00032E74" w:rsidRDefault="00032E74" w:rsidP="00032E7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2244" w:rsidRPr="00F53C10" w:rsidRDefault="00FE2244" w:rsidP="00032E7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E74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Объект  исследования</w:t>
      </w:r>
      <w:r w:rsidRPr="00032E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32E74">
        <w:rPr>
          <w:rFonts w:ascii="Times New Roman" w:hAnsi="Times New Roman" w:cs="Times New Roman"/>
          <w:bCs/>
          <w:sz w:val="24"/>
          <w:szCs w:val="24"/>
        </w:rPr>
        <w:t>– национальная</w:t>
      </w:r>
      <w:r w:rsidRPr="00F53C10">
        <w:rPr>
          <w:rFonts w:ascii="Times New Roman" w:hAnsi="Times New Roman" w:cs="Times New Roman"/>
          <w:bCs/>
          <w:sz w:val="24"/>
          <w:szCs w:val="24"/>
        </w:rPr>
        <w:t xml:space="preserve">  русская  культура  как средство  духовно - нравственного и патриотического воспитания.</w:t>
      </w:r>
    </w:p>
    <w:p w:rsidR="00FE2244" w:rsidRPr="00F53C10" w:rsidRDefault="00FE2244" w:rsidP="00E019A4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C10">
        <w:rPr>
          <w:rFonts w:ascii="Times New Roman" w:hAnsi="Times New Roman" w:cs="Times New Roman"/>
          <w:b/>
          <w:bCs/>
          <w:sz w:val="32"/>
          <w:szCs w:val="32"/>
        </w:rPr>
        <w:t>Предмет  исследования</w:t>
      </w:r>
      <w:r w:rsidRPr="00F53C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53C10">
        <w:rPr>
          <w:rFonts w:ascii="Times New Roman" w:hAnsi="Times New Roman" w:cs="Times New Roman"/>
          <w:bCs/>
          <w:sz w:val="24"/>
          <w:szCs w:val="24"/>
        </w:rPr>
        <w:t>– фольклор, старинные праздники, традиции, художественные промыслы, организация предметной среды – источники  и  средства  национальной  культуры</w:t>
      </w:r>
    </w:p>
    <w:p w:rsidR="003F40CB" w:rsidRPr="00F53C10" w:rsidRDefault="003F40C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0CB" w:rsidRDefault="003F40C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4B80" w:rsidRPr="003F40CB" w:rsidRDefault="00204B80" w:rsidP="00E019A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F40CB">
        <w:rPr>
          <w:rFonts w:ascii="Times New Roman" w:eastAsia="Calibri" w:hAnsi="Times New Roman" w:cs="Times New Roman"/>
          <w:b/>
          <w:sz w:val="32"/>
          <w:szCs w:val="32"/>
        </w:rPr>
        <w:t>Ожидаемый результат</w:t>
      </w:r>
    </w:p>
    <w:p w:rsidR="00204B80" w:rsidRPr="003F40CB" w:rsidRDefault="00204B80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0CB">
        <w:rPr>
          <w:rFonts w:ascii="Times New Roman" w:eastAsia="Calibri" w:hAnsi="Times New Roman" w:cs="Times New Roman"/>
          <w:sz w:val="24"/>
          <w:szCs w:val="24"/>
        </w:rPr>
        <w:t>Дети должны знать:</w:t>
      </w:r>
    </w:p>
    <w:p w:rsidR="00204B80" w:rsidRPr="003F40CB" w:rsidRDefault="00204B80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0CB">
        <w:rPr>
          <w:rFonts w:ascii="Times New Roman" w:hAnsi="Times New Roman" w:cs="Times New Roman"/>
          <w:sz w:val="24"/>
          <w:szCs w:val="24"/>
        </w:rPr>
        <w:t>- о названии предметов русского народного быта, их функциональное назначение, способы действия с ними.</w:t>
      </w:r>
    </w:p>
    <w:p w:rsidR="00204B80" w:rsidRPr="003F40CB" w:rsidRDefault="00204B80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0CB">
        <w:rPr>
          <w:rFonts w:ascii="Times New Roman" w:hAnsi="Times New Roman" w:cs="Times New Roman"/>
          <w:sz w:val="24"/>
          <w:szCs w:val="24"/>
        </w:rPr>
        <w:t>-  русские народные сказки, русские народные песни, колыбельные песни.</w:t>
      </w:r>
    </w:p>
    <w:p w:rsidR="003F40CB" w:rsidRPr="003F40CB" w:rsidRDefault="003F40CB" w:rsidP="00E019A4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0CB">
        <w:rPr>
          <w:rFonts w:ascii="Times New Roman" w:hAnsi="Times New Roman" w:cs="Times New Roman"/>
          <w:sz w:val="24"/>
          <w:szCs w:val="24"/>
        </w:rPr>
        <w:t>- и использовать в активной речи заклички, пословицы, поговорки, считалочки, загадки.</w:t>
      </w:r>
    </w:p>
    <w:p w:rsidR="00204B80" w:rsidRPr="003F40CB" w:rsidRDefault="00204B80" w:rsidP="00E019A4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0CB">
        <w:rPr>
          <w:rFonts w:ascii="Times New Roman" w:eastAsia="Calibri" w:hAnsi="Times New Roman" w:cs="Times New Roman"/>
          <w:sz w:val="24"/>
          <w:szCs w:val="24"/>
        </w:rPr>
        <w:t>Дети должны уметь:</w:t>
      </w:r>
    </w:p>
    <w:p w:rsidR="00204B80" w:rsidRPr="003F40CB" w:rsidRDefault="00204B80" w:rsidP="00E019A4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0C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F40CB">
        <w:rPr>
          <w:rFonts w:ascii="Times New Roman" w:hAnsi="Times New Roman" w:cs="Times New Roman"/>
          <w:sz w:val="24"/>
          <w:szCs w:val="24"/>
        </w:rPr>
        <w:t>уметь отгадывать загадки</w:t>
      </w:r>
      <w:r w:rsidRPr="003F4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4B80" w:rsidRPr="003F40CB" w:rsidRDefault="00204B80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0CB">
        <w:rPr>
          <w:rFonts w:ascii="Times New Roman" w:hAnsi="Times New Roman" w:cs="Times New Roman"/>
          <w:sz w:val="24"/>
          <w:szCs w:val="24"/>
        </w:rPr>
        <w:t>- уметь играть в русские народные подвижные и хороводные игры</w:t>
      </w:r>
      <w:r w:rsidR="003F40CB" w:rsidRPr="003F40CB">
        <w:rPr>
          <w:rFonts w:ascii="Times New Roman" w:hAnsi="Times New Roman" w:cs="Times New Roman"/>
          <w:sz w:val="24"/>
          <w:szCs w:val="24"/>
        </w:rPr>
        <w:t>, знать их правила</w:t>
      </w:r>
    </w:p>
    <w:p w:rsidR="003F40CB" w:rsidRPr="003F40CB" w:rsidRDefault="003F40CB" w:rsidP="00E019A4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0CB">
        <w:rPr>
          <w:rFonts w:ascii="Times New Roman" w:hAnsi="Times New Roman" w:cs="Times New Roman"/>
          <w:sz w:val="24"/>
          <w:szCs w:val="24"/>
        </w:rPr>
        <w:t>-Самостоятельно и творчески отражать в разных видах деятельности знание о русской народной культуре.</w:t>
      </w:r>
    </w:p>
    <w:p w:rsidR="00204B80" w:rsidRPr="003F40CB" w:rsidRDefault="00204B80" w:rsidP="00E019A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F40CB">
        <w:rPr>
          <w:rFonts w:ascii="Times New Roman" w:eastAsia="Calibri" w:hAnsi="Times New Roman" w:cs="Times New Roman"/>
          <w:b/>
          <w:sz w:val="32"/>
          <w:szCs w:val="32"/>
        </w:rPr>
        <w:t>Ресурсное обеспечение проекта</w:t>
      </w:r>
    </w:p>
    <w:p w:rsidR="00204B80" w:rsidRPr="003F40CB" w:rsidRDefault="003F40CB" w:rsidP="00E019A4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4B80" w:rsidRPr="003F40CB">
        <w:rPr>
          <w:rFonts w:ascii="Times New Roman" w:eastAsia="Calibri" w:hAnsi="Times New Roman" w:cs="Times New Roman"/>
          <w:sz w:val="24"/>
          <w:szCs w:val="24"/>
        </w:rPr>
        <w:t>Нормативно – правовой ресурс:</w:t>
      </w:r>
    </w:p>
    <w:p w:rsidR="00204B80" w:rsidRPr="003F40CB" w:rsidRDefault="00204B80" w:rsidP="00E019A4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0CB">
        <w:rPr>
          <w:rFonts w:ascii="Times New Roman" w:eastAsia="Calibri" w:hAnsi="Times New Roman" w:cs="Times New Roman"/>
          <w:sz w:val="24"/>
          <w:szCs w:val="24"/>
        </w:rPr>
        <w:t>- согласование проекта</w:t>
      </w:r>
      <w:r w:rsidR="003F40CB">
        <w:rPr>
          <w:rFonts w:ascii="Times New Roman" w:hAnsi="Times New Roman" w:cs="Times New Roman"/>
          <w:sz w:val="24"/>
          <w:szCs w:val="24"/>
        </w:rPr>
        <w:t xml:space="preserve"> с администрацией детского сада</w:t>
      </w:r>
    </w:p>
    <w:p w:rsidR="00204B80" w:rsidRDefault="003F40C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4B80" w:rsidRPr="003F40CB">
        <w:rPr>
          <w:rFonts w:ascii="Times New Roman" w:eastAsia="Calibri" w:hAnsi="Times New Roman" w:cs="Times New Roman"/>
          <w:sz w:val="24"/>
          <w:szCs w:val="24"/>
        </w:rPr>
        <w:t>Материально – технический ресурс:</w:t>
      </w:r>
    </w:p>
    <w:p w:rsidR="003F40CB" w:rsidRPr="003F40CB" w:rsidRDefault="003F40C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40CB">
        <w:rPr>
          <w:rFonts w:ascii="Times New Roman" w:hAnsi="Times New Roman" w:cs="Times New Roman"/>
          <w:sz w:val="24"/>
          <w:szCs w:val="24"/>
        </w:rPr>
        <w:t>Предметы народных промыслов.</w:t>
      </w:r>
    </w:p>
    <w:p w:rsidR="003F40CB" w:rsidRPr="003F40CB" w:rsidRDefault="003F40C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40CB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3F40CB" w:rsidRPr="003F40CB" w:rsidRDefault="003F40C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40CB">
        <w:rPr>
          <w:rFonts w:ascii="Times New Roman" w:hAnsi="Times New Roman" w:cs="Times New Roman"/>
          <w:sz w:val="24"/>
          <w:szCs w:val="24"/>
        </w:rPr>
        <w:t>Стихотворные и художественные тексты, загадки, пословицы.</w:t>
      </w:r>
    </w:p>
    <w:p w:rsidR="003F40CB" w:rsidRPr="003F40CB" w:rsidRDefault="003F40C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40CB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204B80" w:rsidRPr="003F40CB" w:rsidRDefault="003F40CB" w:rsidP="00E019A4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4B80" w:rsidRPr="003F40CB">
        <w:rPr>
          <w:rFonts w:ascii="Times New Roman" w:eastAsia="Calibri" w:hAnsi="Times New Roman" w:cs="Times New Roman"/>
          <w:sz w:val="24"/>
          <w:szCs w:val="24"/>
        </w:rPr>
        <w:t xml:space="preserve"> Информационный ресурс:</w:t>
      </w:r>
    </w:p>
    <w:p w:rsidR="003F40CB" w:rsidRDefault="00204B80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0CB">
        <w:rPr>
          <w:rFonts w:ascii="Times New Roman" w:eastAsia="Calibri" w:hAnsi="Times New Roman" w:cs="Times New Roman"/>
          <w:sz w:val="24"/>
          <w:szCs w:val="24"/>
        </w:rPr>
        <w:t>- подбор методической и познавательной литературы по теме;</w:t>
      </w:r>
    </w:p>
    <w:p w:rsidR="003F40CB" w:rsidRDefault="00204B80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0CB">
        <w:rPr>
          <w:rFonts w:ascii="Times New Roman" w:eastAsia="Calibri" w:hAnsi="Times New Roman" w:cs="Times New Roman"/>
          <w:sz w:val="24"/>
          <w:szCs w:val="24"/>
        </w:rPr>
        <w:t xml:space="preserve"> - сбор информации по теме проекта из Интернета</w:t>
      </w:r>
    </w:p>
    <w:p w:rsidR="003F40CB" w:rsidRDefault="003F40CB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19A4" w:rsidRDefault="00204B80" w:rsidP="00E019A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F40CB">
        <w:rPr>
          <w:rFonts w:ascii="Times New Roman" w:eastAsia="Calibri" w:hAnsi="Times New Roman" w:cs="Times New Roman"/>
          <w:b/>
          <w:sz w:val="32"/>
          <w:szCs w:val="32"/>
        </w:rPr>
        <w:t xml:space="preserve">Этапы проекта    </w:t>
      </w:r>
    </w:p>
    <w:p w:rsidR="00204B80" w:rsidRPr="00E019A4" w:rsidRDefault="00204B80" w:rsidP="00E019A4">
      <w:pPr>
        <w:spacing w:after="0" w:line="20" w:lineRule="atLeast"/>
        <w:ind w:left="2374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6054B" w:rsidRPr="003F40CB" w:rsidRDefault="00A61716" w:rsidP="00E019A4">
      <w:pPr>
        <w:pStyle w:val="a4"/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0CB">
        <w:rPr>
          <w:rFonts w:ascii="Times New Roman" w:hAnsi="Times New Roman" w:cs="Times New Roman"/>
          <w:bCs/>
          <w:sz w:val="24"/>
          <w:szCs w:val="24"/>
        </w:rPr>
        <w:t>Подг</w:t>
      </w:r>
      <w:r w:rsidR="003F40CB" w:rsidRPr="003F40CB">
        <w:rPr>
          <w:rFonts w:ascii="Times New Roman" w:hAnsi="Times New Roman" w:cs="Times New Roman"/>
          <w:bCs/>
          <w:sz w:val="24"/>
          <w:szCs w:val="24"/>
        </w:rPr>
        <w:t>отовительный этап –сентябрь 2013</w:t>
      </w:r>
      <w:r w:rsidRPr="003F40CB">
        <w:rPr>
          <w:rFonts w:ascii="Times New Roman" w:hAnsi="Times New Roman" w:cs="Times New Roman"/>
          <w:bCs/>
          <w:sz w:val="24"/>
          <w:szCs w:val="24"/>
        </w:rPr>
        <w:t>г</w:t>
      </w:r>
    </w:p>
    <w:p w:rsidR="0056054B" w:rsidRPr="003F40CB" w:rsidRDefault="00A61716" w:rsidP="00E019A4">
      <w:pPr>
        <w:pStyle w:val="a4"/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0CB">
        <w:rPr>
          <w:rFonts w:ascii="Times New Roman" w:hAnsi="Times New Roman" w:cs="Times New Roman"/>
          <w:bCs/>
          <w:sz w:val="24"/>
          <w:szCs w:val="24"/>
        </w:rPr>
        <w:t xml:space="preserve"> Основн</w:t>
      </w:r>
      <w:r w:rsidR="003F40CB" w:rsidRPr="003F40CB">
        <w:rPr>
          <w:rFonts w:ascii="Times New Roman" w:hAnsi="Times New Roman" w:cs="Times New Roman"/>
          <w:bCs/>
          <w:sz w:val="24"/>
          <w:szCs w:val="24"/>
        </w:rPr>
        <w:t>ой этап  - октябрь – апрель 2013-2014</w:t>
      </w:r>
      <w:r w:rsidRPr="003F40CB">
        <w:rPr>
          <w:rFonts w:ascii="Times New Roman" w:hAnsi="Times New Roman" w:cs="Times New Roman"/>
          <w:bCs/>
          <w:sz w:val="24"/>
          <w:szCs w:val="24"/>
        </w:rPr>
        <w:t>г</w:t>
      </w:r>
    </w:p>
    <w:p w:rsidR="0056054B" w:rsidRPr="00FE2244" w:rsidRDefault="003F40CB" w:rsidP="00E019A4">
      <w:pPr>
        <w:pStyle w:val="a4"/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0CB">
        <w:rPr>
          <w:rFonts w:ascii="Times New Roman" w:hAnsi="Times New Roman" w:cs="Times New Roman"/>
          <w:bCs/>
          <w:sz w:val="24"/>
          <w:szCs w:val="24"/>
        </w:rPr>
        <w:t xml:space="preserve"> Заключительный этап -</w:t>
      </w:r>
      <w:r w:rsidRPr="003F40CB">
        <w:rPr>
          <w:rFonts w:ascii="Times New Roman" w:hAnsi="Times New Roman" w:cs="Times New Roman"/>
          <w:bCs/>
          <w:sz w:val="24"/>
          <w:szCs w:val="24"/>
        </w:rPr>
        <w:tab/>
        <w:t>май 2014</w:t>
      </w:r>
      <w:r w:rsidR="00A61716" w:rsidRPr="003F40CB">
        <w:rPr>
          <w:rFonts w:ascii="Times New Roman" w:hAnsi="Times New Roman" w:cs="Times New Roman"/>
          <w:bCs/>
          <w:sz w:val="24"/>
          <w:szCs w:val="24"/>
        </w:rPr>
        <w:t>г</w:t>
      </w:r>
    </w:p>
    <w:p w:rsidR="00FE2244" w:rsidRDefault="00FE2244" w:rsidP="00E019A4">
      <w:pPr>
        <w:pStyle w:val="a4"/>
        <w:spacing w:after="0" w:line="20" w:lineRule="atLea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F40CB" w:rsidRPr="00F53C10" w:rsidRDefault="003F40CB" w:rsidP="00E019A4">
      <w:pPr>
        <w:pStyle w:val="a4"/>
        <w:spacing w:after="0" w:line="20" w:lineRule="atLeast"/>
        <w:ind w:left="40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3C10" w:rsidRPr="00F53C10" w:rsidRDefault="00F53C10" w:rsidP="00E019A4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53C10">
        <w:rPr>
          <w:rFonts w:ascii="Times New Roman" w:hAnsi="Times New Roman" w:cs="Times New Roman"/>
          <w:b/>
          <w:bCs/>
          <w:sz w:val="32"/>
          <w:szCs w:val="32"/>
        </w:rPr>
        <w:t>Подготовительный этап про</w:t>
      </w:r>
      <w:r>
        <w:rPr>
          <w:rFonts w:ascii="Times New Roman" w:hAnsi="Times New Roman" w:cs="Times New Roman"/>
          <w:b/>
          <w:bCs/>
          <w:sz w:val="32"/>
          <w:szCs w:val="32"/>
        </w:rPr>
        <w:t>екта</w:t>
      </w:r>
      <w:r w:rsidRPr="00F53C10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F53C10" w:rsidRPr="00AE64E9" w:rsidRDefault="00F53C10" w:rsidP="00E019A4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4E9">
        <w:rPr>
          <w:rFonts w:ascii="Times New Roman" w:hAnsi="Times New Roman" w:cs="Times New Roman"/>
          <w:bCs/>
          <w:sz w:val="24"/>
          <w:szCs w:val="24"/>
        </w:rPr>
        <w:t>1 Проведение анкетирования родителей</w:t>
      </w:r>
    </w:p>
    <w:p w:rsidR="00F53C10" w:rsidRPr="00AE64E9" w:rsidRDefault="00F53C10" w:rsidP="00E019A4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4E9">
        <w:rPr>
          <w:rFonts w:ascii="Times New Roman" w:hAnsi="Times New Roman" w:cs="Times New Roman"/>
          <w:bCs/>
          <w:sz w:val="24"/>
          <w:szCs w:val="24"/>
        </w:rPr>
        <w:t>2  Проведение диагностики детей</w:t>
      </w:r>
    </w:p>
    <w:p w:rsidR="00F53C10" w:rsidRPr="00AE64E9" w:rsidRDefault="00F53C10" w:rsidP="00E019A4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4E9">
        <w:rPr>
          <w:rFonts w:ascii="Times New Roman" w:hAnsi="Times New Roman" w:cs="Times New Roman"/>
          <w:bCs/>
          <w:sz w:val="24"/>
          <w:szCs w:val="24"/>
        </w:rPr>
        <w:t>3 «Круглый стол» с участием родителей и детей, воспитатель, сентябрь</w:t>
      </w:r>
    </w:p>
    <w:p w:rsidR="00F53C10" w:rsidRPr="00AE64E9" w:rsidRDefault="00F53C10" w:rsidP="00E019A4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4E9">
        <w:rPr>
          <w:rFonts w:ascii="Times New Roman" w:hAnsi="Times New Roman" w:cs="Times New Roman"/>
          <w:bCs/>
          <w:sz w:val="24"/>
          <w:szCs w:val="24"/>
        </w:rPr>
        <w:t>4 Оформление серии выставок для родителей по русским народным промыслам</w:t>
      </w:r>
    </w:p>
    <w:p w:rsidR="00AE64E9" w:rsidRPr="00AE64E9" w:rsidRDefault="00F53C10" w:rsidP="00E019A4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4E9">
        <w:rPr>
          <w:rFonts w:ascii="Times New Roman" w:hAnsi="Times New Roman" w:cs="Times New Roman"/>
          <w:bCs/>
          <w:sz w:val="24"/>
          <w:szCs w:val="24"/>
        </w:rPr>
        <w:t>5 Подбор наглядно-дидактических пособий, демонстрационного материала</w:t>
      </w:r>
    </w:p>
    <w:p w:rsidR="00AE64E9" w:rsidRPr="00AE64E9" w:rsidRDefault="00F53C10" w:rsidP="00E019A4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4E9">
        <w:rPr>
          <w:rFonts w:ascii="Times New Roman" w:hAnsi="Times New Roman" w:cs="Times New Roman"/>
          <w:bCs/>
          <w:sz w:val="24"/>
          <w:szCs w:val="24"/>
        </w:rPr>
        <w:t>6 Составление перспективного плана, разработка конспектов, создание развивающей среды</w:t>
      </w:r>
      <w:r w:rsidR="00AE64E9" w:rsidRPr="00AE64E9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="00AE64E9" w:rsidRPr="00AE64E9">
        <w:rPr>
          <w:rFonts w:ascii="Times New Roman" w:eastAsia="Calibri" w:hAnsi="Times New Roman" w:cs="Times New Roman"/>
          <w:bCs/>
          <w:sz w:val="24"/>
          <w:szCs w:val="24"/>
        </w:rPr>
        <w:t>консультация «Традиции и обычаи русского народа» и оформление папки – передвижки «Народные православные праздники».</w:t>
      </w:r>
      <w:r w:rsidR="00AE64E9" w:rsidRPr="00AE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4E9" w:rsidRPr="00AE64E9" w:rsidRDefault="00AE64E9" w:rsidP="00E019A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E9">
        <w:rPr>
          <w:rFonts w:ascii="Times New Roman" w:eastAsia="Times New Roman" w:hAnsi="Times New Roman" w:cs="Times New Roman"/>
          <w:sz w:val="24"/>
          <w:szCs w:val="24"/>
          <w:lang w:eastAsia="ru-RU"/>
        </w:rPr>
        <w:t>8.Составлена картотеки: русских народных, хороводных, малоподвижных, подвижных игр.</w:t>
      </w:r>
    </w:p>
    <w:p w:rsidR="00AE64E9" w:rsidRPr="00AE64E9" w:rsidRDefault="00AE64E9" w:rsidP="00E019A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Создание уголка по </w:t>
      </w:r>
      <w:r w:rsidRPr="00F53C10">
        <w:rPr>
          <w:rFonts w:ascii="Times New Roman" w:hAnsi="Times New Roman" w:cs="Times New Roman"/>
          <w:bCs/>
          <w:sz w:val="24"/>
          <w:szCs w:val="24"/>
        </w:rPr>
        <w:t>нравственного и патриотического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3C10" w:rsidRPr="00AE64E9" w:rsidRDefault="00F53C10" w:rsidP="00E019A4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C10" w:rsidRDefault="00F53C10" w:rsidP="00E019A4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53C10">
        <w:rPr>
          <w:rFonts w:ascii="Times New Roman" w:hAnsi="Times New Roman" w:cs="Times New Roman"/>
          <w:b/>
          <w:bCs/>
          <w:sz w:val="32"/>
          <w:szCs w:val="32"/>
        </w:rPr>
        <w:t>Основной этап проекта.</w:t>
      </w:r>
    </w:p>
    <w:p w:rsidR="00F53C10" w:rsidRDefault="00F53C10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79C">
        <w:rPr>
          <w:rFonts w:ascii="Times New Roman" w:hAnsi="Times New Roman" w:cs="Times New Roman"/>
          <w:bCs/>
          <w:sz w:val="24"/>
          <w:szCs w:val="24"/>
        </w:rPr>
        <w:t xml:space="preserve"> Проведение занятий (фронтальных, подгрупповых, индивидуальных)</w:t>
      </w:r>
    </w:p>
    <w:p w:rsidR="00F53C10" w:rsidRDefault="00F53C10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79C">
        <w:rPr>
          <w:rFonts w:ascii="Times New Roman" w:hAnsi="Times New Roman" w:cs="Times New Roman"/>
          <w:bCs/>
          <w:sz w:val="24"/>
          <w:szCs w:val="24"/>
        </w:rPr>
        <w:t xml:space="preserve"> Выставка «Народные игрушки своими руками»</w:t>
      </w:r>
    </w:p>
    <w:p w:rsidR="00F53C10" w:rsidRDefault="00F53C10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79C">
        <w:rPr>
          <w:rFonts w:ascii="Times New Roman" w:hAnsi="Times New Roman" w:cs="Times New Roman"/>
          <w:bCs/>
          <w:sz w:val="24"/>
          <w:szCs w:val="24"/>
        </w:rPr>
        <w:t>Заучивание стихов,</w:t>
      </w:r>
      <w:r w:rsidR="00F2179C" w:rsidRPr="00F2179C">
        <w:rPr>
          <w:rFonts w:ascii="Times New Roman" w:hAnsi="Times New Roman" w:cs="Times New Roman"/>
          <w:bCs/>
          <w:sz w:val="24"/>
          <w:szCs w:val="24"/>
        </w:rPr>
        <w:t xml:space="preserve"> песен, закличек, </w:t>
      </w:r>
      <w:r w:rsidR="00F2179C" w:rsidRPr="00F2179C">
        <w:rPr>
          <w:rFonts w:ascii="Times New Roman" w:hAnsi="Times New Roman" w:cs="Times New Roman"/>
          <w:sz w:val="24"/>
          <w:szCs w:val="24"/>
        </w:rPr>
        <w:t>пословицы, поговорки, считалочки</w:t>
      </w:r>
      <w:r w:rsidRPr="00F2179C">
        <w:rPr>
          <w:rFonts w:ascii="Times New Roman" w:hAnsi="Times New Roman" w:cs="Times New Roman"/>
          <w:bCs/>
          <w:sz w:val="24"/>
          <w:szCs w:val="24"/>
        </w:rPr>
        <w:t xml:space="preserve"> загадок о народных промыслах</w:t>
      </w:r>
      <w:r w:rsidR="00F2179C" w:rsidRPr="00F2179C">
        <w:rPr>
          <w:rFonts w:ascii="Times New Roman" w:hAnsi="Times New Roman" w:cs="Times New Roman"/>
          <w:bCs/>
          <w:sz w:val="24"/>
          <w:szCs w:val="24"/>
        </w:rPr>
        <w:t>.</w:t>
      </w:r>
    </w:p>
    <w:p w:rsidR="00F2179C" w:rsidRDefault="00F2179C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79C">
        <w:rPr>
          <w:rFonts w:ascii="Times New Roman" w:hAnsi="Times New Roman" w:cs="Times New Roman"/>
          <w:bCs/>
          <w:sz w:val="24"/>
          <w:szCs w:val="24"/>
        </w:rPr>
        <w:t>Отгадывание загадок</w:t>
      </w:r>
    </w:p>
    <w:p w:rsidR="00F53C10" w:rsidRDefault="00A11E29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C10" w:rsidRPr="00F2179C">
        <w:rPr>
          <w:rFonts w:ascii="Times New Roman" w:hAnsi="Times New Roman" w:cs="Times New Roman"/>
          <w:bCs/>
          <w:sz w:val="24"/>
          <w:szCs w:val="24"/>
        </w:rPr>
        <w:t>Конкурс детских рисунков по мотивам народных росписей</w:t>
      </w:r>
    </w:p>
    <w:p w:rsidR="00F53C10" w:rsidRDefault="00F53C10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79C">
        <w:rPr>
          <w:rFonts w:ascii="Times New Roman" w:hAnsi="Times New Roman" w:cs="Times New Roman"/>
          <w:bCs/>
          <w:sz w:val="24"/>
          <w:szCs w:val="24"/>
        </w:rPr>
        <w:t xml:space="preserve">Оформление творческого альбома «Ненаглядная краса России» </w:t>
      </w:r>
    </w:p>
    <w:p w:rsidR="00F2179C" w:rsidRPr="00032E74" w:rsidRDefault="00F2179C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74">
        <w:rPr>
          <w:rFonts w:ascii="Times New Roman" w:hAnsi="Times New Roman" w:cs="Times New Roman"/>
          <w:bCs/>
          <w:sz w:val="24"/>
          <w:szCs w:val="24"/>
        </w:rPr>
        <w:t>Чтение русских народных сказок</w:t>
      </w:r>
    </w:p>
    <w:p w:rsidR="00F2179C" w:rsidRPr="00032E74" w:rsidRDefault="00F2179C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74">
        <w:rPr>
          <w:rFonts w:ascii="Times New Roman" w:hAnsi="Times New Roman" w:cs="Times New Roman"/>
          <w:bCs/>
          <w:sz w:val="24"/>
          <w:szCs w:val="24"/>
        </w:rPr>
        <w:t>Показ театров по мотивам русских народных сказок</w:t>
      </w:r>
    </w:p>
    <w:p w:rsidR="00BC5A5B" w:rsidRPr="00032E74" w:rsidRDefault="00BC5A5B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74">
        <w:rPr>
          <w:rFonts w:ascii="Times New Roman" w:hAnsi="Times New Roman" w:cs="Times New Roman"/>
          <w:bCs/>
          <w:sz w:val="24"/>
          <w:szCs w:val="24"/>
        </w:rPr>
        <w:t>Проигрывания игр.</w:t>
      </w:r>
    </w:p>
    <w:p w:rsidR="00032E74" w:rsidRPr="00032E74" w:rsidRDefault="00032E74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74">
        <w:rPr>
          <w:rFonts w:ascii="Times New Roman" w:eastAsia="Calibri" w:hAnsi="Times New Roman" w:cs="Times New Roman"/>
          <w:sz w:val="24"/>
          <w:szCs w:val="24"/>
        </w:rPr>
        <w:t>Знакомство с традиционными и обрядовыми праздниками</w:t>
      </w:r>
    </w:p>
    <w:p w:rsidR="00032E74" w:rsidRPr="00032E74" w:rsidRDefault="00032E74" w:rsidP="00032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E74">
        <w:rPr>
          <w:rFonts w:ascii="Times New Roman" w:eastAsia="Calibri" w:hAnsi="Times New Roman" w:cs="Times New Roman"/>
          <w:sz w:val="24"/>
          <w:szCs w:val="24"/>
        </w:rPr>
        <w:t xml:space="preserve">Знакомство с народным искусством. </w:t>
      </w:r>
    </w:p>
    <w:p w:rsidR="00032E74" w:rsidRPr="00032E74" w:rsidRDefault="00032E74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74">
        <w:rPr>
          <w:rFonts w:ascii="Times New Roman" w:eastAsia="Calibri" w:hAnsi="Times New Roman" w:cs="Times New Roman"/>
          <w:sz w:val="24"/>
          <w:szCs w:val="24"/>
        </w:rPr>
        <w:t>Знакомство с русскими народными играми</w:t>
      </w:r>
    </w:p>
    <w:p w:rsidR="00F2179C" w:rsidRPr="00032E74" w:rsidRDefault="00F2179C" w:rsidP="00E019A4">
      <w:pPr>
        <w:pStyle w:val="a4"/>
        <w:numPr>
          <w:ilvl w:val="0"/>
          <w:numId w:val="18"/>
        </w:numPr>
        <w:spacing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2E74">
        <w:rPr>
          <w:rFonts w:ascii="Times New Roman" w:hAnsi="Times New Roman" w:cs="Times New Roman"/>
          <w:bCs/>
          <w:sz w:val="24"/>
          <w:szCs w:val="24"/>
        </w:rPr>
        <w:t>Самостоятельная работа детей (</w:t>
      </w:r>
      <w:r w:rsidRPr="00032E74">
        <w:rPr>
          <w:rFonts w:ascii="Times New Roman" w:eastAsia="Calibri" w:hAnsi="Times New Roman" w:cs="Times New Roman"/>
          <w:sz w:val="24"/>
          <w:szCs w:val="24"/>
        </w:rPr>
        <w:t>Книжный уголок:</w:t>
      </w:r>
      <w:r w:rsidRPr="00032E74">
        <w:rPr>
          <w:rFonts w:ascii="Times New Roman" w:hAnsi="Times New Roman" w:cs="Times New Roman"/>
          <w:sz w:val="24"/>
          <w:szCs w:val="24"/>
        </w:rPr>
        <w:t xml:space="preserve"> </w:t>
      </w:r>
      <w:r w:rsidRPr="00032E74">
        <w:rPr>
          <w:rFonts w:ascii="Times New Roman" w:eastAsia="Calibri" w:hAnsi="Times New Roman" w:cs="Times New Roman"/>
          <w:sz w:val="24"/>
          <w:szCs w:val="24"/>
        </w:rPr>
        <w:t>чтение и просматривание книг;</w:t>
      </w:r>
    </w:p>
    <w:p w:rsidR="00BC5A5B" w:rsidRPr="00032E74" w:rsidRDefault="00BC5A5B" w:rsidP="00E019A4">
      <w:pPr>
        <w:spacing w:after="0" w:line="20" w:lineRule="atLeast"/>
        <w:ind w:left="-54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32E7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2179C" w:rsidRPr="00032E74">
        <w:rPr>
          <w:rFonts w:ascii="Times New Roman" w:eastAsia="Calibri" w:hAnsi="Times New Roman" w:cs="Times New Roman"/>
          <w:sz w:val="24"/>
          <w:szCs w:val="24"/>
        </w:rPr>
        <w:t>раскрашивание в книгах-раскрасках</w:t>
      </w:r>
      <w:r w:rsidR="00F2179C" w:rsidRPr="00032E74">
        <w:rPr>
          <w:rFonts w:ascii="Times New Roman" w:hAnsi="Times New Roman" w:cs="Times New Roman"/>
          <w:sz w:val="24"/>
          <w:szCs w:val="24"/>
        </w:rPr>
        <w:t>,</w:t>
      </w:r>
      <w:r w:rsidR="00E019A4" w:rsidRPr="00032E74">
        <w:rPr>
          <w:rFonts w:ascii="Times New Roman" w:hAnsi="Times New Roman" w:cs="Times New Roman"/>
          <w:sz w:val="24"/>
          <w:szCs w:val="24"/>
        </w:rPr>
        <w:t xml:space="preserve"> </w:t>
      </w:r>
      <w:r w:rsidR="00F2179C" w:rsidRPr="00032E74">
        <w:rPr>
          <w:rFonts w:ascii="Times New Roman" w:hAnsi="Times New Roman" w:cs="Times New Roman"/>
          <w:sz w:val="24"/>
          <w:szCs w:val="24"/>
        </w:rPr>
        <w:t xml:space="preserve">Уголок </w:t>
      </w:r>
      <w:r w:rsidR="00E019A4" w:rsidRPr="00032E74">
        <w:rPr>
          <w:rFonts w:ascii="Times New Roman" w:hAnsi="Times New Roman" w:cs="Times New Roman"/>
          <w:sz w:val="24"/>
          <w:szCs w:val="24"/>
        </w:rPr>
        <w:t>ряженья</w:t>
      </w:r>
      <w:r w:rsidR="00F2179C" w:rsidRPr="00032E74">
        <w:rPr>
          <w:rFonts w:ascii="Times New Roman" w:hAnsi="Times New Roman" w:cs="Times New Roman"/>
          <w:sz w:val="24"/>
          <w:szCs w:val="24"/>
        </w:rPr>
        <w:t>: русские народные</w:t>
      </w:r>
      <w:r w:rsidR="007724AA" w:rsidRPr="007724AA">
        <w:rPr>
          <w:rFonts w:ascii="Times New Roman" w:hAnsi="Times New Roman" w:cs="Times New Roman"/>
          <w:sz w:val="24"/>
          <w:szCs w:val="24"/>
        </w:rPr>
        <w:t xml:space="preserve"> </w:t>
      </w:r>
      <w:r w:rsidR="007724AA" w:rsidRPr="00032E74">
        <w:rPr>
          <w:rFonts w:ascii="Times New Roman" w:hAnsi="Times New Roman" w:cs="Times New Roman"/>
          <w:sz w:val="24"/>
          <w:szCs w:val="24"/>
        </w:rPr>
        <w:t>костюмы</w:t>
      </w:r>
      <w:r w:rsidR="00F2179C" w:rsidRPr="00032E74">
        <w:rPr>
          <w:rFonts w:ascii="Times New Roman" w:hAnsi="Times New Roman" w:cs="Times New Roman"/>
          <w:sz w:val="24"/>
          <w:szCs w:val="24"/>
        </w:rPr>
        <w:t>.</w:t>
      </w:r>
      <w:r w:rsidR="007724AA">
        <w:rPr>
          <w:rFonts w:ascii="Times New Roman" w:hAnsi="Times New Roman" w:cs="Times New Roman"/>
          <w:sz w:val="24"/>
          <w:szCs w:val="24"/>
        </w:rPr>
        <w:t>)</w:t>
      </w:r>
    </w:p>
    <w:p w:rsidR="00F2179C" w:rsidRPr="00032E74" w:rsidRDefault="00BC5A5B" w:rsidP="007724AA">
      <w:pPr>
        <w:spacing w:after="0" w:line="20" w:lineRule="atLeast"/>
        <w:ind w:left="-54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32E7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53C10" w:rsidRPr="00AC7787" w:rsidRDefault="00F53C10" w:rsidP="00E019A4">
      <w:pPr>
        <w:spacing w:after="0" w:line="20" w:lineRule="atLeast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031361" w:rsidRPr="00AC7787" w:rsidRDefault="00031361" w:rsidP="00E019A4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7787">
        <w:rPr>
          <w:rFonts w:ascii="Times New Roman" w:hAnsi="Times New Roman" w:cs="Times New Roman"/>
          <w:b/>
          <w:bCs/>
          <w:sz w:val="32"/>
          <w:szCs w:val="32"/>
        </w:rPr>
        <w:t>Заключительный этап</w:t>
      </w:r>
    </w:p>
    <w:p w:rsidR="00031361" w:rsidRPr="00BC5A5B" w:rsidRDefault="00031361" w:rsidP="00E019A4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5B">
        <w:rPr>
          <w:rFonts w:ascii="Times New Roman" w:hAnsi="Times New Roman" w:cs="Times New Roman"/>
          <w:sz w:val="24"/>
          <w:szCs w:val="24"/>
        </w:rPr>
        <w:t>1. Диагностическое обследование детей, анализ результативности</w:t>
      </w:r>
    </w:p>
    <w:p w:rsidR="00031361" w:rsidRPr="00BC5A5B" w:rsidRDefault="00031361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5B">
        <w:rPr>
          <w:rFonts w:ascii="Times New Roman" w:hAnsi="Times New Roman" w:cs="Times New Roman"/>
          <w:sz w:val="24"/>
          <w:szCs w:val="24"/>
        </w:rPr>
        <w:t>2. Выставка совместных работ детей и родителей «Умелые руки не знают скуки»</w:t>
      </w:r>
    </w:p>
    <w:p w:rsidR="00031361" w:rsidRPr="00BC5A5B" w:rsidRDefault="00031361" w:rsidP="00E019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5A5B">
        <w:rPr>
          <w:rFonts w:ascii="Times New Roman" w:hAnsi="Times New Roman" w:cs="Times New Roman"/>
          <w:sz w:val="24"/>
          <w:szCs w:val="24"/>
        </w:rPr>
        <w:t>3. Представление материалов проекта на педагогическом совете ДОУ</w:t>
      </w:r>
      <w:r w:rsidR="007724AA">
        <w:rPr>
          <w:rFonts w:ascii="Times New Roman" w:hAnsi="Times New Roman" w:cs="Times New Roman"/>
          <w:sz w:val="24"/>
          <w:szCs w:val="24"/>
        </w:rPr>
        <w:t xml:space="preserve"> </w:t>
      </w:r>
      <w:r w:rsidR="00AC7787">
        <w:rPr>
          <w:rFonts w:ascii="Times New Roman" w:hAnsi="Times New Roman" w:cs="Times New Roman"/>
          <w:sz w:val="24"/>
          <w:szCs w:val="24"/>
        </w:rPr>
        <w:t>в форме презентации</w:t>
      </w:r>
    </w:p>
    <w:p w:rsidR="00032E74" w:rsidRDefault="00032E74" w:rsidP="00E019A4">
      <w:pPr>
        <w:pStyle w:val="a4"/>
        <w:spacing w:after="0" w:line="20" w:lineRule="atLea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32E74" w:rsidRPr="00BC5A5B" w:rsidRDefault="00032E74" w:rsidP="00E019A4">
      <w:pPr>
        <w:pStyle w:val="a4"/>
        <w:spacing w:after="0" w:line="20" w:lineRule="atLea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F40CB" w:rsidRPr="00BC5A5B" w:rsidRDefault="00BC5A5B" w:rsidP="00E019A4">
      <w:pPr>
        <w:pStyle w:val="a4"/>
        <w:spacing w:after="0" w:line="20" w:lineRule="atLea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C5A5B">
        <w:rPr>
          <w:rFonts w:ascii="Times New Roman" w:hAnsi="Times New Roman" w:cs="Times New Roman"/>
          <w:sz w:val="24"/>
          <w:szCs w:val="24"/>
        </w:rPr>
        <w:t xml:space="preserve">Перспективный план по проведению игр </w:t>
      </w:r>
    </w:p>
    <w:p w:rsidR="00BC5A5B" w:rsidRPr="00BC5A5B" w:rsidRDefault="00BC5A5B" w:rsidP="00E019A4">
      <w:pPr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6"/>
        <w:tblW w:w="7200" w:type="dxa"/>
        <w:tblInd w:w="1548" w:type="dxa"/>
        <w:tblLook w:val="01E0"/>
      </w:tblPr>
      <w:tblGrid>
        <w:gridCol w:w="1263"/>
        <w:gridCol w:w="2409"/>
        <w:gridCol w:w="3528"/>
      </w:tblGrid>
      <w:tr w:rsidR="00BC5A5B" w:rsidRPr="00BC5A5B" w:rsidTr="001159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Вид игры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Название игры</w:t>
            </w:r>
          </w:p>
        </w:tc>
      </w:tr>
      <w:tr w:rsidR="00BC5A5B" w:rsidRPr="00BC5A5B" w:rsidTr="00115925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Солнышко и дождик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Самолеты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Наседка и цыплята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Трамвай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Найди флажок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Летал, летал воробей.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Муха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Капуста</w:t>
            </w:r>
          </w:p>
        </w:tc>
      </w:tr>
      <w:tr w:rsidR="00BC5A5B" w:rsidRPr="00BC5A5B" w:rsidTr="00115925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Цветные автомобили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Ловишки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Лохматый пес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Наседка и цыплята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Море волнуется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Хороводная – огородная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У медведя во бору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Охотники и собаки</w:t>
            </w:r>
          </w:p>
        </w:tc>
      </w:tr>
      <w:tr w:rsidR="00BC5A5B" w:rsidRPr="00BC5A5B" w:rsidTr="00115925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Садовник и цветы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Зайцы и волк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Птичка и птенчики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Поезд  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Найди  свой цвет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Ходит Ваня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У дядюшки Трифона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 Золотые ворота</w:t>
            </w:r>
          </w:p>
        </w:tc>
      </w:tr>
      <w:tr w:rsidR="00BC5A5B" w:rsidRPr="00BC5A5B" w:rsidTr="00115925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Трамвай  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Бездомный заяц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Мыши в кладовой 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Птички в гнездышках 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Найди и промолчи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Карусель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Бабка Ежка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Жмурки</w:t>
            </w:r>
          </w:p>
        </w:tc>
      </w:tr>
      <w:tr w:rsidR="00BC5A5B" w:rsidRPr="00BC5A5B" w:rsidTr="00115925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Лошадки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Мыши и кот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Воробушки и кот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Бегите ко мне  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Кто ушел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Каравай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Скакалка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Два мороза</w:t>
            </w:r>
          </w:p>
        </w:tc>
      </w:tr>
      <w:tr w:rsidR="00BC5A5B" w:rsidRPr="00BC5A5B" w:rsidTr="00115925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Птички и кошка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Лиса в курятнике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Прятки 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По ровненькой дорожке  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Пузырь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Кто у нас хороший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Горелки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Летят не летят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BC5A5B" w:rsidRPr="00BC5A5B" w:rsidTr="00115925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Слышим – делаем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Серый зайка умывается 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У медведя во бору 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 Лохматый пес  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Мяч через сетку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Греет солнышко теплее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Пирог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Салки</w:t>
            </w:r>
          </w:p>
        </w:tc>
      </w:tr>
      <w:tr w:rsidR="00BC5A5B" w:rsidRPr="00BC5A5B" w:rsidTr="00115925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Найди себе пару 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Бездомный заяц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Лиса в курятнике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 Ловишки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Подбрось -  поймай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Веснянка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Ручеек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 Птички</w:t>
            </w:r>
          </w:p>
        </w:tc>
      </w:tr>
      <w:tr w:rsidR="00BC5A5B" w:rsidRPr="00BC5A5B" w:rsidTr="00115925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Лошадки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Поезд  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Мыши и кот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Пастух и стадо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Сбей булаву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Мы на луг ходили</w:t>
            </w:r>
          </w:p>
        </w:tc>
      </w:tr>
      <w:tr w:rsidR="00BC5A5B" w:rsidRPr="00BC5A5B" w:rsidTr="00115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>Солнышко- ведрышко.</w:t>
            </w:r>
          </w:p>
          <w:p w:rsidR="00BC5A5B" w:rsidRPr="00BC5A5B" w:rsidRDefault="00BC5A5B" w:rsidP="00E019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C5A5B">
              <w:rPr>
                <w:sz w:val="24"/>
                <w:szCs w:val="24"/>
              </w:rPr>
              <w:t xml:space="preserve"> Гуси – гуси.</w:t>
            </w:r>
          </w:p>
        </w:tc>
      </w:tr>
    </w:tbl>
    <w:p w:rsidR="00E019A4" w:rsidRPr="00BC5A5B" w:rsidRDefault="00E019A4" w:rsidP="00E019A4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A5B" w:rsidRDefault="00BC5A5B" w:rsidP="00E019A4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Тематический план занятий на год</w:t>
      </w:r>
    </w:p>
    <w:p w:rsidR="00BC5A5B" w:rsidRPr="00F7652C" w:rsidRDefault="00BC5A5B" w:rsidP="00E019A4">
      <w:pPr>
        <w:spacing w:after="0" w:line="20" w:lineRule="atLeast"/>
        <w:jc w:val="both"/>
        <w:rPr>
          <w:b/>
        </w:rPr>
      </w:pPr>
    </w:p>
    <w:tbl>
      <w:tblPr>
        <w:tblStyle w:val="a6"/>
        <w:tblW w:w="0" w:type="auto"/>
        <w:tblLook w:val="01E0"/>
      </w:tblPr>
      <w:tblGrid>
        <w:gridCol w:w="520"/>
        <w:gridCol w:w="2828"/>
        <w:gridCol w:w="6480"/>
      </w:tblGrid>
      <w:tr w:rsidR="00BC5A5B" w:rsidRPr="0036768B" w:rsidTr="00115925">
        <w:trPr>
          <w:trHeight w:val="351"/>
        </w:trPr>
        <w:tc>
          <w:tcPr>
            <w:tcW w:w="520" w:type="dxa"/>
          </w:tcPr>
          <w:p w:rsidR="00BC5A5B" w:rsidRPr="0036768B" w:rsidRDefault="00BC5A5B" w:rsidP="00E019A4">
            <w:pPr>
              <w:spacing w:line="20" w:lineRule="atLeast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36768B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36768B">
              <w:rPr>
                <w:b/>
              </w:rPr>
              <w:t>Тема занятия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36768B">
              <w:rPr>
                <w:b/>
              </w:rPr>
              <w:t>Содержание</w:t>
            </w:r>
          </w:p>
        </w:tc>
      </w:tr>
      <w:tr w:rsidR="00BC5A5B" w:rsidRPr="0036768B" w:rsidTr="00115925">
        <w:trPr>
          <w:cantSplit/>
          <w:trHeight w:val="896"/>
        </w:trPr>
        <w:tc>
          <w:tcPr>
            <w:tcW w:w="520" w:type="dxa"/>
            <w:vMerge w:val="restart"/>
            <w:textDirection w:val="btLr"/>
          </w:tcPr>
          <w:p w:rsidR="00BC5A5B" w:rsidRPr="005A7E62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5A7E62">
              <w:rPr>
                <w:b/>
              </w:rPr>
              <w:t>Сентябрь</w:t>
            </w:r>
          </w:p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  <w:rPr>
                <w:color w:val="000000"/>
              </w:rPr>
            </w:pPr>
            <w:r w:rsidRPr="005A7E62">
              <w:rPr>
                <w:color w:val="000000"/>
              </w:rPr>
              <w:t>«Во саду ли, в огороде»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Дидактическая игра «Что растет в саду и огороде». Загадывание загадок об овощах и о фруктах.  Разучивание потешки «Наш козел».</w:t>
            </w:r>
          </w:p>
        </w:tc>
      </w:tr>
      <w:tr w:rsidR="00BC5A5B" w:rsidRPr="0036768B" w:rsidTr="00115925">
        <w:trPr>
          <w:cantSplit/>
          <w:trHeight w:val="541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«У бабушки в деревне»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с русскими народными загадками о домашних  животных</w:t>
            </w:r>
          </w:p>
        </w:tc>
      </w:tr>
      <w:tr w:rsidR="00BC5A5B" w:rsidRPr="0036768B" w:rsidTr="00115925">
        <w:trPr>
          <w:cantSplit/>
          <w:trHeight w:val="665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«Коровушка и бычок»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детей с  домашними животными – коровой и бычком.  Разучивание потешек про  корову и  бычка</w:t>
            </w:r>
          </w:p>
        </w:tc>
      </w:tr>
      <w:tr w:rsidR="00BC5A5B" w:rsidRPr="0036768B" w:rsidTr="00115925">
        <w:trPr>
          <w:cantSplit/>
          <w:trHeight w:val="701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«Бычок – черный бочек»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Повторение потешки про бычка. Знакомство со сказкой «Бычок – черный бочек, белые  копытца» </w:t>
            </w:r>
          </w:p>
        </w:tc>
      </w:tr>
      <w:tr w:rsidR="00BC5A5B" w:rsidRPr="0036768B" w:rsidTr="00115925">
        <w:trPr>
          <w:trHeight w:val="537"/>
        </w:trPr>
        <w:tc>
          <w:tcPr>
            <w:tcW w:w="520" w:type="dxa"/>
            <w:vMerge w:val="restart"/>
            <w:textDirection w:val="btLr"/>
          </w:tcPr>
          <w:p w:rsidR="00BC5A5B" w:rsidRPr="005A7E62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5A7E62">
              <w:rPr>
                <w:b/>
              </w:rPr>
              <w:t>Октябрь</w:t>
            </w:r>
          </w:p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«Приглашаем в гости к нам »</w:t>
            </w:r>
          </w:p>
        </w:tc>
        <w:tc>
          <w:tcPr>
            <w:tcW w:w="6480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  <w:r w:rsidRPr="0036768B">
              <w:t xml:space="preserve">Игра-упражнение «Вежливое обращение к  гостям». Повторение потешек о козле, коровушке, бычке. </w:t>
            </w:r>
          </w:p>
        </w:tc>
      </w:tr>
      <w:tr w:rsidR="00BC5A5B" w:rsidRPr="0036768B" w:rsidTr="00115925">
        <w:trPr>
          <w:trHeight w:val="525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«Гуси – лебеди»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  Знакомство со сказкой «Гуси – лебеди».  Разучивание потешки «А тари, тари, тари».</w:t>
            </w:r>
          </w:p>
        </w:tc>
      </w:tr>
      <w:tr w:rsidR="00BC5A5B" w:rsidRPr="0036768B" w:rsidTr="00115925">
        <w:trPr>
          <w:trHeight w:val="630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«Сошью Маше сарафан»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  Знакомство с женской русской народной одеждой.  Повторение пготешки «А тари, тари, тари».</w:t>
            </w:r>
          </w:p>
        </w:tc>
      </w:tr>
      <w:tr w:rsidR="00BC5A5B" w:rsidRPr="0036768B" w:rsidTr="00115925">
        <w:trPr>
          <w:trHeight w:val="791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«Матрешки»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Использование на занятии русского народного костюма.  Проведение русских народных игр «Кошки-мышки», «Салки-догонялки».</w:t>
            </w:r>
          </w:p>
        </w:tc>
      </w:tr>
      <w:tr w:rsidR="00BC5A5B" w:rsidRPr="0036768B" w:rsidTr="00115925">
        <w:trPr>
          <w:trHeight w:val="671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«Золотое веретено»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 Знакомство  с предметами обихода -  прялкой и  веретеном.  Знакомство со сказкой «Золотое веретено»</w:t>
            </w:r>
          </w:p>
        </w:tc>
      </w:tr>
      <w:tr w:rsidR="00BC5A5B" w:rsidRPr="0036768B" w:rsidTr="00115925">
        <w:trPr>
          <w:trHeight w:val="895"/>
        </w:trPr>
        <w:tc>
          <w:tcPr>
            <w:tcW w:w="520" w:type="dxa"/>
            <w:vMerge w:val="restart"/>
            <w:textDirection w:val="btLr"/>
          </w:tcPr>
          <w:p w:rsidR="00BC5A5B" w:rsidRPr="005A7E62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5A7E62">
              <w:rPr>
                <w:b/>
              </w:rPr>
              <w:t>Ноябрь</w:t>
            </w:r>
          </w:p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«Волшебные спицы»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со спицами и вязанием на них.  Беседа о шерстяных изделиях и о том , откуда берется шерсть (козья, овечья)</w:t>
            </w:r>
          </w:p>
        </w:tc>
      </w:tr>
      <w:tr w:rsidR="00BC5A5B" w:rsidRPr="0036768B" w:rsidTr="00115925">
        <w:trPr>
          <w:trHeight w:val="704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«Лисичка со скалочкой»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с предметами обихода – скалкой. Знакомство со сказкой «Лисичка со скалочкой»</w:t>
            </w:r>
          </w:p>
        </w:tc>
      </w:tr>
      <w:tr w:rsidR="00BC5A5B" w:rsidRPr="0036768B" w:rsidTr="00115925">
        <w:trPr>
          <w:trHeight w:val="868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«Петушок - золотой гребешок»</w:t>
            </w:r>
          </w:p>
        </w:tc>
        <w:tc>
          <w:tcPr>
            <w:tcW w:w="6480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  <w:r w:rsidRPr="0036768B">
              <w:t xml:space="preserve"> Упражнение в вежливом обращении к гостю. Дидактическая игра «Похвали петушка». Знакомство со сказкой «Петушок и бобовое зернышко»</w:t>
            </w:r>
          </w:p>
        </w:tc>
      </w:tr>
      <w:tr w:rsidR="00BC5A5B" w:rsidRPr="0036768B" w:rsidTr="00115925">
        <w:trPr>
          <w:trHeight w:val="886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5A7E62" w:rsidRDefault="00BC5A5B" w:rsidP="00E019A4">
            <w:pPr>
              <w:spacing w:line="20" w:lineRule="atLeast"/>
              <w:jc w:val="both"/>
            </w:pPr>
          </w:p>
          <w:p w:rsidR="00BC5A5B" w:rsidRPr="005A7E62" w:rsidRDefault="00BC5A5B" w:rsidP="00E019A4">
            <w:pPr>
              <w:spacing w:line="20" w:lineRule="atLeast"/>
              <w:jc w:val="both"/>
            </w:pPr>
            <w:r w:rsidRPr="005A7E62">
              <w:t>«Чудесный сундучок»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Дидактическая игра «Кто спрятался?»(отгадывание загадок о домашних животных). Повторение  потешек и попевок о домашних животных.</w:t>
            </w:r>
          </w:p>
        </w:tc>
      </w:tr>
      <w:tr w:rsidR="00BC5A5B" w:rsidRPr="0036768B" w:rsidTr="00115925">
        <w:trPr>
          <w:trHeight w:val="583"/>
        </w:trPr>
        <w:tc>
          <w:tcPr>
            <w:tcW w:w="520" w:type="dxa"/>
            <w:vMerge w:val="restart"/>
            <w:textDirection w:val="btLr"/>
          </w:tcPr>
          <w:p w:rsidR="00BC5A5B" w:rsidRPr="002A002E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2A002E">
              <w:rPr>
                <w:b/>
              </w:rPr>
              <w:t>Декабрь</w:t>
            </w:r>
          </w:p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2A002E" w:rsidRDefault="00BC5A5B" w:rsidP="00E019A4">
            <w:pPr>
              <w:spacing w:line="20" w:lineRule="atLeast"/>
              <w:jc w:val="both"/>
            </w:pPr>
            <w:r w:rsidRPr="002A002E">
              <w:t>«Здравствуй зимушка- зима»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Загадки о зиме.  Разучивание русской народной песенки «Как на тоненький ледок»</w:t>
            </w:r>
          </w:p>
        </w:tc>
      </w:tr>
      <w:tr w:rsidR="00BC5A5B" w:rsidRPr="0036768B" w:rsidTr="00115925">
        <w:trPr>
          <w:trHeight w:val="549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2A002E" w:rsidRDefault="00BC5A5B" w:rsidP="00E019A4">
            <w:pPr>
              <w:spacing w:line="20" w:lineRule="atLeast"/>
              <w:jc w:val="both"/>
            </w:pPr>
            <w:r w:rsidRPr="002A002E">
              <w:t>«Зимовье зверей »</w:t>
            </w:r>
          </w:p>
          <w:p w:rsidR="00BC5A5B" w:rsidRPr="002A002E" w:rsidRDefault="00BC5A5B" w:rsidP="00E019A4">
            <w:pPr>
              <w:spacing w:line="20" w:lineRule="atLeast"/>
              <w:jc w:val="both"/>
            </w:pP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 Знакомство со сказкой «Зимовье зверей ». повторение песенки «Как на тоненький ледок»</w:t>
            </w:r>
          </w:p>
        </w:tc>
      </w:tr>
      <w:tr w:rsidR="00BC5A5B" w:rsidRPr="0036768B" w:rsidTr="00115925">
        <w:trPr>
          <w:trHeight w:val="515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Pr="002A002E" w:rsidRDefault="00BC5A5B" w:rsidP="00E019A4">
            <w:pPr>
              <w:spacing w:line="20" w:lineRule="atLeast"/>
              <w:jc w:val="both"/>
            </w:pPr>
            <w:r w:rsidRPr="002A002E">
              <w:t>«Одень зверей»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 Занятие аппликацией по готовым формам.  Самостоятельный пересказ детьми сказки «Зимовье зверей»</w:t>
            </w:r>
          </w:p>
        </w:tc>
      </w:tr>
      <w:tr w:rsidR="00BC5A5B" w:rsidRPr="0036768B" w:rsidTr="00115925">
        <w:trPr>
          <w:trHeight w:val="840"/>
        </w:trPr>
        <w:tc>
          <w:tcPr>
            <w:tcW w:w="52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28" w:type="dxa"/>
          </w:tcPr>
          <w:p w:rsidR="00BC5A5B" w:rsidRDefault="00BC5A5B" w:rsidP="00E019A4">
            <w:pPr>
              <w:spacing w:line="20" w:lineRule="atLeast"/>
              <w:jc w:val="both"/>
            </w:pPr>
            <w:r w:rsidRPr="002A002E">
              <w:t>«Сею, сею, посеваю,</w:t>
            </w:r>
          </w:p>
          <w:p w:rsidR="00BC5A5B" w:rsidRPr="002A002E" w:rsidRDefault="00BC5A5B" w:rsidP="00E019A4">
            <w:pPr>
              <w:spacing w:line="20" w:lineRule="atLeast"/>
              <w:jc w:val="both"/>
            </w:pPr>
            <w:r w:rsidRPr="002A002E">
              <w:t>с Новым годом поздравляю!»</w:t>
            </w:r>
          </w:p>
        </w:tc>
        <w:tc>
          <w:tcPr>
            <w:tcW w:w="648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с празднованием Нового года. Разучивание  колядки «Щедровочка»</w:t>
            </w:r>
          </w:p>
        </w:tc>
      </w:tr>
    </w:tbl>
    <w:p w:rsidR="00BC5A5B" w:rsidRDefault="00BC5A5B" w:rsidP="00E019A4">
      <w:pPr>
        <w:spacing w:after="0" w:line="20" w:lineRule="atLeast"/>
        <w:jc w:val="both"/>
        <w:rPr>
          <w:b/>
        </w:rPr>
      </w:pPr>
    </w:p>
    <w:p w:rsidR="007724AA" w:rsidRDefault="007724AA" w:rsidP="00E019A4">
      <w:pPr>
        <w:spacing w:after="0" w:line="20" w:lineRule="atLeast"/>
        <w:jc w:val="both"/>
        <w:rPr>
          <w:b/>
        </w:rPr>
      </w:pPr>
    </w:p>
    <w:p w:rsidR="00E019A4" w:rsidRPr="002A002E" w:rsidRDefault="00E019A4" w:rsidP="00E019A4">
      <w:pPr>
        <w:spacing w:after="0" w:line="20" w:lineRule="atLeast"/>
        <w:jc w:val="both"/>
        <w:rPr>
          <w:b/>
        </w:rPr>
      </w:pPr>
    </w:p>
    <w:tbl>
      <w:tblPr>
        <w:tblStyle w:val="a6"/>
        <w:tblW w:w="9720" w:type="dxa"/>
        <w:tblInd w:w="108" w:type="dxa"/>
        <w:tblLayout w:type="fixed"/>
        <w:tblLook w:val="01E0"/>
      </w:tblPr>
      <w:tblGrid>
        <w:gridCol w:w="540"/>
        <w:gridCol w:w="2880"/>
        <w:gridCol w:w="6300"/>
      </w:tblGrid>
      <w:tr w:rsidR="00BC5A5B" w:rsidRPr="0036768B" w:rsidTr="00115925">
        <w:trPr>
          <w:trHeight w:val="312"/>
        </w:trPr>
        <w:tc>
          <w:tcPr>
            <w:tcW w:w="540" w:type="dxa"/>
          </w:tcPr>
          <w:p w:rsidR="00BC5A5B" w:rsidRPr="0036768B" w:rsidRDefault="00BC5A5B" w:rsidP="00E019A4">
            <w:pPr>
              <w:spacing w:line="20" w:lineRule="atLeast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36768B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36768B">
              <w:rPr>
                <w:b/>
              </w:rPr>
              <w:t xml:space="preserve">Тема занятия 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36768B">
              <w:rPr>
                <w:b/>
              </w:rPr>
              <w:t>Содержание</w:t>
            </w:r>
          </w:p>
        </w:tc>
      </w:tr>
      <w:tr w:rsidR="00BC5A5B" w:rsidRPr="0036768B" w:rsidTr="00115925">
        <w:trPr>
          <w:cantSplit/>
          <w:trHeight w:val="529"/>
        </w:trPr>
        <w:tc>
          <w:tcPr>
            <w:tcW w:w="540" w:type="dxa"/>
            <w:vMerge w:val="restart"/>
            <w:textDirection w:val="btLr"/>
          </w:tcPr>
          <w:p w:rsidR="00BC5A5B" w:rsidRPr="002A002E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2A002E">
              <w:rPr>
                <w:b/>
              </w:rPr>
              <w:t>Январь</w:t>
            </w:r>
          </w:p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«Сундучок Деда Мороза»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 Беседа «Подарки Деда Мороза». Разучивание заклички «Мороз, Мороз, не  морозь мой нос»</w:t>
            </w:r>
          </w:p>
        </w:tc>
      </w:tr>
      <w:tr w:rsidR="00BC5A5B" w:rsidRPr="0036768B" w:rsidTr="00115925">
        <w:trPr>
          <w:cantSplit/>
          <w:trHeight w:val="539"/>
        </w:trPr>
        <w:tc>
          <w:tcPr>
            <w:tcW w:w="54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Default="00BC5A5B" w:rsidP="00E019A4">
            <w:pPr>
              <w:spacing w:line="20" w:lineRule="atLeast"/>
              <w:jc w:val="both"/>
            </w:pPr>
          </w:p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«Лиса и  козел»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Дидактическая игра «Похвали лису». Повторение потешек о домашних животных.  Знакомство со  сказкой «Лиса и  козел».</w:t>
            </w:r>
          </w:p>
        </w:tc>
      </w:tr>
      <w:tr w:rsidR="00BC5A5B" w:rsidRPr="0036768B" w:rsidTr="00115925">
        <w:trPr>
          <w:cantSplit/>
          <w:trHeight w:val="680"/>
        </w:trPr>
        <w:tc>
          <w:tcPr>
            <w:tcW w:w="54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«Веселые ложки»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с предметами обихода – деревянными ложками. Загадывание загадок о животных.</w:t>
            </w:r>
          </w:p>
        </w:tc>
      </w:tr>
      <w:tr w:rsidR="00BC5A5B" w:rsidRPr="0036768B" w:rsidTr="00115925">
        <w:trPr>
          <w:cantSplit/>
          <w:trHeight w:val="607"/>
        </w:trPr>
        <w:tc>
          <w:tcPr>
            <w:tcW w:w="54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«Заюшкина избушка»</w:t>
            </w:r>
          </w:p>
          <w:p w:rsidR="00BC5A5B" w:rsidRPr="00F7652C" w:rsidRDefault="00BC5A5B" w:rsidP="00E019A4">
            <w:pPr>
              <w:spacing w:line="20" w:lineRule="atLeast"/>
              <w:jc w:val="both"/>
            </w:pP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Самостоятельный пересказ детьми сказки «Заюшкина избушка».</w:t>
            </w:r>
          </w:p>
        </w:tc>
      </w:tr>
      <w:tr w:rsidR="00BC5A5B" w:rsidRPr="0036768B" w:rsidTr="00115925">
        <w:trPr>
          <w:trHeight w:val="661"/>
        </w:trPr>
        <w:tc>
          <w:tcPr>
            <w:tcW w:w="540" w:type="dxa"/>
            <w:vMerge w:val="restart"/>
            <w:textDirection w:val="btLr"/>
          </w:tcPr>
          <w:p w:rsidR="00BC5A5B" w:rsidRPr="00763216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763216">
              <w:rPr>
                <w:b/>
              </w:rPr>
              <w:t>Февраль</w:t>
            </w:r>
          </w:p>
          <w:p w:rsidR="00BC5A5B" w:rsidRDefault="00BC5A5B" w:rsidP="00E019A4">
            <w:pPr>
              <w:spacing w:line="20" w:lineRule="atLeast"/>
              <w:jc w:val="both"/>
              <w:rPr>
                <w:b/>
                <w:sz w:val="44"/>
                <w:szCs w:val="44"/>
              </w:rPr>
            </w:pPr>
          </w:p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«Кто же в гости к нам пришел?»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с домовенком Кузей. Игра «Аюшки»</w:t>
            </w:r>
          </w:p>
        </w:tc>
      </w:tr>
      <w:tr w:rsidR="00BC5A5B" w:rsidRPr="0036768B" w:rsidTr="00115925">
        <w:trPr>
          <w:trHeight w:val="515"/>
        </w:trPr>
        <w:tc>
          <w:tcPr>
            <w:tcW w:w="54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«Русская балалайка »</w:t>
            </w:r>
          </w:p>
          <w:p w:rsidR="00BC5A5B" w:rsidRPr="00F7652C" w:rsidRDefault="00BC5A5B" w:rsidP="00E019A4">
            <w:pPr>
              <w:spacing w:line="20" w:lineRule="atLeast"/>
              <w:jc w:val="both"/>
            </w:pP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с балалайкой. Пословицы и поговорки о  балалайке.</w:t>
            </w:r>
          </w:p>
        </w:tc>
      </w:tr>
      <w:tr w:rsidR="00BC5A5B" w:rsidRPr="0036768B" w:rsidTr="00115925">
        <w:trPr>
          <w:trHeight w:val="315"/>
        </w:trPr>
        <w:tc>
          <w:tcPr>
            <w:tcW w:w="54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«Лисичка-сестричка»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 Знакомство со сказкой «Лисичка – сестричка и серый волк».</w:t>
            </w:r>
          </w:p>
        </w:tc>
      </w:tr>
      <w:tr w:rsidR="00BC5A5B" w:rsidRPr="0036768B" w:rsidTr="00115925">
        <w:trPr>
          <w:trHeight w:val="533"/>
        </w:trPr>
        <w:tc>
          <w:tcPr>
            <w:tcW w:w="54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«Масленица дорогая – наша  гостюшка годовая»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Знакомство с Масленицей. Разучивание песенок блины. </w:t>
            </w:r>
          </w:p>
        </w:tc>
      </w:tr>
      <w:tr w:rsidR="00BC5A5B" w:rsidRPr="0036768B" w:rsidTr="00115925">
        <w:trPr>
          <w:trHeight w:val="789"/>
        </w:trPr>
        <w:tc>
          <w:tcPr>
            <w:tcW w:w="540" w:type="dxa"/>
            <w:vMerge w:val="restart"/>
            <w:textDirection w:val="btLr"/>
          </w:tcPr>
          <w:p w:rsidR="00BC5A5B" w:rsidRPr="00763216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763216">
              <w:rPr>
                <w:b/>
              </w:rPr>
              <w:t>Март</w:t>
            </w:r>
          </w:p>
          <w:p w:rsidR="00BC5A5B" w:rsidRPr="00763216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«При солнышке - тепло  при матушке – добро».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Беседа о  маме с  включением пословиц и  погоаворок.  Самостоятельный рассказ «Какая  моя мама». Пение песенок о маме. </w:t>
            </w:r>
          </w:p>
        </w:tc>
      </w:tr>
      <w:tr w:rsidR="00BC5A5B" w:rsidRPr="0036768B" w:rsidTr="00115925">
        <w:trPr>
          <w:trHeight w:val="489"/>
        </w:trPr>
        <w:tc>
          <w:tcPr>
            <w:tcW w:w="540" w:type="dxa"/>
            <w:vMerge/>
            <w:textDirection w:val="btLr"/>
          </w:tcPr>
          <w:p w:rsidR="00BC5A5B" w:rsidRPr="00763216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«Весна, весна, поди сюда!»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Рассказ о старинных обычаях встречи весны. Загадывание загадок о весне.  Заучивание заклички о весне.</w:t>
            </w:r>
          </w:p>
        </w:tc>
      </w:tr>
      <w:tr w:rsidR="00BC5A5B" w:rsidRPr="0036768B" w:rsidTr="00115925">
        <w:trPr>
          <w:trHeight w:val="722"/>
        </w:trPr>
        <w:tc>
          <w:tcPr>
            <w:tcW w:w="540" w:type="dxa"/>
            <w:vMerge/>
            <w:textDirection w:val="btLr"/>
          </w:tcPr>
          <w:p w:rsidR="00BC5A5B" w:rsidRPr="00763216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</w:p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«Пасха»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Рассказ воспитателя о праздновании Пасхи.  Проведение русских народных игр. «Верба-вербочка», «Солнышко-ведрышко»</w:t>
            </w:r>
          </w:p>
        </w:tc>
      </w:tr>
      <w:tr w:rsidR="00BC5A5B" w:rsidRPr="0036768B" w:rsidTr="00115925">
        <w:trPr>
          <w:trHeight w:val="722"/>
        </w:trPr>
        <w:tc>
          <w:tcPr>
            <w:tcW w:w="540" w:type="dxa"/>
            <w:vMerge/>
            <w:textDirection w:val="btLr"/>
          </w:tcPr>
          <w:p w:rsidR="00BC5A5B" w:rsidRPr="00763216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</w:p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«Пасхальное яичко»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Использование на занятии сюжета  русской народной сказки «Курочка Ряба». Проведение русских народных игр с яйцами.</w:t>
            </w:r>
          </w:p>
        </w:tc>
      </w:tr>
      <w:tr w:rsidR="00BC5A5B" w:rsidRPr="0036768B" w:rsidTr="00115925">
        <w:trPr>
          <w:trHeight w:val="483"/>
        </w:trPr>
        <w:tc>
          <w:tcPr>
            <w:tcW w:w="540" w:type="dxa"/>
            <w:vMerge w:val="restart"/>
            <w:textDirection w:val="btLr"/>
          </w:tcPr>
          <w:p w:rsidR="00BC5A5B" w:rsidRPr="00F7652C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  <w:r w:rsidRPr="00F7652C">
              <w:rPr>
                <w:b/>
              </w:rPr>
              <w:t>Апрель</w:t>
            </w: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«Шутку шутить – людей насмешить»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с   потешным фольклором -  дразнилками, скороговорками.</w:t>
            </w:r>
          </w:p>
        </w:tc>
      </w:tr>
      <w:tr w:rsidR="00BC5A5B" w:rsidRPr="0036768B" w:rsidTr="00115925">
        <w:trPr>
          <w:trHeight w:val="643"/>
        </w:trPr>
        <w:tc>
          <w:tcPr>
            <w:tcW w:w="54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«Небылица- небывальщина»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Знакомство с  небылицами. Разучивание и  самостоятельное придумывание небылиц.</w:t>
            </w:r>
          </w:p>
        </w:tc>
      </w:tr>
      <w:tr w:rsidR="00BC5A5B" w:rsidRPr="0036768B" w:rsidTr="00115925">
        <w:trPr>
          <w:trHeight w:val="346"/>
        </w:trPr>
        <w:tc>
          <w:tcPr>
            <w:tcW w:w="54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«Русская свистулька».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 Рассказ о  глиняной свистульке. Лепка свистулек.</w:t>
            </w:r>
          </w:p>
        </w:tc>
      </w:tr>
      <w:tr w:rsidR="00BC5A5B" w:rsidRPr="0036768B" w:rsidTr="00115925">
        <w:trPr>
          <w:trHeight w:val="521"/>
        </w:trPr>
        <w:tc>
          <w:tcPr>
            <w:tcW w:w="540" w:type="dxa"/>
            <w:vMerge/>
            <w:textDirection w:val="btLr"/>
          </w:tcPr>
          <w:p w:rsidR="00BC5A5B" w:rsidRPr="0036768B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«Чудесный сундучок»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 Раскрашивание свистулек. Дидактическая игра  «Угадай по звуку». Слушание народных мелодий.</w:t>
            </w:r>
          </w:p>
        </w:tc>
      </w:tr>
      <w:tr w:rsidR="00BC5A5B" w:rsidRPr="0036768B" w:rsidTr="00115925">
        <w:trPr>
          <w:trHeight w:val="691"/>
        </w:trPr>
        <w:tc>
          <w:tcPr>
            <w:tcW w:w="540" w:type="dxa"/>
            <w:vMerge w:val="restart"/>
            <w:textDirection w:val="btLr"/>
          </w:tcPr>
          <w:p w:rsidR="00BC5A5B" w:rsidRPr="00763216" w:rsidRDefault="00BC5A5B" w:rsidP="00E019A4">
            <w:pPr>
              <w:spacing w:line="20" w:lineRule="atLeast"/>
              <w:jc w:val="both"/>
              <w:rPr>
                <w:b/>
              </w:rPr>
            </w:pPr>
            <w:r w:rsidRPr="00763216">
              <w:rPr>
                <w:b/>
              </w:rPr>
              <w:t>Май</w:t>
            </w:r>
          </w:p>
          <w:p w:rsidR="00BC5A5B" w:rsidRPr="00763216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«Времена года »</w:t>
            </w: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Рассказать о временах ода с использованием соответствующих загадок. Повторение закличек, песенок о временах года. </w:t>
            </w:r>
          </w:p>
        </w:tc>
      </w:tr>
      <w:tr w:rsidR="00BC5A5B" w:rsidRPr="0036768B" w:rsidTr="00115925">
        <w:trPr>
          <w:trHeight w:val="691"/>
        </w:trPr>
        <w:tc>
          <w:tcPr>
            <w:tcW w:w="540" w:type="dxa"/>
            <w:vMerge/>
            <w:textDirection w:val="btLr"/>
          </w:tcPr>
          <w:p w:rsidR="00BC5A5B" w:rsidRPr="00763216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«Волшебная палочка»</w:t>
            </w:r>
          </w:p>
          <w:p w:rsidR="00BC5A5B" w:rsidRPr="00F7652C" w:rsidRDefault="00BC5A5B" w:rsidP="00E019A4">
            <w:pPr>
              <w:spacing w:line="20" w:lineRule="atLeast"/>
              <w:jc w:val="both"/>
            </w:pP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Узнавание знакомых сказок по  отрывкам из них, иллюстрациям, предметам.</w:t>
            </w:r>
          </w:p>
        </w:tc>
      </w:tr>
      <w:tr w:rsidR="00BC5A5B" w:rsidRPr="0036768B" w:rsidTr="00115925">
        <w:trPr>
          <w:trHeight w:val="691"/>
        </w:trPr>
        <w:tc>
          <w:tcPr>
            <w:tcW w:w="540" w:type="dxa"/>
            <w:vMerge/>
            <w:textDirection w:val="btLr"/>
          </w:tcPr>
          <w:p w:rsidR="00BC5A5B" w:rsidRPr="00763216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«Игра с Колобком»</w:t>
            </w:r>
          </w:p>
          <w:p w:rsidR="00BC5A5B" w:rsidRPr="00F7652C" w:rsidRDefault="00BC5A5B" w:rsidP="00E019A4">
            <w:pPr>
              <w:spacing w:line="20" w:lineRule="atLeast"/>
              <w:jc w:val="both"/>
            </w:pP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>Самостоятельное  творческое развитие сюжета сказки «»Колобок</w:t>
            </w:r>
          </w:p>
        </w:tc>
      </w:tr>
      <w:tr w:rsidR="00BC5A5B" w:rsidRPr="0036768B" w:rsidTr="00115925">
        <w:trPr>
          <w:trHeight w:val="691"/>
        </w:trPr>
        <w:tc>
          <w:tcPr>
            <w:tcW w:w="540" w:type="dxa"/>
            <w:vMerge/>
            <w:textDirection w:val="btLr"/>
          </w:tcPr>
          <w:p w:rsidR="00BC5A5B" w:rsidRPr="00763216" w:rsidRDefault="00BC5A5B" w:rsidP="00E019A4">
            <w:pPr>
              <w:spacing w:line="20" w:lineRule="atLeast"/>
              <w:ind w:left="113" w:right="113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C5A5B" w:rsidRPr="00F7652C" w:rsidRDefault="00BC5A5B" w:rsidP="00E019A4">
            <w:pPr>
              <w:spacing w:line="20" w:lineRule="atLeast"/>
              <w:jc w:val="both"/>
            </w:pPr>
            <w:r w:rsidRPr="00F7652C">
              <w:t>«Прощание с избой »</w:t>
            </w:r>
          </w:p>
          <w:p w:rsidR="00BC5A5B" w:rsidRPr="00F7652C" w:rsidRDefault="00BC5A5B" w:rsidP="00E019A4">
            <w:pPr>
              <w:spacing w:line="20" w:lineRule="atLeast"/>
              <w:jc w:val="both"/>
            </w:pPr>
          </w:p>
        </w:tc>
        <w:tc>
          <w:tcPr>
            <w:tcW w:w="6300" w:type="dxa"/>
          </w:tcPr>
          <w:p w:rsidR="00BC5A5B" w:rsidRPr="0036768B" w:rsidRDefault="00BC5A5B" w:rsidP="00E019A4">
            <w:pPr>
              <w:spacing w:line="20" w:lineRule="atLeast"/>
              <w:jc w:val="both"/>
            </w:pPr>
            <w:r w:rsidRPr="0036768B">
              <w:t xml:space="preserve">Знакомство детей с новой сказкой (по выбору хозяйки). Прощальное чаепитие. </w:t>
            </w:r>
          </w:p>
        </w:tc>
      </w:tr>
    </w:tbl>
    <w:p w:rsidR="007724AA" w:rsidRDefault="007724AA" w:rsidP="007724A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4AA" w:rsidRDefault="007724AA" w:rsidP="007724A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4AA" w:rsidRDefault="007724AA" w:rsidP="007724A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4AA" w:rsidRDefault="007724AA" w:rsidP="007724A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4AA" w:rsidRDefault="007724AA" w:rsidP="007724A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4AA" w:rsidRDefault="007724AA" w:rsidP="007724A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58D0" w:rsidRPr="007724AA" w:rsidRDefault="007A58D0" w:rsidP="007724A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4A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2781D" w:rsidRPr="007A58D0" w:rsidRDefault="0042781D" w:rsidP="00E019A4">
      <w:pPr>
        <w:pStyle w:val="a4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781D" w:rsidRPr="0042781D" w:rsidRDefault="0042781D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 xml:space="preserve">Князева, О.Л., Маханева, М.Д. /Приобщение детей к истокам русской народной культуры: Программа развития личностной культуры дошкольников. Н. Новгород, 1997 </w:t>
      </w:r>
    </w:p>
    <w:p w:rsidR="0042781D" w:rsidRPr="0042781D" w:rsidRDefault="0042781D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 xml:space="preserve"> Козлова, С.А. Я – человек. Программа социального развития ребенка./ С.А.Козлова. – М. Школьная пресса, 2003. </w:t>
      </w:r>
    </w:p>
    <w:p w:rsidR="0042781D" w:rsidRPr="0042781D" w:rsidRDefault="0042781D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 xml:space="preserve"> Козлова, С.А. Социальное развитие дошкольника. Советы родителям./ С.А.Козлова. – Школьная пресса, 2003. </w:t>
      </w:r>
    </w:p>
    <w:p w:rsidR="0042781D" w:rsidRDefault="0042781D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 xml:space="preserve">Макаренко, А.С. О Воспитании./ А.С.Макаренко. – М., 1988. </w:t>
      </w:r>
    </w:p>
    <w:p w:rsidR="0042781D" w:rsidRPr="00E019A4" w:rsidRDefault="00E019A4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воспитателя </w:t>
      </w:r>
      <w:r w:rsidR="0042781D" w:rsidRPr="00E019A4">
        <w:rPr>
          <w:rFonts w:ascii="Times New Roman" w:hAnsi="Times New Roman" w:cs="Times New Roman"/>
          <w:sz w:val="24"/>
          <w:szCs w:val="24"/>
        </w:rPr>
        <w:t>Никульшина Л.В.</w:t>
      </w:r>
    </w:p>
    <w:p w:rsidR="0056054B" w:rsidRPr="0042781D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>Арнаутова Е.П. Основы сотрудничества педагога с семьёй дошкольника. М., 1998.</w:t>
      </w:r>
    </w:p>
    <w:p w:rsidR="0056054B" w:rsidRPr="0042781D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>Бреслав Г.М. Эмоциональные особенности формирования личности в детстве. М.,1996.</w:t>
      </w:r>
    </w:p>
    <w:p w:rsidR="0056054B" w:rsidRPr="0042781D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>Извекова Н.А.Лотов Н.В. Праздник в семье.М.,1998.</w:t>
      </w:r>
    </w:p>
    <w:p w:rsidR="0056054B" w:rsidRPr="00E019A4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>Котова Е.В. В мире друзей. М.:ТЦ Сфера,2007.</w:t>
      </w:r>
    </w:p>
    <w:p w:rsidR="0056054B" w:rsidRPr="0042781D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>Маленкова Л.И. Педагоги, родители и дети. М.,1998.</w:t>
      </w:r>
    </w:p>
    <w:p w:rsidR="0056054B" w:rsidRPr="0042781D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>Мулько И.Ф.Социально –нравственное воспитание детей 5-7 лет.М.,2007.</w:t>
      </w:r>
    </w:p>
    <w:p w:rsidR="0056054B" w:rsidRPr="0042781D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>Маханева М.Д. Мы с друзьями - целый мир. М., 2007.</w:t>
      </w:r>
    </w:p>
    <w:p w:rsidR="0056054B" w:rsidRPr="0042781D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>Ушакова О.С., Гавриш Н.В.Знакомим дошкольников с литературой. М.: ТЦ Сфера, 2007.</w:t>
      </w:r>
    </w:p>
    <w:p w:rsidR="00E019A4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>Интернет-сайты: portal-slovo.ru; red-cap14.ucoz.ru›publ/dukhovno_nravstvennoe; moi-detsad.ru›konsultac198.html; festival.1september.ru›articles/591569; blogger.com.ivalex.vistcom.ru</w:t>
      </w:r>
    </w:p>
    <w:p w:rsidR="007A58D0" w:rsidRPr="00E019A4" w:rsidRDefault="00A61716" w:rsidP="00E019A4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81D">
        <w:rPr>
          <w:rFonts w:ascii="Times New Roman" w:hAnsi="Times New Roman" w:cs="Times New Roman"/>
          <w:sz w:val="24"/>
          <w:szCs w:val="24"/>
        </w:rPr>
        <w:t xml:space="preserve"> </w:t>
      </w:r>
      <w:r w:rsidR="00E019A4" w:rsidRPr="00E019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Проект по приобщению дошкольников к истокам национальной культуры через русские народные подвижные игры</w:t>
      </w:r>
      <w:r w:rsidR="00E019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воспитателя </w:t>
      </w:r>
      <w:hyperlink r:id="rId9" w:history="1">
        <w:r w:rsidR="00E019A4" w:rsidRPr="00E019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Шведчикова Светлана Николаевна</w:t>
        </w:r>
      </w:hyperlink>
      <w:r w:rsidR="00E019A4" w:rsidRPr="00E019A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E019A4" w:rsidRPr="00E019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58D0" w:rsidRPr="00E019A4" w:rsidSect="00772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F1" w:rsidRDefault="006027F1" w:rsidP="00852F10">
      <w:pPr>
        <w:spacing w:after="0" w:line="240" w:lineRule="auto"/>
      </w:pPr>
      <w:r>
        <w:separator/>
      </w:r>
    </w:p>
  </w:endnote>
  <w:endnote w:type="continuationSeparator" w:id="0">
    <w:p w:rsidR="006027F1" w:rsidRDefault="006027F1" w:rsidP="0085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10" w:rsidRDefault="00852F1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10" w:rsidRDefault="00852F1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8473"/>
      <w:docPartObj>
        <w:docPartGallery w:val="Page Numbers (Bottom of Page)"/>
        <w:docPartUnique/>
      </w:docPartObj>
    </w:sdtPr>
    <w:sdtContent>
      <w:p w:rsidR="00852F10" w:rsidRDefault="00852F10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52F10" w:rsidRDefault="00852F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F1" w:rsidRDefault="006027F1" w:rsidP="00852F10">
      <w:pPr>
        <w:spacing w:after="0" w:line="240" w:lineRule="auto"/>
      </w:pPr>
      <w:r>
        <w:separator/>
      </w:r>
    </w:p>
  </w:footnote>
  <w:footnote w:type="continuationSeparator" w:id="0">
    <w:p w:rsidR="006027F1" w:rsidRDefault="006027F1" w:rsidP="0085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10" w:rsidRDefault="00852F1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10" w:rsidRDefault="00852F1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10" w:rsidRDefault="00852F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6" type="#_x0000_t75" style="width:15pt;height:16.5pt" o:bullet="t">
        <v:imagedata r:id="rId1" o:title="art753"/>
      </v:shape>
    </w:pict>
  </w:numPicBullet>
  <w:numPicBullet w:numPicBulletId="1">
    <w:pict>
      <v:shape id="_x0000_i1437" type="#_x0000_t75" style="width:9pt;height:9pt" o:bullet="t">
        <v:imagedata r:id="rId2" o:title="art77F"/>
      </v:shape>
    </w:pict>
  </w:numPicBullet>
  <w:abstractNum w:abstractNumId="0">
    <w:nsid w:val="018D3F70"/>
    <w:multiLevelType w:val="hybridMultilevel"/>
    <w:tmpl w:val="D6645032"/>
    <w:lvl w:ilvl="0" w:tplc="F7340F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A224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C34B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013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A08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452C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D3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AE59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6E0E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276A2E"/>
    <w:multiLevelType w:val="hybridMultilevel"/>
    <w:tmpl w:val="44804660"/>
    <w:lvl w:ilvl="0" w:tplc="48928E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417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68F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46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AAF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611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492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CA0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2CB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40C24"/>
    <w:multiLevelType w:val="hybridMultilevel"/>
    <w:tmpl w:val="E7B23066"/>
    <w:lvl w:ilvl="0" w:tplc="2AA672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E17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073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E5C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6E8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26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4A4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6E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17816"/>
    <w:multiLevelType w:val="hybridMultilevel"/>
    <w:tmpl w:val="51383E78"/>
    <w:lvl w:ilvl="0" w:tplc="2138D1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E16F2"/>
    <w:multiLevelType w:val="hybridMultilevel"/>
    <w:tmpl w:val="E204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294A"/>
    <w:multiLevelType w:val="hybridMultilevel"/>
    <w:tmpl w:val="737CD126"/>
    <w:lvl w:ilvl="0" w:tplc="5956C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DC0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5E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C8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A40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AA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2C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FA6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1C8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C080DA7"/>
    <w:multiLevelType w:val="hybridMultilevel"/>
    <w:tmpl w:val="C89A3496"/>
    <w:lvl w:ilvl="0" w:tplc="AE603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F24A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C82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EC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E7F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4F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F60C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C2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541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9E2854"/>
    <w:multiLevelType w:val="hybridMultilevel"/>
    <w:tmpl w:val="D41E4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270A1A"/>
    <w:multiLevelType w:val="hybridMultilevel"/>
    <w:tmpl w:val="952414CE"/>
    <w:lvl w:ilvl="0" w:tplc="931AC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253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27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85D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C25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2F5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EAD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44E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D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0C48F5"/>
    <w:multiLevelType w:val="hybridMultilevel"/>
    <w:tmpl w:val="68C48E76"/>
    <w:lvl w:ilvl="0" w:tplc="CD0CC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47B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68D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883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2C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09D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816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CD7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C8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E577DD"/>
    <w:multiLevelType w:val="multilevel"/>
    <w:tmpl w:val="5DF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116B7"/>
    <w:multiLevelType w:val="hybridMultilevel"/>
    <w:tmpl w:val="2E283638"/>
    <w:lvl w:ilvl="0" w:tplc="4AFAA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2E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47E6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000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B44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38E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A2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108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943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5570717A"/>
    <w:multiLevelType w:val="hybridMultilevel"/>
    <w:tmpl w:val="3806B392"/>
    <w:lvl w:ilvl="0" w:tplc="6A7808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223E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6CD5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874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6E0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CA68E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69F2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21BE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C26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9060EDE"/>
    <w:multiLevelType w:val="hybridMultilevel"/>
    <w:tmpl w:val="24EE49E8"/>
    <w:lvl w:ilvl="0" w:tplc="D2E09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458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42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0C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A8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8D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C69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4C1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2E1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A82485"/>
    <w:multiLevelType w:val="hybridMultilevel"/>
    <w:tmpl w:val="209EAB9E"/>
    <w:lvl w:ilvl="0" w:tplc="2138D1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E750372"/>
    <w:multiLevelType w:val="hybridMultilevel"/>
    <w:tmpl w:val="958455D6"/>
    <w:lvl w:ilvl="0" w:tplc="4E8CA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7A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8520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040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2B3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263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EFDD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AED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A20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B86A79"/>
    <w:multiLevelType w:val="hybridMultilevel"/>
    <w:tmpl w:val="A2B6A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276E4"/>
    <w:multiLevelType w:val="hybridMultilevel"/>
    <w:tmpl w:val="C77ED850"/>
    <w:lvl w:ilvl="0" w:tplc="2138D1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B7043"/>
    <w:multiLevelType w:val="hybridMultilevel"/>
    <w:tmpl w:val="114CD93A"/>
    <w:lvl w:ilvl="0" w:tplc="1728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66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C82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C36B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47A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603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76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D0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42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6C263DBA"/>
    <w:multiLevelType w:val="hybridMultilevel"/>
    <w:tmpl w:val="A3DE0C7E"/>
    <w:lvl w:ilvl="0" w:tplc="2138D1B2">
      <w:start w:val="1"/>
      <w:numFmt w:val="decimal"/>
      <w:lvlText w:val="%1."/>
      <w:lvlJc w:val="left"/>
      <w:pPr>
        <w:ind w:left="24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5" w:hanging="360"/>
      </w:pPr>
    </w:lvl>
    <w:lvl w:ilvl="2" w:tplc="0419001B" w:tentative="1">
      <w:start w:val="1"/>
      <w:numFmt w:val="lowerRoman"/>
      <w:lvlText w:val="%3."/>
      <w:lvlJc w:val="right"/>
      <w:pPr>
        <w:ind w:left="25905" w:hanging="180"/>
      </w:pPr>
    </w:lvl>
    <w:lvl w:ilvl="3" w:tplc="0419000F" w:tentative="1">
      <w:start w:val="1"/>
      <w:numFmt w:val="decimal"/>
      <w:lvlText w:val="%4."/>
      <w:lvlJc w:val="left"/>
      <w:pPr>
        <w:ind w:left="26625" w:hanging="360"/>
      </w:pPr>
    </w:lvl>
    <w:lvl w:ilvl="4" w:tplc="04190019" w:tentative="1">
      <w:start w:val="1"/>
      <w:numFmt w:val="lowerLetter"/>
      <w:lvlText w:val="%5."/>
      <w:lvlJc w:val="left"/>
      <w:pPr>
        <w:ind w:left="27345" w:hanging="360"/>
      </w:pPr>
    </w:lvl>
    <w:lvl w:ilvl="5" w:tplc="0419001B" w:tentative="1">
      <w:start w:val="1"/>
      <w:numFmt w:val="lowerRoman"/>
      <w:lvlText w:val="%6."/>
      <w:lvlJc w:val="right"/>
      <w:pPr>
        <w:ind w:left="28065" w:hanging="180"/>
      </w:pPr>
    </w:lvl>
    <w:lvl w:ilvl="6" w:tplc="0419000F" w:tentative="1">
      <w:start w:val="1"/>
      <w:numFmt w:val="decimal"/>
      <w:lvlText w:val="%7."/>
      <w:lvlJc w:val="left"/>
      <w:pPr>
        <w:ind w:left="28785" w:hanging="360"/>
      </w:pPr>
    </w:lvl>
    <w:lvl w:ilvl="7" w:tplc="04190019" w:tentative="1">
      <w:start w:val="1"/>
      <w:numFmt w:val="lowerLetter"/>
      <w:lvlText w:val="%8."/>
      <w:lvlJc w:val="left"/>
      <w:pPr>
        <w:ind w:left="29505" w:hanging="360"/>
      </w:pPr>
    </w:lvl>
    <w:lvl w:ilvl="8" w:tplc="0419001B" w:tentative="1">
      <w:start w:val="1"/>
      <w:numFmt w:val="lowerRoman"/>
      <w:lvlText w:val="%9."/>
      <w:lvlJc w:val="right"/>
      <w:pPr>
        <w:ind w:left="30225" w:hanging="180"/>
      </w:pPr>
    </w:lvl>
  </w:abstractNum>
  <w:abstractNum w:abstractNumId="20">
    <w:nsid w:val="736A7397"/>
    <w:multiLevelType w:val="hybridMultilevel"/>
    <w:tmpl w:val="346EE2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5"/>
  </w:num>
  <w:num w:numId="5">
    <w:abstractNumId w:val="18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20"/>
  </w:num>
  <w:num w:numId="18">
    <w:abstractNumId w:val="17"/>
  </w:num>
  <w:num w:numId="19">
    <w:abstractNumId w:val="19"/>
  </w:num>
  <w:num w:numId="20">
    <w:abstractNumId w:val="3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226E"/>
    <w:rsid w:val="00031361"/>
    <w:rsid w:val="00032E74"/>
    <w:rsid w:val="00204B80"/>
    <w:rsid w:val="00266830"/>
    <w:rsid w:val="00362284"/>
    <w:rsid w:val="003F40CB"/>
    <w:rsid w:val="0042781D"/>
    <w:rsid w:val="0056054B"/>
    <w:rsid w:val="005B3A3A"/>
    <w:rsid w:val="005C569A"/>
    <w:rsid w:val="006027F1"/>
    <w:rsid w:val="00760EAE"/>
    <w:rsid w:val="007724AA"/>
    <w:rsid w:val="007A58D0"/>
    <w:rsid w:val="00852F10"/>
    <w:rsid w:val="00970912"/>
    <w:rsid w:val="00A11E29"/>
    <w:rsid w:val="00A61716"/>
    <w:rsid w:val="00A619E0"/>
    <w:rsid w:val="00AC51EB"/>
    <w:rsid w:val="00AC7787"/>
    <w:rsid w:val="00AE64E9"/>
    <w:rsid w:val="00BA6D9B"/>
    <w:rsid w:val="00BC5A5B"/>
    <w:rsid w:val="00C143A8"/>
    <w:rsid w:val="00C96B92"/>
    <w:rsid w:val="00CB1576"/>
    <w:rsid w:val="00CB5A1A"/>
    <w:rsid w:val="00D2226E"/>
    <w:rsid w:val="00E019A4"/>
    <w:rsid w:val="00F2179C"/>
    <w:rsid w:val="00F53C10"/>
    <w:rsid w:val="00FE2244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84"/>
  </w:style>
  <w:style w:type="paragraph" w:styleId="2">
    <w:name w:val="heading 2"/>
    <w:basedOn w:val="a"/>
    <w:next w:val="a"/>
    <w:link w:val="20"/>
    <w:uiPriority w:val="9"/>
    <w:unhideWhenUsed/>
    <w:qFormat/>
    <w:rsid w:val="007A5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A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8D0"/>
    <w:pPr>
      <w:ind w:left="720"/>
      <w:contextualSpacing/>
    </w:pPr>
  </w:style>
  <w:style w:type="paragraph" w:customStyle="1" w:styleId="a5">
    <w:name w:val="Знак"/>
    <w:basedOn w:val="a"/>
    <w:rsid w:val="00204B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BC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724AA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7724AA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7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4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5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2F10"/>
  </w:style>
  <w:style w:type="paragraph" w:styleId="ad">
    <w:name w:val="footer"/>
    <w:basedOn w:val="a"/>
    <w:link w:val="ae"/>
    <w:uiPriority w:val="99"/>
    <w:unhideWhenUsed/>
    <w:rsid w:val="0085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60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7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1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6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5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55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7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5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2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7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9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6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9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9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1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6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2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1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2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estival.1september.ru/authors/208-871-216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8C2ED9F7B1414E9F52B222E16E8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54148-467B-4ECC-A6AB-45ECD612D8AB}"/>
      </w:docPartPr>
      <w:docPartBody>
        <w:p w:rsidR="00000000" w:rsidRDefault="009F5163" w:rsidP="009F5163">
          <w:pPr>
            <w:pStyle w:val="3D8C2ED9F7B1414E9F52B222E16E817F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20742F45CECA41A48BDD15D00600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61BC7-C0FC-4FBD-A7E6-A82C12835962}"/>
      </w:docPartPr>
      <w:docPartBody>
        <w:p w:rsidR="00000000" w:rsidRDefault="009F5163" w:rsidP="009F5163">
          <w:pPr>
            <w:pStyle w:val="20742F45CECA41A48BDD15D00600C3F5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DD96F134F4A4436AB0C92217D5EF2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04D9D-D762-4AC4-92A4-9AADEE6EFF06}"/>
      </w:docPartPr>
      <w:docPartBody>
        <w:p w:rsidR="00000000" w:rsidRDefault="009F5163" w:rsidP="009F5163">
          <w:pPr>
            <w:pStyle w:val="DD96F134F4A4436AB0C92217D5EF256B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F5163"/>
    <w:rsid w:val="009F5163"/>
    <w:rsid w:val="00C7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8C2ED9F7B1414E9F52B222E16E817F">
    <w:name w:val="3D8C2ED9F7B1414E9F52B222E16E817F"/>
    <w:rsid w:val="009F5163"/>
  </w:style>
  <w:style w:type="paragraph" w:customStyle="1" w:styleId="7D5D32A8E65940BF8E9AC529311304FF">
    <w:name w:val="7D5D32A8E65940BF8E9AC529311304FF"/>
    <w:rsid w:val="009F5163"/>
  </w:style>
  <w:style w:type="paragraph" w:customStyle="1" w:styleId="B33A7AA40B2E4B26A937B2451B98B782">
    <w:name w:val="B33A7AA40B2E4B26A937B2451B98B782"/>
    <w:rsid w:val="009F5163"/>
  </w:style>
  <w:style w:type="paragraph" w:customStyle="1" w:styleId="20742F45CECA41A48BDD15D00600C3F5">
    <w:name w:val="20742F45CECA41A48BDD15D00600C3F5"/>
    <w:rsid w:val="009F5163"/>
  </w:style>
  <w:style w:type="paragraph" w:customStyle="1" w:styleId="6E07226721114D13AC7D88FC5364C798">
    <w:name w:val="6E07226721114D13AC7D88FC5364C798"/>
    <w:rsid w:val="009F5163"/>
  </w:style>
  <w:style w:type="paragraph" w:customStyle="1" w:styleId="DD96F134F4A4436AB0C92217D5EF256B">
    <w:name w:val="DD96F134F4A4436AB0C92217D5EF256B"/>
    <w:rsid w:val="009F5163"/>
  </w:style>
  <w:style w:type="paragraph" w:customStyle="1" w:styleId="B66CE6E3129E4ED0BBD48E639F075428">
    <w:name w:val="B66CE6E3129E4ED0BBD48E639F075428"/>
    <w:rsid w:val="009F5163"/>
  </w:style>
  <w:style w:type="paragraph" w:customStyle="1" w:styleId="4ED3971950B04305AC4C27A328FD8F3F">
    <w:name w:val="4ED3971950B04305AC4C27A328FD8F3F"/>
    <w:rsid w:val="009F51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                                                                              город Талица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E1608A-0BE9-45E8-B383-15E6B408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детский сад общеразвивающего вида № 22 "Рябинушка" с приоритетным осуществлением художественно-эстетического направления развития воспитанников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воспитатель</dc:subject>
  <dc:creator> Новоселова Наталья Владимировна</dc:creator>
  <cp:keywords/>
  <dc:description/>
  <cp:lastModifiedBy>Наталья</cp:lastModifiedBy>
  <cp:revision>11</cp:revision>
  <dcterms:created xsi:type="dcterms:W3CDTF">2013-05-13T05:51:00Z</dcterms:created>
  <dcterms:modified xsi:type="dcterms:W3CDTF">2013-05-18T10:38:00Z</dcterms:modified>
</cp:coreProperties>
</file>