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3E" w:rsidRPr="005A5C3E" w:rsidRDefault="005A5C3E" w:rsidP="005A5C3E">
      <w:pPr>
        <w:spacing w:after="0" w:line="240" w:lineRule="auto"/>
        <w:ind w:left="12" w:right="-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Как вместе с ребёнком поиграть и поэкспериментировать с изобразительными материалами и инструментами.</w:t>
      </w:r>
    </w:p>
    <w:p w:rsidR="005A5C3E" w:rsidRPr="005A5C3E" w:rsidRDefault="005A5C3E" w:rsidP="005A5C3E">
      <w:pPr>
        <w:spacing w:after="0" w:line="240" w:lineRule="auto"/>
        <w:ind w:left="12" w:right="-12"/>
        <w:jc w:val="right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 xml:space="preserve">педагог дополнительного образования </w:t>
      </w:r>
      <w:r w:rsidR="007C5CDB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ГБОУ ДОД ЦВР Фрунзенского района</w:t>
      </w:r>
      <w:proofErr w:type="gramStart"/>
      <w:r w:rsidR="007C5CDB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 xml:space="preserve"> С</w:t>
      </w:r>
      <w:proofErr w:type="gramEnd"/>
      <w:r w:rsidR="007C5CDB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анкт Петербурга</w:t>
      </w:r>
    </w:p>
    <w:p w:rsidR="005A5C3E" w:rsidRPr="005A5C3E" w:rsidRDefault="005A5C3E" w:rsidP="005A5C3E">
      <w:pPr>
        <w:spacing w:after="0" w:line="240" w:lineRule="auto"/>
        <w:ind w:left="12" w:right="-12"/>
        <w:jc w:val="right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С.А.</w:t>
      </w:r>
      <w:r w:rsidR="00CD533D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 xml:space="preserve"> </w:t>
      </w:r>
      <w:r w:rsidRPr="005A5C3E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Коровкина</w:t>
      </w:r>
    </w:p>
    <w:p w:rsidR="005A5C3E" w:rsidRPr="005A5C3E" w:rsidRDefault="005A5C3E" w:rsidP="005A5C3E">
      <w:pPr>
        <w:spacing w:after="0" w:line="240" w:lineRule="auto"/>
        <w:ind w:left="12" w:right="-12" w:firstLine="888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и экспериментирование – это самые естественные занятия для дошкольников.</w:t>
      </w:r>
    </w:p>
    <w:p w:rsidR="005A5C3E" w:rsidRPr="005A5C3E" w:rsidRDefault="005A5C3E" w:rsidP="005A5C3E">
      <w:pPr>
        <w:spacing w:after="0" w:line="240" w:lineRule="auto"/>
        <w:ind w:left="4" w:right="-12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с ясельного возраста малыш начинает рисовать свои первые линии - каракули. Это для малыша уже первый</w:t>
      </w:r>
      <w:r w:rsidR="007C5C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эксперимент. Первые мазки - каракули красками - это тоже для ребенка эксперимент. Эксперимент и игра одновременно! Методика Марии </w:t>
      </w:r>
      <w:proofErr w:type="spellStart"/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Гмошинской</w:t>
      </w:r>
      <w:proofErr w:type="spellEnd"/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предполагает рисование ребенка красками с 6 месяцев. Техника рисования – пальцы, ладошки. Малыш может работать как правой, так и левой рукой. В своих рисунках дети естественно и спонтанно выражают свои чувства, эмоции, строят и разрушают, радуются и злятся,</w:t>
      </w:r>
      <w:r w:rsidR="007C5C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т.д.</w:t>
      </w:r>
    </w:p>
    <w:p w:rsidR="005A5C3E" w:rsidRPr="005A5C3E" w:rsidRDefault="005A5C3E" w:rsidP="005A5C3E">
      <w:pPr>
        <w:spacing w:after="0" w:line="240" w:lineRule="auto"/>
        <w:ind w:left="4" w:right="-12" w:firstLine="728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Рисование для ребенка - это удовольствие, и тоже время стимул для обогащения своих познаний об окружающем мире. Уже с </w:t>
      </w:r>
      <w:r w:rsidR="00737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раннего</w:t>
      </w: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возраста, через игру, надо начинать знакомить детей со смешанными техниками выполнения рисунков. С сочетанием изобразительных материалов как восковой мелок и акварельные краски. Предварительно на белую бумагу я наношу узоры белым восковым мелком или хозяйственной свечкой. Поскольку ребенок этих узоров не видит, можно этим воспользоваться, чтобы сказать волшебные слова «</w:t>
      </w:r>
      <w:proofErr w:type="spellStart"/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Крибле</w:t>
      </w:r>
      <w:proofErr w:type="spellEnd"/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крабле</w:t>
      </w:r>
      <w:proofErr w:type="spellEnd"/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... » и начать закрашивать эту бумагу «волшебницей - кисточкой». Здесь важно взять именно акварельную краску, т.к. воск ее оттолкнет и закрасится бумага только там, где нет воска. Ребенок будет делать кисточкой линии по прямой, а на бумаге будут проявляться «сами собой» извилистые линии, каракули, орнаменты. Дети чувствуют себя волшебниками, когда держат в руках «кисточку - волшебницу». Через эту игру в голове у детей уже отложились яркие впечатления.</w:t>
      </w:r>
    </w:p>
    <w:p w:rsidR="005A5C3E" w:rsidRPr="005A5C3E" w:rsidRDefault="005A5C3E" w:rsidP="005A5C3E">
      <w:pPr>
        <w:spacing w:after="0" w:line="270" w:lineRule="atLeast"/>
        <w:ind w:left="14" w:right="-12" w:firstLine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постарше можно предложить самим сделать волшебные картинки, взять белый восковой мелок и нарисовать белым по белому, например: в верхней части листа облака, а внизу волны и закрасить голубой акварельной краской, получится морской пейзаж. Или еще один вариант: когда белым мелком по белой бумаге дети рисуют снежинки, целый «хоровод снежинок» и уже в нетерпении закрашивают этот лист, в радостном ожидании «Что же получится?»</w:t>
      </w:r>
    </w:p>
    <w:p w:rsidR="005A5C3E" w:rsidRPr="005A5C3E" w:rsidRDefault="005A5C3E" w:rsidP="005A5C3E">
      <w:pPr>
        <w:spacing w:after="0" w:line="240" w:lineRule="auto"/>
        <w:ind w:left="164" w:right="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ВОЛШЕБНЫЕ </w:t>
      </w: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КАРТИНКИ</w:t>
      </w:r>
    </w:p>
    <w:p w:rsidR="005A5C3E" w:rsidRPr="005A5C3E" w:rsidRDefault="005A5C3E" w:rsidP="005A5C3E">
      <w:pPr>
        <w:numPr>
          <w:ilvl w:val="0"/>
          <w:numId w:val="1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Нарисуй рисунок белым восковым мелком или восковой свечёй на белой бумаге.</w:t>
      </w:r>
    </w:p>
    <w:p w:rsidR="005A5C3E" w:rsidRPr="005A5C3E" w:rsidRDefault="005A5C3E" w:rsidP="005A5C3E">
      <w:pPr>
        <w:numPr>
          <w:ilvl w:val="0"/>
          <w:numId w:val="1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Такой рисунок будет незаметен.</w:t>
      </w:r>
    </w:p>
    <w:p w:rsidR="005A5C3E" w:rsidRPr="005A5C3E" w:rsidRDefault="005A5C3E" w:rsidP="005A5C3E">
      <w:pPr>
        <w:numPr>
          <w:ilvl w:val="0"/>
          <w:numId w:val="1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Попросите ребят закрасить этот лист акварельной краской.</w:t>
      </w:r>
    </w:p>
    <w:p w:rsidR="005A5C3E" w:rsidRPr="005A5C3E" w:rsidRDefault="005A5C3E" w:rsidP="005A5C3E">
      <w:pPr>
        <w:numPr>
          <w:ilvl w:val="0"/>
          <w:numId w:val="1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Что у вас получилось?</w:t>
      </w:r>
    </w:p>
    <w:p w:rsidR="005A5C3E" w:rsidRPr="005A5C3E" w:rsidRDefault="005A5C3E" w:rsidP="005A5C3E">
      <w:pPr>
        <w:numPr>
          <w:ilvl w:val="0"/>
          <w:numId w:val="1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Сделай свои выводы о способе работы, результате, впечатлениях от процесса получения изображения.</w:t>
      </w:r>
    </w:p>
    <w:p w:rsidR="005A5C3E" w:rsidRPr="005A5C3E" w:rsidRDefault="00CD533D" w:rsidP="005A5C3E">
      <w:pPr>
        <w:spacing w:after="0" w:line="270" w:lineRule="atLeast"/>
        <w:ind w:left="14" w:right="-12" w:firstLine="71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</w:t>
      </w:r>
      <w:r w:rsidR="005A5C3E"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 рисовании зимней метели, детей можно познакомить с техническим приемом </w:t>
      </w:r>
      <w:proofErr w:type="spellStart"/>
      <w:r w:rsidR="005A5C3E"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набрызг</w:t>
      </w:r>
      <w:proofErr w:type="spellEnd"/>
      <w:r w:rsidR="005A5C3E"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Для них интересно вместо кисточки использовать нестандартные изобразительные инструменты, а именно зубную щетку и расческу. Мы причесываем зубную щетку с жидкой краской расческой и на рисунок ложатся мельчайшие точки - снежинки.</w:t>
      </w:r>
    </w:p>
    <w:p w:rsidR="005A5C3E" w:rsidRPr="005A5C3E" w:rsidRDefault="005A5C3E" w:rsidP="005A5C3E">
      <w:pPr>
        <w:spacing w:after="0" w:line="240" w:lineRule="auto"/>
        <w:ind w:left="14" w:right="10" w:firstLine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</w:t>
      </w:r>
      <w:r w:rsidR="007C5C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4-5лет</w:t>
      </w: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интересно сравнивать свойства фломастера и перманентного маркера. Оказывается фломастер от воды и водной краски расплывается, и изображение смазывается, а чернила перманентного маркера (спиртового) не только не расплывается от воды и акварели, но еще и промачивает насквозь лист бумаги и изображение получается с обеих сторон листа.</w:t>
      </w:r>
    </w:p>
    <w:p w:rsidR="005A5C3E" w:rsidRPr="005A5C3E" w:rsidRDefault="005A5C3E" w:rsidP="005A5C3E">
      <w:pPr>
        <w:spacing w:after="0" w:line="240" w:lineRule="auto"/>
        <w:ind w:left="164" w:right="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МАРКЕР И ФЛОМАСТЕР </w:t>
      </w: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СОРЕВНУЮТСЯ</w:t>
      </w:r>
    </w:p>
    <w:p w:rsidR="005A5C3E" w:rsidRPr="005A5C3E" w:rsidRDefault="005A5C3E" w:rsidP="005A5C3E">
      <w:pPr>
        <w:numPr>
          <w:ilvl w:val="0"/>
          <w:numId w:val="2"/>
        </w:numPr>
        <w:spacing w:after="0" w:line="240" w:lineRule="auto"/>
        <w:ind w:left="608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Нарисуй контурный рисунок. Одну половинку рисунка перманентным маркером, а другую обыкновенным фломастером.</w:t>
      </w:r>
    </w:p>
    <w:p w:rsidR="005A5C3E" w:rsidRPr="005A5C3E" w:rsidRDefault="005A5C3E" w:rsidP="005A5C3E">
      <w:pPr>
        <w:numPr>
          <w:ilvl w:val="0"/>
          <w:numId w:val="2"/>
        </w:numPr>
        <w:spacing w:after="0" w:line="240" w:lineRule="auto"/>
        <w:ind w:left="608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Поэкспериментируй с рисунком следующим образом:</w:t>
      </w:r>
    </w:p>
    <w:p w:rsidR="005A5C3E" w:rsidRPr="005A5C3E" w:rsidRDefault="005A5C3E" w:rsidP="005A5C3E">
      <w:pPr>
        <w:numPr>
          <w:ilvl w:val="0"/>
          <w:numId w:val="3"/>
        </w:numPr>
        <w:spacing w:after="0" w:line="240" w:lineRule="auto"/>
        <w:ind w:left="1146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искупай такой рисунок в тазике с водой. Что получилось?</w:t>
      </w:r>
    </w:p>
    <w:p w:rsidR="005A5C3E" w:rsidRPr="005A5C3E" w:rsidRDefault="005A5C3E" w:rsidP="005A5C3E">
      <w:pPr>
        <w:numPr>
          <w:ilvl w:val="0"/>
          <w:numId w:val="3"/>
        </w:numPr>
        <w:spacing w:after="0" w:line="240" w:lineRule="auto"/>
        <w:ind w:left="1146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раскрась другой такой же рисунок акварельной краской.</w:t>
      </w:r>
    </w:p>
    <w:p w:rsidR="005A5C3E" w:rsidRPr="005A5C3E" w:rsidRDefault="005A5C3E" w:rsidP="005A5C3E">
      <w:pPr>
        <w:numPr>
          <w:ilvl w:val="0"/>
          <w:numId w:val="4"/>
        </w:numPr>
        <w:spacing w:after="0" w:line="240" w:lineRule="auto"/>
        <w:ind w:left="608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Сделай творческую работу, используя те свойства художественных материалов, которые ты узнал.</w:t>
      </w:r>
    </w:p>
    <w:p w:rsidR="005A5C3E" w:rsidRPr="005A5C3E" w:rsidRDefault="005A5C3E" w:rsidP="005A5C3E">
      <w:pPr>
        <w:numPr>
          <w:ilvl w:val="0"/>
          <w:numId w:val="4"/>
        </w:numPr>
        <w:spacing w:after="0" w:line="240" w:lineRule="auto"/>
        <w:ind w:left="608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Сделай свои выводы о свойствах маркера и фломастера.</w:t>
      </w:r>
    </w:p>
    <w:p w:rsidR="005A5C3E" w:rsidRPr="005A5C3E" w:rsidRDefault="005A5C3E" w:rsidP="005A5C3E">
      <w:pPr>
        <w:numPr>
          <w:ilvl w:val="0"/>
          <w:numId w:val="4"/>
        </w:numPr>
        <w:spacing w:after="0" w:line="240" w:lineRule="auto"/>
        <w:ind w:left="608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Научи, как этими свойствами можно пользоваться в рисовании маму и своего друга.</w:t>
      </w:r>
    </w:p>
    <w:p w:rsidR="005A5C3E" w:rsidRPr="005A5C3E" w:rsidRDefault="005A5C3E" w:rsidP="005A5C3E">
      <w:pPr>
        <w:spacing w:after="0" w:line="270" w:lineRule="atLeast"/>
        <w:ind w:right="-12" w:firstLine="728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Интересен для ребят опыт рисования сухими сыпучими материалами: углем, сангиной, пастелью... Эти мелки рассыпаются, крошатся, растираются, в общем, пачкаются, но стоит попрыскать их лаком аэрозолем (мы пользуемся лаком для волос), рисунок «закреплен» и больше не пачкается.</w:t>
      </w:r>
    </w:p>
    <w:p w:rsidR="005A5C3E" w:rsidRPr="005A5C3E" w:rsidRDefault="005A5C3E" w:rsidP="005A5C3E">
      <w:pPr>
        <w:spacing w:after="0" w:line="270" w:lineRule="atLeast"/>
        <w:ind w:left="4" w:right="-12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элементарный и естественный процесс для всех художников - смешивание красок на палитре увлекает детей до бесконечности. Получение новых цветов и оттенков завораживает ребят и доставляет им огромное удовольствие.</w:t>
      </w:r>
    </w:p>
    <w:p w:rsidR="005A5C3E" w:rsidRPr="005A5C3E" w:rsidRDefault="005A5C3E" w:rsidP="005A5C3E">
      <w:pPr>
        <w:spacing w:after="0" w:line="270" w:lineRule="atLeast"/>
        <w:ind w:right="-12" w:firstLine="728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Особое место в детском творчестве я отвожу </w:t>
      </w:r>
      <w:proofErr w:type="spellStart"/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кляксографии</w:t>
      </w:r>
      <w:proofErr w:type="spellEnd"/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монотипии. Это и игра, и, эксперимент одновременно. Здесь подспудно развиваются фантазия и образное мышление ребенка, что в настоящее время особенно важно. Дети, рассматривая кляксы, пытаются по-своему интерпретировать случайные детали рисунка (пятна, линии, штрихи). А если провести разноцветные полосы гуашью и сложить лист пополам, постучать и погладить сложенный пополам лист бумаги, а затем развернуть его, то можно увидеть затейливую бабочку. Или нарисовать только половинку рисунка и опять сложить пополам, то на листе получится симметричное изображение. В этом же ряду стоит и знакомство детей с гравюрой, например по аппликации из толстого картона. Первый раз оттиски дети могут сделать по готовой аппликации, выполненной вами. Каждый оттиск отличается от предыдущего, и, в тоже время, похож </w:t>
      </w:r>
      <w:proofErr w:type="gramStart"/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предыдущий. Все зависит от количества нанесенной краски и того, чем краску наносили. В подготовительной группе дети уже сами могут изготовить и аппликацию, и, сделать оттиски, например, для изготовления подарков - открыток к праздникам.</w:t>
      </w:r>
    </w:p>
    <w:p w:rsidR="005A5C3E" w:rsidRPr="005A5C3E" w:rsidRDefault="005A5C3E" w:rsidP="005A5C3E">
      <w:pPr>
        <w:spacing w:after="0" w:line="240" w:lineRule="auto"/>
        <w:ind w:left="164" w:right="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СМЕШИВАНИЕ КРАСОК СПОСОБОМ </w:t>
      </w: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МОНОТИПИЯ</w:t>
      </w:r>
    </w:p>
    <w:p w:rsidR="005A5C3E" w:rsidRPr="005A5C3E" w:rsidRDefault="005A5C3E" w:rsidP="005A5C3E">
      <w:pPr>
        <w:numPr>
          <w:ilvl w:val="0"/>
          <w:numId w:val="5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Сложи лист бумаги пополам.</w:t>
      </w:r>
    </w:p>
    <w:p w:rsidR="005A5C3E" w:rsidRPr="005A5C3E" w:rsidRDefault="005A5C3E" w:rsidP="005A5C3E">
      <w:pPr>
        <w:numPr>
          <w:ilvl w:val="0"/>
          <w:numId w:val="5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Представь, что линия сгиба стала линией симметрии, то есть длит лист и будущий рисунок пополам.</w:t>
      </w:r>
    </w:p>
    <w:p w:rsidR="005A5C3E" w:rsidRPr="005A5C3E" w:rsidRDefault="005A5C3E" w:rsidP="005A5C3E">
      <w:pPr>
        <w:numPr>
          <w:ilvl w:val="0"/>
          <w:numId w:val="5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Нанеси на лист бумаги друг напротив друга три пары цветных кружков:</w:t>
      </w:r>
    </w:p>
    <w:p w:rsidR="005A5C3E" w:rsidRPr="005A5C3E" w:rsidRDefault="005A5C3E" w:rsidP="005A5C3E">
      <w:pPr>
        <w:numPr>
          <w:ilvl w:val="0"/>
          <w:numId w:val="6"/>
        </w:numPr>
        <w:spacing w:after="0" w:line="240" w:lineRule="auto"/>
        <w:ind w:left="770" w:right="1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синий цвет напротив красного</w:t>
      </w:r>
    </w:p>
    <w:p w:rsidR="005A5C3E" w:rsidRPr="005A5C3E" w:rsidRDefault="005A5C3E" w:rsidP="005A5C3E">
      <w:pPr>
        <w:numPr>
          <w:ilvl w:val="0"/>
          <w:numId w:val="6"/>
        </w:numPr>
        <w:spacing w:after="0" w:line="240" w:lineRule="auto"/>
        <w:ind w:left="770" w:right="1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жёлтый напротив синего</w:t>
      </w:r>
    </w:p>
    <w:p w:rsidR="005A5C3E" w:rsidRPr="005A5C3E" w:rsidRDefault="005A5C3E" w:rsidP="005A5C3E">
      <w:pPr>
        <w:numPr>
          <w:ilvl w:val="0"/>
          <w:numId w:val="6"/>
        </w:numPr>
        <w:spacing w:after="0" w:line="240" w:lineRule="auto"/>
        <w:ind w:left="770" w:right="1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красный напротив жёлтого цвета</w:t>
      </w:r>
    </w:p>
    <w:p w:rsidR="005A5C3E" w:rsidRPr="005A5C3E" w:rsidRDefault="005A5C3E" w:rsidP="005A5C3E">
      <w:pPr>
        <w:numPr>
          <w:ilvl w:val="0"/>
          <w:numId w:val="7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Сложи лист пополам, пока краски ещё не высохли.</w:t>
      </w:r>
    </w:p>
    <w:p w:rsidR="005A5C3E" w:rsidRPr="005A5C3E" w:rsidRDefault="005A5C3E" w:rsidP="005A5C3E">
      <w:pPr>
        <w:numPr>
          <w:ilvl w:val="0"/>
          <w:numId w:val="7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Какиё новые цвета получились?</w:t>
      </w:r>
    </w:p>
    <w:p w:rsidR="005A5C3E" w:rsidRPr="005A5C3E" w:rsidRDefault="005A5C3E" w:rsidP="005A5C3E">
      <w:pPr>
        <w:numPr>
          <w:ilvl w:val="0"/>
          <w:numId w:val="7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Попробуй теперь получить эти же новые цвета, смешивая краски основных цветов (жёлтый, синий, красный) кисточкой.</w:t>
      </w:r>
    </w:p>
    <w:p w:rsidR="005A5C3E" w:rsidRPr="005A5C3E" w:rsidRDefault="005A5C3E" w:rsidP="005A5C3E">
      <w:pPr>
        <w:numPr>
          <w:ilvl w:val="0"/>
          <w:numId w:val="7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Сделай свои выводы о способе получения нового цвета, результате, впечатлениях от процесса получения нового цвета.</w:t>
      </w:r>
    </w:p>
    <w:p w:rsidR="005A5C3E" w:rsidRPr="005A5C3E" w:rsidRDefault="005A5C3E" w:rsidP="005A5C3E">
      <w:pPr>
        <w:spacing w:after="0" w:line="240" w:lineRule="auto"/>
        <w:ind w:left="164" w:right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МОНОТИПИЯ</w:t>
      </w:r>
    </w:p>
    <w:p w:rsidR="005A5C3E" w:rsidRPr="005A5C3E" w:rsidRDefault="005A5C3E" w:rsidP="005A5C3E">
      <w:pPr>
        <w:numPr>
          <w:ilvl w:val="0"/>
          <w:numId w:val="8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Сложи лист бумаги пополам.</w:t>
      </w:r>
    </w:p>
    <w:p w:rsidR="005A5C3E" w:rsidRPr="005A5C3E" w:rsidRDefault="005A5C3E" w:rsidP="005A5C3E">
      <w:pPr>
        <w:numPr>
          <w:ilvl w:val="0"/>
          <w:numId w:val="8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Представь, что линия сгиба стала линией симметрии, то есть длит лист и будущий рисунок пополам.</w:t>
      </w:r>
    </w:p>
    <w:p w:rsidR="005A5C3E" w:rsidRPr="005A5C3E" w:rsidRDefault="005A5C3E" w:rsidP="005A5C3E">
      <w:pPr>
        <w:numPr>
          <w:ilvl w:val="0"/>
          <w:numId w:val="8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Нарисуй быстро гуашью на одной половине листа половину предмета. Краску нужно наноси густо.</w:t>
      </w:r>
    </w:p>
    <w:p w:rsidR="005A5C3E" w:rsidRPr="005A5C3E" w:rsidRDefault="005A5C3E" w:rsidP="005A5C3E">
      <w:pPr>
        <w:numPr>
          <w:ilvl w:val="0"/>
          <w:numId w:val="8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Пока краска не высохла, опять сложи лист пополам, краской внутрь.</w:t>
      </w:r>
    </w:p>
    <w:p w:rsidR="005A5C3E" w:rsidRPr="005A5C3E" w:rsidRDefault="005A5C3E" w:rsidP="005A5C3E">
      <w:pPr>
        <w:numPr>
          <w:ilvl w:val="0"/>
          <w:numId w:val="8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Прогладь сильно, но осторожно ладошками по сложенному листу.</w:t>
      </w:r>
    </w:p>
    <w:p w:rsidR="005A5C3E" w:rsidRPr="005A5C3E" w:rsidRDefault="005A5C3E" w:rsidP="005A5C3E">
      <w:pPr>
        <w:numPr>
          <w:ilvl w:val="0"/>
          <w:numId w:val="8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Разверни лист. Что получилось?</w:t>
      </w:r>
    </w:p>
    <w:p w:rsidR="005A5C3E" w:rsidRPr="005A5C3E" w:rsidRDefault="005A5C3E" w:rsidP="005A5C3E">
      <w:pPr>
        <w:numPr>
          <w:ilvl w:val="0"/>
          <w:numId w:val="8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Если краска ещё не успела высохнуть, приложи к получившемуся рисунку новый лист бумаги и опять пригладь его руками.</w:t>
      </w:r>
    </w:p>
    <w:p w:rsidR="005A5C3E" w:rsidRPr="005A5C3E" w:rsidRDefault="005A5C3E" w:rsidP="005A5C3E">
      <w:pPr>
        <w:numPr>
          <w:ilvl w:val="0"/>
          <w:numId w:val="8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Осторожно сними верхний лист бумаги. Что получилось?</w:t>
      </w:r>
    </w:p>
    <w:p w:rsidR="005A5C3E" w:rsidRPr="005A5C3E" w:rsidRDefault="005A5C3E" w:rsidP="005A5C3E">
      <w:pPr>
        <w:numPr>
          <w:ilvl w:val="0"/>
          <w:numId w:val="8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Сделай свои выводы о способе работы, результате, впечатлениях от процесса получения изображения.</w:t>
      </w:r>
    </w:p>
    <w:p w:rsidR="005A5C3E" w:rsidRPr="005A5C3E" w:rsidRDefault="005A5C3E" w:rsidP="005A5C3E">
      <w:pPr>
        <w:numPr>
          <w:ilvl w:val="0"/>
          <w:numId w:val="8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Как вариант, можно приглаживать изображение не ладошками, а </w:t>
      </w:r>
      <w:proofErr w:type="gramStart"/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резиновым</w:t>
      </w:r>
      <w:proofErr w:type="gramEnd"/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фотоваликом</w:t>
      </w:r>
      <w:proofErr w:type="spellEnd"/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5A5C3E" w:rsidRPr="005A5C3E" w:rsidRDefault="005A5C3E" w:rsidP="005A5C3E">
      <w:pPr>
        <w:spacing w:after="0" w:line="240" w:lineRule="auto"/>
        <w:ind w:left="164" w:right="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ГРАВЮРА ПО </w:t>
      </w: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АППЛИКАЦИИ</w:t>
      </w:r>
    </w:p>
    <w:p w:rsidR="005A5C3E" w:rsidRPr="005A5C3E" w:rsidRDefault="005A5C3E" w:rsidP="005A5C3E">
      <w:pPr>
        <w:spacing w:after="0" w:line="240" w:lineRule="auto"/>
        <w:ind w:left="164" w:right="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(МИНИ </w:t>
      </w: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ТИПОГРАФИЯ)</w:t>
      </w:r>
    </w:p>
    <w:p w:rsidR="005A5C3E" w:rsidRPr="005A5C3E" w:rsidRDefault="005A5C3E" w:rsidP="005A5C3E">
      <w:pPr>
        <w:numPr>
          <w:ilvl w:val="0"/>
          <w:numId w:val="9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Нарисуй рисунок животного, цветка, грибочки и др. маркером или фломастером на плотном картоне, вырежи детали изображения ножницами и наклей на другой лист плотного картона. Пока цвет не имеет значения</w:t>
      </w:r>
    </w:p>
    <w:p w:rsidR="005A5C3E" w:rsidRPr="005A5C3E" w:rsidRDefault="005A5C3E" w:rsidP="005A5C3E">
      <w:pPr>
        <w:numPr>
          <w:ilvl w:val="0"/>
          <w:numId w:val="9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Дай аппликации, как следует просохнуть.</w:t>
      </w:r>
    </w:p>
    <w:p w:rsidR="005A5C3E" w:rsidRPr="005A5C3E" w:rsidRDefault="005A5C3E" w:rsidP="005A5C3E">
      <w:pPr>
        <w:numPr>
          <w:ilvl w:val="0"/>
          <w:numId w:val="9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Приготовить краску, смешав в отдельной ёмкости, гуашь и тушь в равных пропорциях до густоты жидкого кефира.</w:t>
      </w:r>
    </w:p>
    <w:p w:rsidR="005A5C3E" w:rsidRPr="005A5C3E" w:rsidRDefault="005A5C3E" w:rsidP="005A5C3E">
      <w:pPr>
        <w:numPr>
          <w:ilvl w:val="0"/>
          <w:numId w:val="9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Получившуюся аппликацию надо быстро полностью покрыть приготовленной краской. Это можно сделать широкой кистью, поролоновым валиком или тампоном.</w:t>
      </w:r>
    </w:p>
    <w:p w:rsidR="005A5C3E" w:rsidRPr="005A5C3E" w:rsidRDefault="005A5C3E" w:rsidP="005A5C3E">
      <w:pPr>
        <w:numPr>
          <w:ilvl w:val="0"/>
          <w:numId w:val="9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Приложите к окрашенной аппликации чистый лист белой или цветной бумаги и крепко прижмите его к аппликации с помощью ладошек, резинового валика, маминой скалки или выпуклой стороной столовой ложки.</w:t>
      </w:r>
    </w:p>
    <w:p w:rsidR="005A5C3E" w:rsidRPr="005A5C3E" w:rsidRDefault="005A5C3E" w:rsidP="005A5C3E">
      <w:pPr>
        <w:numPr>
          <w:ilvl w:val="0"/>
          <w:numId w:val="9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Затем лист с отпечатком снимается и сразу же прикладывается следующий, а затем ещё и ещё один и т. д. Если краска подсохла, то аппликацию можно ещё раз покрыть краской.</w:t>
      </w:r>
    </w:p>
    <w:p w:rsidR="005A5C3E" w:rsidRPr="005A5C3E" w:rsidRDefault="005A5C3E" w:rsidP="005A5C3E">
      <w:pPr>
        <w:numPr>
          <w:ilvl w:val="0"/>
          <w:numId w:val="9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Каждый следующий «прокат» или оттиск будет отличаться от предыдущего насыщенностью красочного тона, тонкой прорисовкой деталей и нюансами образа.</w:t>
      </w:r>
    </w:p>
    <w:p w:rsidR="005A5C3E" w:rsidRPr="005A5C3E" w:rsidRDefault="005A5C3E" w:rsidP="005A5C3E">
      <w:pPr>
        <w:numPr>
          <w:ilvl w:val="0"/>
          <w:numId w:val="9"/>
        </w:numPr>
        <w:spacing w:after="0" w:line="240" w:lineRule="auto"/>
        <w:ind w:left="59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Получается своеобразный печатный станок или мини типография</w:t>
      </w:r>
    </w:p>
    <w:p w:rsidR="005A5C3E" w:rsidRPr="005A5C3E" w:rsidRDefault="005A5C3E" w:rsidP="005A5C3E">
      <w:pPr>
        <w:spacing w:after="0" w:line="270" w:lineRule="atLeast"/>
        <w:ind w:left="4" w:right="-12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заключение хочется сказать, что художественное развитие идет максимально эффективно тогда, когда дети осваивают «технологию» искусства весело и не в качестве самоцели, а в связи с решением конкретных художественных задач. Тогда полученные знания, навыки и умения станут ребенку не «лишним грузом» за его плечами, а гибким инструментом в его руках и средством воплощения его собственных художественных замыслов и его самореализации в творчестве.</w:t>
      </w:r>
    </w:p>
    <w:p w:rsidR="005A5C3E" w:rsidRPr="005A5C3E" w:rsidRDefault="005A5C3E" w:rsidP="005A5C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Calibri" w:eastAsia="Times New Roman" w:hAnsi="Calibri" w:cs="Arial"/>
          <w:color w:val="000000"/>
          <w:lang w:eastAsia="ru-RU"/>
        </w:rPr>
        <w:lastRenderedPageBreak/>
        <w:t>Источники:</w:t>
      </w:r>
    </w:p>
    <w:p w:rsidR="005A5C3E" w:rsidRPr="005A5C3E" w:rsidRDefault="005A5C3E" w:rsidP="005A5C3E">
      <w:pPr>
        <w:numPr>
          <w:ilvl w:val="0"/>
          <w:numId w:val="10"/>
        </w:numPr>
        <w:spacing w:after="0" w:line="240" w:lineRule="auto"/>
        <w:ind w:left="832" w:righ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Calibri" w:eastAsia="Times New Roman" w:hAnsi="Calibri" w:cs="Arial"/>
          <w:color w:val="000000"/>
          <w:lang w:eastAsia="ru-RU"/>
        </w:rPr>
        <w:t>Ф. Уайт «Как научиться рисовать», «</w:t>
      </w:r>
      <w:proofErr w:type="spellStart"/>
      <w:r w:rsidRPr="005A5C3E">
        <w:rPr>
          <w:rFonts w:ascii="Calibri" w:eastAsia="Times New Roman" w:hAnsi="Calibri" w:cs="Arial"/>
          <w:color w:val="000000"/>
          <w:lang w:eastAsia="ru-RU"/>
        </w:rPr>
        <w:t>Росмениздат</w:t>
      </w:r>
      <w:proofErr w:type="spellEnd"/>
      <w:r w:rsidRPr="005A5C3E">
        <w:rPr>
          <w:rFonts w:ascii="Calibri" w:eastAsia="Times New Roman" w:hAnsi="Calibri" w:cs="Arial"/>
          <w:color w:val="000000"/>
          <w:lang w:eastAsia="ru-RU"/>
        </w:rPr>
        <w:t>», М., 2001г.</w:t>
      </w:r>
    </w:p>
    <w:p w:rsidR="005A5C3E" w:rsidRPr="005A5C3E" w:rsidRDefault="005A5C3E" w:rsidP="005A5C3E">
      <w:pPr>
        <w:numPr>
          <w:ilvl w:val="0"/>
          <w:numId w:val="10"/>
        </w:numPr>
        <w:spacing w:after="0" w:line="240" w:lineRule="auto"/>
        <w:ind w:left="832" w:right="112"/>
        <w:jc w:val="both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Calibri" w:eastAsia="Times New Roman" w:hAnsi="Calibri" w:cs="Arial"/>
          <w:color w:val="000000"/>
          <w:lang w:eastAsia="ru-RU"/>
        </w:rPr>
        <w:t xml:space="preserve">О.А. </w:t>
      </w:r>
      <w:proofErr w:type="spellStart"/>
      <w:r w:rsidRPr="005A5C3E">
        <w:rPr>
          <w:rFonts w:ascii="Calibri" w:eastAsia="Times New Roman" w:hAnsi="Calibri" w:cs="Arial"/>
          <w:color w:val="000000"/>
          <w:lang w:eastAsia="ru-RU"/>
        </w:rPr>
        <w:t>Никологорская</w:t>
      </w:r>
      <w:proofErr w:type="spellEnd"/>
      <w:r w:rsidRPr="005A5C3E">
        <w:rPr>
          <w:rFonts w:ascii="Calibri" w:eastAsia="Times New Roman" w:hAnsi="Calibri" w:cs="Arial"/>
          <w:color w:val="000000"/>
          <w:lang w:eastAsia="ru-RU"/>
        </w:rPr>
        <w:t xml:space="preserve"> «Игры с красками и бумагой», «Школьная пресса», М., 2003г.</w:t>
      </w:r>
    </w:p>
    <w:p w:rsidR="005A5C3E" w:rsidRPr="005A5C3E" w:rsidRDefault="005A5C3E" w:rsidP="005A5C3E">
      <w:pPr>
        <w:numPr>
          <w:ilvl w:val="0"/>
          <w:numId w:val="10"/>
        </w:numPr>
        <w:spacing w:after="0" w:line="240" w:lineRule="auto"/>
        <w:ind w:left="832"/>
        <w:rPr>
          <w:rFonts w:ascii="Arial" w:eastAsia="Times New Roman" w:hAnsi="Arial" w:cs="Arial"/>
          <w:color w:val="000000"/>
          <w:lang w:eastAsia="ru-RU"/>
        </w:rPr>
      </w:pPr>
      <w:r w:rsidRPr="005A5C3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М.В. </w:t>
      </w:r>
      <w:proofErr w:type="spellStart"/>
      <w:r w:rsidRPr="005A5C3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Гмошинская</w:t>
      </w:r>
      <w:proofErr w:type="spellEnd"/>
      <w:r w:rsidRPr="005A5C3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И.Н.Воробьева «Творчество с младенчества, или "Художники в </w:t>
      </w:r>
      <w:proofErr w:type="spellStart"/>
      <w:r w:rsidRPr="005A5C3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памперсах</w:t>
      </w:r>
      <w:proofErr w:type="spellEnd"/>
      <w:r w:rsidRPr="005A5C3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"»: Пособие для родителей и педагогов,</w:t>
      </w:r>
      <w:r w:rsidRPr="005A5C3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proofErr w:type="spellStart"/>
      <w:r w:rsidRPr="005A5C3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Генжер</w:t>
      </w:r>
      <w:proofErr w:type="spellEnd"/>
      <w:r w:rsidRPr="005A5C3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2007г.</w:t>
      </w:r>
    </w:p>
    <w:p w:rsidR="000A7F9B" w:rsidRDefault="000A7F9B"/>
    <w:sectPr w:rsidR="000A7F9B" w:rsidSect="000A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AF"/>
    <w:multiLevelType w:val="multilevel"/>
    <w:tmpl w:val="772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222F"/>
    <w:multiLevelType w:val="multilevel"/>
    <w:tmpl w:val="41E8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53C8D"/>
    <w:multiLevelType w:val="multilevel"/>
    <w:tmpl w:val="41B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40AB7"/>
    <w:multiLevelType w:val="multilevel"/>
    <w:tmpl w:val="9AC2A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5444D"/>
    <w:multiLevelType w:val="multilevel"/>
    <w:tmpl w:val="1C1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C5645"/>
    <w:multiLevelType w:val="multilevel"/>
    <w:tmpl w:val="B364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24A6E"/>
    <w:multiLevelType w:val="multilevel"/>
    <w:tmpl w:val="5B54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95936"/>
    <w:multiLevelType w:val="multilevel"/>
    <w:tmpl w:val="6780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053C6"/>
    <w:multiLevelType w:val="multilevel"/>
    <w:tmpl w:val="20E0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52A51"/>
    <w:multiLevelType w:val="multilevel"/>
    <w:tmpl w:val="35846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3E"/>
    <w:rsid w:val="000A7F9B"/>
    <w:rsid w:val="005A5C3E"/>
    <w:rsid w:val="007373FB"/>
    <w:rsid w:val="007C5CDB"/>
    <w:rsid w:val="00CD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A5C3E"/>
  </w:style>
  <w:style w:type="paragraph" w:customStyle="1" w:styleId="c9">
    <w:name w:val="c9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C3E"/>
  </w:style>
  <w:style w:type="paragraph" w:customStyle="1" w:styleId="c32">
    <w:name w:val="c32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5C3E"/>
  </w:style>
  <w:style w:type="paragraph" w:customStyle="1" w:styleId="c28">
    <w:name w:val="c28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C3E"/>
  </w:style>
  <w:style w:type="character" w:customStyle="1" w:styleId="c33">
    <w:name w:val="c33"/>
    <w:basedOn w:val="a0"/>
    <w:rsid w:val="005A5C3E"/>
  </w:style>
  <w:style w:type="paragraph" w:customStyle="1" w:styleId="c27">
    <w:name w:val="c27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5C3E"/>
  </w:style>
  <w:style w:type="character" w:customStyle="1" w:styleId="c3">
    <w:name w:val="c3"/>
    <w:basedOn w:val="a0"/>
    <w:rsid w:val="005A5C3E"/>
  </w:style>
  <w:style w:type="character" w:customStyle="1" w:styleId="c11">
    <w:name w:val="c11"/>
    <w:basedOn w:val="a0"/>
    <w:rsid w:val="005A5C3E"/>
  </w:style>
  <w:style w:type="paragraph" w:customStyle="1" w:styleId="c23">
    <w:name w:val="c23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A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1263</Words>
  <Characters>7205</Characters>
  <Application>Microsoft Office Word</Application>
  <DocSecurity>0</DocSecurity>
  <Lines>60</Lines>
  <Paragraphs>16</Paragraphs>
  <ScaleCrop>false</ScaleCrop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6</cp:revision>
  <dcterms:created xsi:type="dcterms:W3CDTF">2014-06-01T20:04:00Z</dcterms:created>
  <dcterms:modified xsi:type="dcterms:W3CDTF">2014-06-01T20:44:00Z</dcterms:modified>
</cp:coreProperties>
</file>