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57B5" w:rsidRPr="00507728" w:rsidRDefault="001557B5" w:rsidP="00447A74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07728">
        <w:rPr>
          <w:rFonts w:ascii="Times New Roman" w:hAnsi="Times New Roman"/>
          <w:sz w:val="24"/>
          <w:szCs w:val="24"/>
          <w:u w:val="single"/>
        </w:rPr>
        <w:t>Паспорт программы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5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3"/>
        <w:gridCol w:w="2090"/>
        <w:gridCol w:w="7097"/>
      </w:tblGrid>
      <w:tr w:rsidR="001557B5" w:rsidRPr="003A25C2" w:rsidTr="00A0032D">
        <w:trPr>
          <w:trHeight w:hRule="exact" w:val="10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«Откроем в сердце двери»</w:t>
            </w:r>
          </w:p>
        </w:tc>
      </w:tr>
      <w:tr w:rsidR="001557B5" w:rsidRPr="003A25C2" w:rsidTr="00507728">
        <w:trPr>
          <w:trHeight w:hRule="exact" w:val="10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Типовое положение о дошкольном образовательном учреждении, утвержденное поста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новлением правительства РФ от 27.10. 2011 № 2562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B5" w:rsidRPr="003A25C2" w:rsidTr="00507728">
        <w:trPr>
          <w:trHeight w:hRule="exact" w:val="9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Педагог-организатор Куликова Ирина Петровна</w:t>
            </w:r>
          </w:p>
        </w:tc>
      </w:tr>
      <w:tr w:rsidR="001557B5" w:rsidRPr="003A25C2" w:rsidTr="00507728">
        <w:trPr>
          <w:trHeight w:hRule="exact" w:val="102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Создание условий для приобщения детей старшего дошкольного возраста к духовно–нравственным ценностям, а также воспитание готовности следовать им.</w:t>
            </w:r>
          </w:p>
        </w:tc>
      </w:tr>
      <w:tr w:rsidR="001557B5" w:rsidRPr="003A25C2" w:rsidTr="00494BA2">
        <w:trPr>
          <w:trHeight w:hRule="exact" w:val="437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494BA2">
            <w:pPr>
              <w:numPr>
                <w:ilvl w:val="0"/>
                <w:numId w:val="4"/>
              </w:numPr>
              <w:spacing w:line="240" w:lineRule="auto"/>
              <w:ind w:left="1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Воспитывать уважение к нравственным нормам морали. Учить различать добро и зло, быть в состоянии творить добро. Пресекать (в разных формах) безнравственные проявления в стремлениях и действиях ребенка.</w:t>
            </w:r>
          </w:p>
          <w:p w:rsidR="001557B5" w:rsidRPr="003A25C2" w:rsidRDefault="001557B5" w:rsidP="00494BA2">
            <w:pPr>
              <w:numPr>
                <w:ilvl w:val="0"/>
                <w:numId w:val="4"/>
              </w:numPr>
              <w:spacing w:line="240" w:lineRule="auto"/>
              <w:ind w:left="1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Формировать чувство любви к Родине на основе изучения национальных культурных традиций.</w:t>
            </w:r>
          </w:p>
          <w:p w:rsidR="001557B5" w:rsidRPr="003A25C2" w:rsidRDefault="001557B5" w:rsidP="00494BA2">
            <w:pPr>
              <w:numPr>
                <w:ilvl w:val="0"/>
                <w:numId w:val="4"/>
              </w:numPr>
              <w:spacing w:line="240" w:lineRule="auto"/>
              <w:ind w:left="1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Прививать трудовые навыки, учить выполнять простые бытовые поручения, обучать основам ручного труда, продуктивной деятельности.</w:t>
            </w:r>
          </w:p>
          <w:p w:rsidR="001557B5" w:rsidRPr="003A25C2" w:rsidRDefault="001557B5" w:rsidP="00494BA2">
            <w:pPr>
              <w:numPr>
                <w:ilvl w:val="0"/>
                <w:numId w:val="4"/>
              </w:numPr>
              <w:spacing w:line="240" w:lineRule="auto"/>
              <w:ind w:left="1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Ориентировать семью на духовно–нравственное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уклада).</w:t>
            </w:r>
          </w:p>
          <w:p w:rsidR="001557B5" w:rsidRPr="003A25C2" w:rsidRDefault="001557B5" w:rsidP="00494B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B5" w:rsidRPr="003A25C2" w:rsidTr="00507728">
        <w:trPr>
          <w:trHeight w:hRule="exact" w:val="6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Программа рассчитана на учебный год.</w:t>
            </w:r>
          </w:p>
        </w:tc>
      </w:tr>
      <w:tr w:rsidR="001557B5" w:rsidRPr="003A25C2" w:rsidTr="00447A74">
        <w:trPr>
          <w:trHeight w:hRule="exact" w:val="33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паспорт;</w:t>
            </w:r>
          </w:p>
          <w:p w:rsidR="001557B5" w:rsidRPr="003A25C2" w:rsidRDefault="001557B5" w:rsidP="00E1170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пояснительная записка;</w:t>
            </w:r>
          </w:p>
          <w:p w:rsidR="001557B5" w:rsidRPr="003A25C2" w:rsidRDefault="001557B5" w:rsidP="00E1170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цель, задачи;</w:t>
            </w:r>
          </w:p>
          <w:p w:rsidR="001557B5" w:rsidRPr="003A25C2" w:rsidRDefault="001557B5" w:rsidP="00E1170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содержание программы;</w:t>
            </w:r>
          </w:p>
          <w:p w:rsidR="001557B5" w:rsidRPr="003A25C2" w:rsidRDefault="001557B5" w:rsidP="00E1170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перспективный план;</w:t>
            </w:r>
          </w:p>
          <w:p w:rsidR="001557B5" w:rsidRPr="003A25C2" w:rsidRDefault="001557B5" w:rsidP="00E1170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 xml:space="preserve">мониторинг качества реализации Программы; </w:t>
            </w:r>
          </w:p>
          <w:p w:rsidR="001557B5" w:rsidRPr="003A25C2" w:rsidRDefault="001557B5" w:rsidP="00447A7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</w:p>
          <w:p w:rsidR="001557B5" w:rsidRPr="003A25C2" w:rsidRDefault="001557B5" w:rsidP="00447A74">
            <w:pPr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7B5" w:rsidRPr="003A25C2" w:rsidRDefault="001557B5" w:rsidP="00E117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Инновационная деятельность.</w:t>
            </w:r>
          </w:p>
        </w:tc>
      </w:tr>
      <w:tr w:rsidR="001557B5" w:rsidRPr="003A25C2" w:rsidTr="0019414A">
        <w:trPr>
          <w:trHeight w:hRule="exact" w:val="14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Администрация МДОУ «Д/С №21 «Гнёздышко»</w:t>
            </w: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Педагогический коллектив МДОУ «Д/С №21 «Гнёздышко»</w:t>
            </w: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 xml:space="preserve">Воспитанники МДОУ «Д/С №21 «Гнёздышко». </w:t>
            </w: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B5" w:rsidRPr="003A25C2" w:rsidTr="00507728">
        <w:trPr>
          <w:trHeight w:hRule="exact" w:val="150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Применение программы в практической деятельности позволит обеспечить постепенное воспитание у ребёнка ясного понимания вещей окружающего мира, возведение добрых инстинктов детской натуры в сознательное стремление к  идеалам добра и правды и, наконец, постепенное образование твердой и свободной воли.</w:t>
            </w:r>
          </w:p>
          <w:p w:rsidR="001557B5" w:rsidRPr="003A25C2" w:rsidRDefault="001557B5" w:rsidP="00E117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447A74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5E3E7C">
      <w:pPr>
        <w:spacing w:line="240" w:lineRule="auto"/>
        <w:jc w:val="center"/>
        <w:rPr>
          <w:rFonts w:ascii="Times New Roman" w:hAnsi="Times New Roman"/>
          <w:sz w:val="24"/>
          <w:szCs w:val="24"/>
          <w:u w:val="words"/>
        </w:rPr>
      </w:pPr>
      <w:r w:rsidRPr="00507728">
        <w:rPr>
          <w:rFonts w:ascii="Times New Roman" w:hAnsi="Times New Roman"/>
          <w:sz w:val="24"/>
          <w:szCs w:val="24"/>
          <w:u w:val="words"/>
        </w:rPr>
        <w:t>Пояснительная записка.</w:t>
      </w:r>
    </w:p>
    <w:p w:rsidR="001557B5" w:rsidRPr="0025596D" w:rsidRDefault="001557B5" w:rsidP="0025596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596D">
        <w:rPr>
          <w:rFonts w:ascii="Times New Roman" w:hAnsi="Times New Roman"/>
          <w:i/>
          <w:sz w:val="24"/>
          <w:szCs w:val="24"/>
        </w:rPr>
        <w:t>Не нашли к сердцу дверей, вот и получайте зверей.</w:t>
      </w:r>
    </w:p>
    <w:p w:rsidR="001557B5" w:rsidRDefault="001557B5" w:rsidP="002559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Иоанн Кронштадский.</w:t>
      </w:r>
    </w:p>
    <w:p w:rsidR="001557B5" w:rsidRPr="0025596D" w:rsidRDefault="001557B5" w:rsidP="0025596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596D">
        <w:rPr>
          <w:rFonts w:ascii="Times New Roman" w:hAnsi="Times New Roman"/>
          <w:i/>
          <w:sz w:val="24"/>
          <w:szCs w:val="24"/>
        </w:rPr>
        <w:t>В душе и сердце Ребенка должны быть поселены светлые образы,</w:t>
      </w:r>
    </w:p>
    <w:p w:rsidR="001557B5" w:rsidRPr="0025596D" w:rsidRDefault="001557B5" w:rsidP="0025596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596D">
        <w:rPr>
          <w:rFonts w:ascii="Times New Roman" w:hAnsi="Times New Roman"/>
          <w:i/>
          <w:sz w:val="24"/>
          <w:szCs w:val="24"/>
        </w:rPr>
        <w:t xml:space="preserve"> мысли и мечтания – чувство прекрасного, стремление к самопознанию и саморазвитию;</w:t>
      </w:r>
    </w:p>
    <w:p w:rsidR="001557B5" w:rsidRPr="0025596D" w:rsidRDefault="001557B5" w:rsidP="0025596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596D">
        <w:rPr>
          <w:rFonts w:ascii="Times New Roman" w:hAnsi="Times New Roman"/>
          <w:i/>
          <w:sz w:val="24"/>
          <w:szCs w:val="24"/>
        </w:rPr>
        <w:t xml:space="preserve"> ответственность за свои мысли; устремленность к благу; мужество и бесстрашие,</w:t>
      </w:r>
    </w:p>
    <w:p w:rsidR="001557B5" w:rsidRPr="0025596D" w:rsidRDefault="001557B5" w:rsidP="0025596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596D">
        <w:rPr>
          <w:rFonts w:ascii="Times New Roman" w:hAnsi="Times New Roman"/>
          <w:i/>
          <w:sz w:val="24"/>
          <w:szCs w:val="24"/>
        </w:rPr>
        <w:t xml:space="preserve"> чувство заботы и сострадания, радости и восхищения,</w:t>
      </w:r>
    </w:p>
    <w:p w:rsidR="001557B5" w:rsidRPr="0025596D" w:rsidRDefault="001557B5" w:rsidP="0025596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596D">
        <w:rPr>
          <w:rFonts w:ascii="Times New Roman" w:hAnsi="Times New Roman"/>
          <w:i/>
          <w:sz w:val="24"/>
          <w:szCs w:val="24"/>
        </w:rPr>
        <w:t xml:space="preserve"> сознание жизни, смерти и бессмертия…</w:t>
      </w:r>
    </w:p>
    <w:p w:rsidR="001557B5" w:rsidRPr="00507728" w:rsidRDefault="001557B5" w:rsidP="002559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5596D">
        <w:rPr>
          <w:rFonts w:ascii="Times New Roman" w:hAnsi="Times New Roman"/>
          <w:sz w:val="24"/>
          <w:szCs w:val="24"/>
        </w:rPr>
        <w:t>Ш. А. Амонашвили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7728">
        <w:rPr>
          <w:rFonts w:ascii="Times New Roman" w:hAnsi="Times New Roman"/>
          <w:sz w:val="24"/>
          <w:szCs w:val="24"/>
        </w:rPr>
        <w:t>В проекте Национальной доктрины образования в Российской Федерации подчёркивается, что «система образования призвана обеспечить…воспитание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 xml:space="preserve">       Сохранить человеческое в наших детях, заложить нравственные основы, которые сделают их более устойчивыми к нежелательным влияниям,  воспитание нра</w:t>
      </w:r>
      <w:r>
        <w:rPr>
          <w:rFonts w:ascii="Times New Roman" w:hAnsi="Times New Roman"/>
          <w:sz w:val="24"/>
          <w:szCs w:val="24"/>
        </w:rPr>
        <w:t>вственных чувств</w:t>
      </w:r>
      <w:r w:rsidRPr="005E3E7C">
        <w:rPr>
          <w:rFonts w:ascii="Times New Roman" w:hAnsi="Times New Roman"/>
          <w:sz w:val="24"/>
          <w:szCs w:val="24"/>
        </w:rPr>
        <w:t xml:space="preserve"> было и остается наиважнейшей задачей, которая стоит перед воспитателем детского сада.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3E7C">
        <w:rPr>
          <w:rFonts w:ascii="Times New Roman" w:hAnsi="Times New Roman"/>
          <w:sz w:val="24"/>
          <w:szCs w:val="24"/>
        </w:rPr>
        <w:t xml:space="preserve">  На основе анализа теоретических положений мы рассматриваем духовное развитие дошкольника как становление в системе мотивов личности двух фундаментальных потребностей: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E7C">
        <w:rPr>
          <w:rFonts w:ascii="Times New Roman" w:hAnsi="Times New Roman"/>
          <w:sz w:val="24"/>
          <w:szCs w:val="24"/>
        </w:rPr>
        <w:t>1) идеальная потребность в познании мира;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E7C">
        <w:rPr>
          <w:rFonts w:ascii="Times New Roman" w:hAnsi="Times New Roman"/>
          <w:sz w:val="24"/>
          <w:szCs w:val="24"/>
        </w:rPr>
        <w:t>2) соц. потребность – жить, действовать для других.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E3E7C">
        <w:rPr>
          <w:rFonts w:ascii="Times New Roman" w:hAnsi="Times New Roman"/>
          <w:sz w:val="24"/>
          <w:szCs w:val="24"/>
        </w:rPr>
        <w:t>Причем первая из этих потребностей определяет такое личностное качество, как духовность. Духовность предполагает стремление личности к познанию мира, себя, смысла и назначения своей жизни. Человек духовен в той мере, в какой он задумывается над этими вопросами и стремится получить на них ответ. В дошкольном возрасте предпосылкой становления данной потребности (в познании мира в широко смысле) является развитие познавательного интереса как мотива познавательной деятельности и самосознания.</w:t>
      </w:r>
    </w:p>
    <w:p w:rsidR="001557B5" w:rsidRPr="00507728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E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E3E7C">
        <w:rPr>
          <w:rFonts w:ascii="Times New Roman" w:hAnsi="Times New Roman"/>
          <w:sz w:val="24"/>
          <w:szCs w:val="24"/>
        </w:rPr>
        <w:t>Со второй потребностью связано такое личностное качество, как душевность. Душевность характеризуется добрым отношением человека к окружающим его людям, заботой, вниманием, готовностью прийти на помощь, разделить радость и горе. Это отношение распространяется и на дело, выполняемое внимательно, заинтересованно, с любовью, т.е. «с душой». Поэтому предпосылками становления данного личностного качества в дошкольном возрасте является развитие способности к проявлению сопереживания, сочувствия, а также воспитание добросовестности, ответственности.</w:t>
      </w:r>
    </w:p>
    <w:p w:rsidR="001557B5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3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A0338">
        <w:rPr>
          <w:rFonts w:ascii="Times New Roman" w:hAnsi="Times New Roman"/>
          <w:sz w:val="24"/>
          <w:szCs w:val="24"/>
        </w:rPr>
        <w:t xml:space="preserve"> Духовно-нравственное воспитание на основе православных традиций </w:t>
      </w:r>
      <w:r>
        <w:rPr>
          <w:rFonts w:ascii="Times New Roman" w:hAnsi="Times New Roman"/>
          <w:sz w:val="24"/>
          <w:szCs w:val="24"/>
        </w:rPr>
        <w:t xml:space="preserve">сформирует </w:t>
      </w:r>
      <w:r w:rsidRPr="001A0338">
        <w:rPr>
          <w:rFonts w:ascii="Times New Roman" w:hAnsi="Times New Roman"/>
          <w:sz w:val="24"/>
          <w:szCs w:val="24"/>
        </w:rPr>
        <w:t xml:space="preserve">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E3E7C">
        <w:rPr>
          <w:rFonts w:ascii="Times New Roman" w:hAnsi="Times New Roman"/>
          <w:sz w:val="24"/>
          <w:szCs w:val="24"/>
        </w:rPr>
        <w:t>В программе по духовно –</w:t>
      </w:r>
      <w:r>
        <w:rPr>
          <w:rFonts w:ascii="Times New Roman" w:hAnsi="Times New Roman"/>
          <w:sz w:val="24"/>
          <w:szCs w:val="24"/>
        </w:rPr>
        <w:t xml:space="preserve"> нравственному воспитанию </w:t>
      </w:r>
      <w:r w:rsidRPr="005E3E7C">
        <w:rPr>
          <w:rFonts w:ascii="Times New Roman" w:hAnsi="Times New Roman"/>
          <w:sz w:val="24"/>
          <w:szCs w:val="24"/>
        </w:rPr>
        <w:t xml:space="preserve"> прослеживается несколько направлений работы: 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E7C">
        <w:rPr>
          <w:rFonts w:ascii="Times New Roman" w:hAnsi="Times New Roman"/>
          <w:sz w:val="24"/>
          <w:szCs w:val="24"/>
        </w:rPr>
        <w:t xml:space="preserve">   1. Духовно-образовательное (непрерывный образовательный процесс, беседы, устные поучения). 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E7C">
        <w:rPr>
          <w:rFonts w:ascii="Times New Roman" w:hAnsi="Times New Roman"/>
          <w:sz w:val="24"/>
          <w:szCs w:val="24"/>
        </w:rPr>
        <w:t xml:space="preserve">   2. Воспитательно-оздоровительное (праздники, игры подвижные и на</w:t>
      </w:r>
      <w:r>
        <w:rPr>
          <w:rFonts w:ascii="Times New Roman" w:hAnsi="Times New Roman"/>
          <w:sz w:val="24"/>
          <w:szCs w:val="24"/>
        </w:rPr>
        <w:t>зидательные, ролевые, прогулки, экскурсии</w:t>
      </w:r>
      <w:r w:rsidRPr="005E3E7C">
        <w:rPr>
          <w:rFonts w:ascii="Times New Roman" w:hAnsi="Times New Roman"/>
          <w:sz w:val="24"/>
          <w:szCs w:val="24"/>
        </w:rPr>
        <w:t xml:space="preserve">). </w:t>
      </w:r>
    </w:p>
    <w:p w:rsidR="001557B5" w:rsidRPr="005E3E7C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E7C">
        <w:rPr>
          <w:rFonts w:ascii="Times New Roman" w:hAnsi="Times New Roman"/>
          <w:sz w:val="24"/>
          <w:szCs w:val="24"/>
        </w:rPr>
        <w:t xml:space="preserve">   3. Культурно-познавательное (встречи</w:t>
      </w:r>
      <w:r>
        <w:rPr>
          <w:rFonts w:ascii="Times New Roman" w:hAnsi="Times New Roman"/>
          <w:sz w:val="24"/>
          <w:szCs w:val="24"/>
        </w:rPr>
        <w:t xml:space="preserve"> с интересными людьми</w:t>
      </w:r>
      <w:r w:rsidRPr="005E3E7C">
        <w:rPr>
          <w:rFonts w:ascii="Times New Roman" w:hAnsi="Times New Roman"/>
          <w:sz w:val="24"/>
          <w:szCs w:val="24"/>
        </w:rPr>
        <w:t>, целевые прогулки, экскурси</w:t>
      </w:r>
      <w:r>
        <w:rPr>
          <w:rFonts w:ascii="Times New Roman" w:hAnsi="Times New Roman"/>
          <w:sz w:val="24"/>
          <w:szCs w:val="24"/>
        </w:rPr>
        <w:t>и, концерты</w:t>
      </w:r>
      <w:r w:rsidRPr="005E3E7C">
        <w:rPr>
          <w:rFonts w:ascii="Times New Roman" w:hAnsi="Times New Roman"/>
          <w:sz w:val="24"/>
          <w:szCs w:val="24"/>
        </w:rPr>
        <w:t xml:space="preserve">). </w:t>
      </w:r>
    </w:p>
    <w:p w:rsidR="001557B5" w:rsidRDefault="001557B5" w:rsidP="005E3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E7C">
        <w:rPr>
          <w:rFonts w:ascii="Times New Roman" w:hAnsi="Times New Roman"/>
          <w:sz w:val="24"/>
          <w:szCs w:val="24"/>
        </w:rPr>
        <w:t xml:space="preserve">   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1557B5" w:rsidRPr="00507728" w:rsidRDefault="001557B5" w:rsidP="007745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07728">
        <w:rPr>
          <w:rFonts w:ascii="Times New Roman" w:hAnsi="Times New Roman"/>
          <w:sz w:val="24"/>
          <w:szCs w:val="24"/>
        </w:rPr>
        <w:t>Программа составлена для детей старшей</w:t>
      </w:r>
      <w:r>
        <w:rPr>
          <w:rFonts w:ascii="Times New Roman" w:hAnsi="Times New Roman"/>
          <w:sz w:val="24"/>
          <w:szCs w:val="24"/>
        </w:rPr>
        <w:t xml:space="preserve"> группы. Цель</w:t>
      </w:r>
      <w:r w:rsidRPr="00774559">
        <w:rPr>
          <w:rFonts w:ascii="Times New Roman" w:hAnsi="Times New Roman"/>
          <w:sz w:val="24"/>
          <w:szCs w:val="24"/>
        </w:rPr>
        <w:t xml:space="preserve"> и назначение программы – способствовать формированию личности свободной, творческой, обладающей чувством собственного достоинства и уважения к людям, личности с развитыми познавательными интересами, эстетическими чувствами, с добротной нравственной основой. Такая личность формируется всю жизнь, но основы ее закладываются в дошкольном возрасте.</w:t>
      </w:r>
    </w:p>
    <w:p w:rsidR="001557B5" w:rsidRPr="001A0338" w:rsidRDefault="001557B5" w:rsidP="001D481A">
      <w:pPr>
        <w:spacing w:line="240" w:lineRule="auto"/>
        <w:jc w:val="both"/>
        <w:rPr>
          <w:rFonts w:ascii="Times New Roman" w:hAnsi="Times New Roman"/>
          <w:color w:val="F7964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07728">
        <w:rPr>
          <w:rFonts w:ascii="Times New Roman" w:hAnsi="Times New Roman"/>
          <w:sz w:val="24"/>
          <w:szCs w:val="24"/>
        </w:rPr>
        <w:t>Программа не ведет к увеличению учебной нагрузки на детей. Она может реализоват</w:t>
      </w:r>
      <w:r>
        <w:rPr>
          <w:rFonts w:ascii="Times New Roman" w:hAnsi="Times New Roman"/>
          <w:sz w:val="24"/>
          <w:szCs w:val="24"/>
        </w:rPr>
        <w:t xml:space="preserve">ься через разделы примерной программы </w:t>
      </w:r>
      <w:r w:rsidRPr="0025596D">
        <w:rPr>
          <w:rFonts w:ascii="Times New Roman" w:hAnsi="Times New Roman"/>
          <w:sz w:val="24"/>
          <w:szCs w:val="24"/>
        </w:rPr>
        <w:t>«От рождения до школы»» под редакцией Н.Е. Веракса, М.А. Васильевой, Т.С. Комаровой  в образовательных  областях:</w:t>
      </w:r>
      <w:r w:rsidRPr="00CF06A4">
        <w:rPr>
          <w:rFonts w:ascii="Times New Roman" w:hAnsi="Times New Roman"/>
          <w:sz w:val="24"/>
          <w:szCs w:val="24"/>
        </w:rPr>
        <w:t xml:space="preserve">труд,познание, музыка и как дополнение к любой программе  к разделу «Социально – нравственное развитие». 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>Программа строится на принципах: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>- культуросообразности  (учёт национальных ценн</w:t>
      </w:r>
      <w:r>
        <w:rPr>
          <w:rFonts w:ascii="Times New Roman" w:hAnsi="Times New Roman"/>
          <w:sz w:val="24"/>
          <w:szCs w:val="24"/>
        </w:rPr>
        <w:t>остей и традиций в образовании);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>- принцип систематичности, последовательности, преемственности в обучении. При соблюдении данного принципа можно достичь положительного результата в работе;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>- принцип результативности. Предполагает обязательность общения воспитателя с ребенком, выяснения того, что и как он понял, почувствовал. С этой целью педагоги разрабатывают анкеты, тесты.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 xml:space="preserve">- принцип развития самоценных форм активности. В соответствии с этим принципом наши воспитанники получают возможность познавать мир через те виды деятельности, которые для них наиболее привлекательные. 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728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507728">
        <w:rPr>
          <w:rFonts w:ascii="Times New Roman" w:hAnsi="Times New Roman"/>
          <w:sz w:val="24"/>
          <w:szCs w:val="24"/>
          <w:u w:val="single"/>
        </w:rPr>
        <w:t>: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177">
        <w:rPr>
          <w:rFonts w:ascii="Times New Roman" w:hAnsi="Times New Roman"/>
          <w:sz w:val="24"/>
          <w:szCs w:val="24"/>
        </w:rPr>
        <w:t>Создание условий для приобщения детей старшего дошкольного возраста к духовно–нравственным ценностям, а также воспитание готовности следовать им.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7728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1557B5" w:rsidRPr="00494BA2" w:rsidRDefault="001557B5" w:rsidP="00494B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>Воспитывать уважение к нравственным нормам морали. Учить различать добро и зло, быть в состоянии творить добро. Пресекать (в разных формах) безнравственные проявления в стремлениях и действиях ребенка.</w:t>
      </w:r>
    </w:p>
    <w:p w:rsidR="001557B5" w:rsidRPr="00494BA2" w:rsidRDefault="001557B5" w:rsidP="00494B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>Формировать чувство любви к Родине на основе изучения национальных культурных традиций.</w:t>
      </w:r>
    </w:p>
    <w:p w:rsidR="001557B5" w:rsidRPr="00494BA2" w:rsidRDefault="001557B5" w:rsidP="00494B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>Прививать трудовые навыки, учить выполнять простые бытовые поручения, обучать основам ручного труда, продуктивной деятельности.</w:t>
      </w:r>
    </w:p>
    <w:p w:rsidR="001557B5" w:rsidRPr="00494BA2" w:rsidRDefault="001557B5" w:rsidP="00494BA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>Ориентировать семью на духовно–нравственное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уклада).</w:t>
      </w:r>
    </w:p>
    <w:p w:rsidR="001557B5" w:rsidRPr="00507728" w:rsidRDefault="001557B5" w:rsidP="00494BA2">
      <w:pPr>
        <w:tabs>
          <w:tab w:val="left" w:pos="8130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u w:val="words"/>
        </w:rPr>
      </w:pPr>
      <w:r w:rsidRPr="00507728">
        <w:rPr>
          <w:rFonts w:ascii="Times New Roman" w:hAnsi="Times New Roman"/>
          <w:i/>
          <w:sz w:val="24"/>
          <w:szCs w:val="24"/>
          <w:u w:val="words"/>
        </w:rPr>
        <w:t>Содержание программы.</w:t>
      </w:r>
      <w:r>
        <w:rPr>
          <w:rFonts w:ascii="Times New Roman" w:hAnsi="Times New Roman"/>
          <w:i/>
          <w:sz w:val="24"/>
          <w:szCs w:val="24"/>
          <w:u w:val="words"/>
        </w:rPr>
        <w:tab/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>Содержание программы включает два раздела: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71"/>
      </w:tblGrid>
      <w:tr w:rsidR="001557B5" w:rsidRPr="003A25C2" w:rsidTr="003A25C2">
        <w:tc>
          <w:tcPr>
            <w:tcW w:w="2235" w:type="dxa"/>
          </w:tcPr>
          <w:p w:rsidR="001557B5" w:rsidRPr="003A25C2" w:rsidRDefault="001557B5" w:rsidP="003A2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7371" w:type="dxa"/>
          </w:tcPr>
          <w:p w:rsidR="001557B5" w:rsidRPr="003A25C2" w:rsidRDefault="001557B5" w:rsidP="003A2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1557B5" w:rsidRPr="003A25C2" w:rsidTr="003A25C2">
        <w:tc>
          <w:tcPr>
            <w:tcW w:w="2235" w:type="dxa"/>
          </w:tcPr>
          <w:p w:rsidR="001557B5" w:rsidRPr="003A25C2" w:rsidRDefault="001557B5" w:rsidP="003A2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7371" w:type="dxa"/>
          </w:tcPr>
          <w:p w:rsidR="001557B5" w:rsidRPr="003A25C2" w:rsidRDefault="001557B5" w:rsidP="003A2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1.Обучить детей правилам  семейного этикета, показать связь правил внутрисемейных отношений, их нравственную и эстетическую основу.</w:t>
            </w:r>
          </w:p>
          <w:p w:rsidR="001557B5" w:rsidRPr="003A25C2" w:rsidRDefault="001557B5" w:rsidP="003A2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 Помочь детям познать такие явления, как коллектив, родина, страна, мир.</w:t>
            </w:r>
          </w:p>
        </w:tc>
      </w:tr>
      <w:tr w:rsidR="001557B5" w:rsidRPr="003A25C2" w:rsidTr="003A25C2">
        <w:trPr>
          <w:trHeight w:val="932"/>
        </w:trPr>
        <w:tc>
          <w:tcPr>
            <w:tcW w:w="2235" w:type="dxa"/>
          </w:tcPr>
          <w:p w:rsidR="001557B5" w:rsidRPr="003A25C2" w:rsidRDefault="001557B5" w:rsidP="003A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Познай окружающий мир</w:t>
            </w:r>
          </w:p>
        </w:tc>
        <w:tc>
          <w:tcPr>
            <w:tcW w:w="7371" w:type="dxa"/>
          </w:tcPr>
          <w:p w:rsidR="001557B5" w:rsidRPr="003A25C2" w:rsidRDefault="001557B5" w:rsidP="003A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 Показать детям удивительный мир казачьей культуры.</w:t>
            </w:r>
          </w:p>
          <w:p w:rsidR="001557B5" w:rsidRPr="003A25C2" w:rsidRDefault="001557B5" w:rsidP="003A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 Помочь детям осознать себя личностью, чувствовать духовную связь со своими предками – казаками.</w:t>
            </w:r>
          </w:p>
        </w:tc>
      </w:tr>
    </w:tbl>
    <w:p w:rsidR="001557B5" w:rsidRDefault="001557B5" w:rsidP="00494B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494BA2" w:rsidRDefault="001557B5" w:rsidP="00494B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94BA2">
        <w:rPr>
          <w:rFonts w:ascii="Times New Roman" w:hAnsi="Times New Roman"/>
          <w:sz w:val="24"/>
          <w:szCs w:val="24"/>
        </w:rPr>
        <w:t xml:space="preserve"> Первый раздел программы «Познай себя» вводит дошкольников в самопознание. Они осмысливают и понимают самих себя, вырабатывают умения выражать свои эмоции, сопоставлять личные черты характера и воспитание в себе доброжелательности и сочувствия. Успешному выполнению этих задач способствует восприятие дошкольниками нравственных ценностей через игровую деятельность. Полученные знания позволяют детям понять необходимость проявления заботы и внимания по отношению друг к другу. Выработанные навыки этикетного поведения  будут способствовать формированию у дошкольников доброты. Чуткости, доброжелательности. Поскольку духовно – нравственное воспитание предполагает усвоение ребенком нравственных ценностей, то данный раздел включает развитие оценочной сферы личности с опорой на эмоции и целенаправленное культивирование чувств. Основное внимание уделено: развитию коммуникативных умений и навыков (умение слушать, понимать, адекватно оценивать себя и других, взаимодействовать), умение строить равноправные, добрые взаимоотношения со сверстниками; умение настраивать себя на позитивный лад, выражать свои чувства и распознавать чувства других; развитию социальной активности. Методические приемы направлены на формирование и развитие умений детей любить друг друга, прощать, проявлять снисходительность, терпимость, благородство. В результате совместной творческой работы  дети научаться видеть достоинства и недостатки собственного поведения и поведения окружающих людей, поступать по справедливости, подчинять свои желания общим интересам, подражать хорошим манерам. Заложенные основы знаний и воспитания помогут ребенку вырабатывать в себе чувство ответственности за свои поступки, требовательность по отношению к себе, позволят формировать правильную самооценку, что поможет развитию основных черт личности.</w:t>
      </w:r>
    </w:p>
    <w:p w:rsidR="001557B5" w:rsidRPr="00494BA2" w:rsidRDefault="001557B5" w:rsidP="00494B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4BA2">
        <w:rPr>
          <w:rFonts w:ascii="Times New Roman" w:hAnsi="Times New Roman"/>
          <w:sz w:val="24"/>
          <w:szCs w:val="24"/>
        </w:rPr>
        <w:t xml:space="preserve">Содержание второго раздела программы «Познай окружающий мир» ориентировано на формирование ориентации дошкольников на духовно – нравственные ценности, воспитание гражданственности, патриотизма, уважение к правам, свободам и обязанностям человека, воспитание нравственных чувств и этического сознания.  В программе данного раздела предусмотрено приобщение дошкольников к казачьему фольклору, обращаясь к народности, к казачеству, дети  через православные праздники, народную песню, сказку, игру знакомятся с понятиями: вера, надежда, любовь. Высокой ступенью духовно – нравственного развития  личности –  принятие детьми традиций, ценностей, особых форм культурно – исторической, социальной и духовной жизни родного села. Через семью, друзей, окружающую среду и социальное окружение наполняются понятия «семья, род, народ». Казачество и православие не отделимы, вот почему казачья  народная культура – одна из форм воспитания духовно – нравственной личности. Очень важно воспитывать в детях доброту, щедрость души, уверенность в себе, умение наслаждаться окружающим миром.  </w:t>
      </w:r>
    </w:p>
    <w:p w:rsidR="001557B5" w:rsidRPr="00494BA2" w:rsidRDefault="001557B5" w:rsidP="00494B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BA2">
        <w:rPr>
          <w:rFonts w:ascii="Times New Roman" w:hAnsi="Times New Roman"/>
          <w:sz w:val="24"/>
          <w:szCs w:val="24"/>
        </w:rPr>
        <w:t>Раздел включает как теоретический блок, так и практический. Система духовно – нравственного воспитания детей строиться через приобщения их к культурному наследию своего народа. Из теоретического блока, посвященных общечеловеческим ценностям, дошкольники узнают об обязанностях уважать право другого человека на жизнь, знакомятся с символикой, как государственной, так и малой родины – Раздольное, достопримечательностями родного края. Этот опыт поможет детям научиться жить в гармонии с собой и окружающем миром, сохранять и укреплять свое здоровье, формировать навыки экологически грамотного, нравственного поведения в природе. Эмоциональная насыщенность занятий обеспечивается использованием практического блока – экскурсий, проведение различных праздников. «Подлинные встречи» с культурным наследием села помогут раскрыть интеллектуальные и творческие способности детей, сформировать некоторые оценки и суждения.</w:t>
      </w:r>
    </w:p>
    <w:p w:rsidR="001557B5" w:rsidRPr="00494BA2" w:rsidRDefault="001557B5" w:rsidP="00494B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 xml:space="preserve"> Программа составлена с учётом реализации межпредметных связей по разделам:</w:t>
      </w:r>
    </w:p>
    <w:p w:rsidR="001557B5" w:rsidRPr="00494BA2" w:rsidRDefault="001557B5" w:rsidP="00494BA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>Система организованных образовательных областей (познание, музыкальное разв</w:t>
      </w:r>
      <w:r>
        <w:rPr>
          <w:rFonts w:ascii="Times New Roman" w:hAnsi="Times New Roman"/>
          <w:sz w:val="24"/>
          <w:szCs w:val="24"/>
        </w:rPr>
        <w:t>итие, изобразительное творчество</w:t>
      </w:r>
      <w:r w:rsidRPr="00494BA2">
        <w:rPr>
          <w:rFonts w:ascii="Times New Roman" w:hAnsi="Times New Roman"/>
          <w:sz w:val="24"/>
          <w:szCs w:val="24"/>
        </w:rPr>
        <w:t>) ;</w:t>
      </w:r>
    </w:p>
    <w:p w:rsidR="001557B5" w:rsidRPr="00494BA2" w:rsidRDefault="001557B5" w:rsidP="00494BA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>Работа  вне  занятий (беседы, экскурсии, встречи с интересными людьми);</w:t>
      </w:r>
    </w:p>
    <w:p w:rsidR="001557B5" w:rsidRPr="00494BA2" w:rsidRDefault="001557B5" w:rsidP="00494BA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>Массовые театрализованные праздники и развлечения.</w:t>
      </w:r>
    </w:p>
    <w:p w:rsidR="001557B5" w:rsidRDefault="001557B5" w:rsidP="00831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BA2">
        <w:rPr>
          <w:rFonts w:ascii="Times New Roman" w:hAnsi="Times New Roman"/>
          <w:sz w:val="24"/>
          <w:szCs w:val="24"/>
        </w:rPr>
        <w:t xml:space="preserve">      Учебные  занятия проводятся раз в месяц продолжительностью 25  мину</w:t>
      </w:r>
      <w:r>
        <w:rPr>
          <w:rFonts w:ascii="Times New Roman" w:hAnsi="Times New Roman"/>
          <w:sz w:val="24"/>
          <w:szCs w:val="24"/>
        </w:rPr>
        <w:t>т. Количество занятий в год – 9</w:t>
      </w:r>
      <w:r w:rsidRPr="00494BA2">
        <w:rPr>
          <w:rFonts w:ascii="Times New Roman" w:hAnsi="Times New Roman"/>
          <w:sz w:val="24"/>
          <w:szCs w:val="24"/>
        </w:rPr>
        <w:t>.</w:t>
      </w:r>
    </w:p>
    <w:p w:rsidR="001557B5" w:rsidRPr="008312BC" w:rsidRDefault="001557B5" w:rsidP="00831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312BC">
        <w:rPr>
          <w:rFonts w:ascii="Times New Roman" w:hAnsi="Times New Roman"/>
          <w:sz w:val="24"/>
          <w:szCs w:val="24"/>
        </w:rPr>
        <w:t>Работая по направлению духовно–нравственного воспи</w:t>
      </w:r>
      <w:r>
        <w:rPr>
          <w:rFonts w:ascii="Times New Roman" w:hAnsi="Times New Roman"/>
          <w:sz w:val="24"/>
          <w:szCs w:val="24"/>
        </w:rPr>
        <w:t>тания дошкольников, мы помогаем</w:t>
      </w:r>
      <w:r w:rsidRPr="008312BC">
        <w:rPr>
          <w:rFonts w:ascii="Times New Roman" w:hAnsi="Times New Roman"/>
          <w:sz w:val="24"/>
          <w:szCs w:val="24"/>
        </w:rPr>
        <w:t xml:space="preserve">детям найти гармонию во взаимоотношениях с другими людьми, формируем умение понять другого человека, принять его таким, какой он есть, учим жить в согласии с собой и совестью, развиваем чувство собственного достоинства. </w:t>
      </w:r>
    </w:p>
    <w:p w:rsidR="001557B5" w:rsidRPr="00BB101F" w:rsidRDefault="001557B5" w:rsidP="00BB10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Для реализации программы мы предлагаем следующие методы: наглядный, словесный, практический. </w:t>
      </w:r>
    </w:p>
    <w:p w:rsidR="001557B5" w:rsidRPr="00BB101F" w:rsidRDefault="001557B5" w:rsidP="00BB10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    Наглядный метод используется во время:</w:t>
      </w:r>
    </w:p>
    <w:p w:rsidR="001557B5" w:rsidRPr="00BB101F" w:rsidRDefault="001557B5" w:rsidP="00BB101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чтения</w:t>
      </w:r>
      <w:r w:rsidRPr="00BB101F">
        <w:rPr>
          <w:rFonts w:ascii="Times New Roman" w:hAnsi="Times New Roman"/>
          <w:sz w:val="24"/>
          <w:szCs w:val="24"/>
        </w:rPr>
        <w:t>педагогом рассказов</w:t>
      </w:r>
      <w:r>
        <w:rPr>
          <w:rFonts w:ascii="Times New Roman" w:hAnsi="Times New Roman"/>
          <w:sz w:val="24"/>
          <w:szCs w:val="24"/>
        </w:rPr>
        <w:t>об иконах православных праздников</w:t>
      </w:r>
      <w:r w:rsidRPr="00BB101F">
        <w:rPr>
          <w:rFonts w:ascii="Times New Roman" w:hAnsi="Times New Roman"/>
          <w:sz w:val="24"/>
          <w:szCs w:val="24"/>
        </w:rPr>
        <w:t xml:space="preserve">; </w:t>
      </w:r>
    </w:p>
    <w:p w:rsidR="001557B5" w:rsidRPr="00BB101F" w:rsidRDefault="001557B5" w:rsidP="00BB101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наблюдений; </w:t>
      </w:r>
    </w:p>
    <w:p w:rsidR="001557B5" w:rsidRPr="00BB101F" w:rsidRDefault="001557B5" w:rsidP="00BB101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 сказок (</w:t>
      </w:r>
      <w:r w:rsidRPr="00BB101F">
        <w:rPr>
          <w:rFonts w:ascii="Times New Roman" w:hAnsi="Times New Roman"/>
          <w:sz w:val="24"/>
          <w:szCs w:val="24"/>
        </w:rPr>
        <w:t xml:space="preserve">детьми); </w:t>
      </w:r>
    </w:p>
    <w:p w:rsidR="001557B5" w:rsidRPr="00BB101F" w:rsidRDefault="001557B5" w:rsidP="00BB101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рассматривания книжных иллюстраций, репродукций, предметов; </w:t>
      </w:r>
    </w:p>
    <w:p w:rsidR="001557B5" w:rsidRPr="00BB101F" w:rsidRDefault="001557B5" w:rsidP="00BB101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проведения дидактических игр; </w:t>
      </w:r>
    </w:p>
    <w:p w:rsidR="001557B5" w:rsidRPr="00BB101F" w:rsidRDefault="001557B5" w:rsidP="00BB101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экскурсий по селу</w:t>
      </w:r>
      <w:r w:rsidRPr="00BB101F">
        <w:rPr>
          <w:rFonts w:ascii="Times New Roman" w:hAnsi="Times New Roman"/>
          <w:sz w:val="24"/>
          <w:szCs w:val="24"/>
        </w:rPr>
        <w:t>, целевых прогулок</w:t>
      </w:r>
      <w:r>
        <w:rPr>
          <w:rFonts w:ascii="Times New Roman" w:hAnsi="Times New Roman"/>
          <w:sz w:val="24"/>
          <w:szCs w:val="24"/>
        </w:rPr>
        <w:t xml:space="preserve"> в храм «Успения пресвятой Богородицы» села Раздольного</w:t>
      </w:r>
      <w:r w:rsidRPr="00BB101F">
        <w:rPr>
          <w:rFonts w:ascii="Times New Roman" w:hAnsi="Times New Roman"/>
          <w:sz w:val="24"/>
          <w:szCs w:val="24"/>
        </w:rPr>
        <w:t xml:space="preserve">; </w:t>
      </w:r>
    </w:p>
    <w:p w:rsidR="001557B5" w:rsidRPr="00BB101F" w:rsidRDefault="001557B5" w:rsidP="00BB10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    Словесный метод представляется наиболее эффективным в процессе: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бесед с элементами диалога, обобщающих рассказов воспитателя;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ответов на вопросы педагога, детей;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проведения разнообразных игр (малоподвижные, сюжетно-ролевые, дидактические, игры-драматизации и др.);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сообщения дополнительного материала воспитателем;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загадывания загадок;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рассматривания наглядного материала;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разбора житейских ситуаций;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BB101F">
        <w:rPr>
          <w:rFonts w:ascii="Times New Roman" w:hAnsi="Times New Roman"/>
          <w:sz w:val="24"/>
          <w:szCs w:val="24"/>
        </w:rPr>
        <w:t xml:space="preserve">тематических вечеров;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чтения литературных произведений родителями. </w:t>
      </w:r>
    </w:p>
    <w:p w:rsidR="001557B5" w:rsidRPr="00BB101F" w:rsidRDefault="001557B5" w:rsidP="00BB101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Практический метод используется, когда необходимо: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организовывать продуктивную деятельность; </w:t>
      </w:r>
    </w:p>
    <w:p w:rsidR="001557B5" w:rsidRPr="00B313DD" w:rsidRDefault="001557B5" w:rsidP="00B313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провести игры (строительные, дидактические, подвижные, малоподвижные, инсценировки и др.);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сшить кукол к сказкам;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>организовать постановку пьес, сказок, литературных произведен</w:t>
      </w:r>
      <w:r>
        <w:rPr>
          <w:rFonts w:ascii="Times New Roman" w:hAnsi="Times New Roman"/>
          <w:sz w:val="24"/>
          <w:szCs w:val="24"/>
        </w:rPr>
        <w:t>ий, а так же праздников</w:t>
      </w:r>
      <w:r w:rsidRPr="00BB101F">
        <w:rPr>
          <w:rFonts w:ascii="Times New Roman" w:hAnsi="Times New Roman"/>
          <w:sz w:val="24"/>
          <w:szCs w:val="24"/>
        </w:rPr>
        <w:t xml:space="preserve">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провести экскурсии различной направленности;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организовать вечера с родителями, для родителей и сверстников; </w:t>
      </w:r>
    </w:p>
    <w:p w:rsidR="001557B5" w:rsidRPr="00BB101F" w:rsidRDefault="001557B5" w:rsidP="00BB10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изготовить с детьми наглядные пособия для занятий. </w:t>
      </w:r>
    </w:p>
    <w:p w:rsidR="001557B5" w:rsidRPr="00BB101F" w:rsidRDefault="001557B5" w:rsidP="00BB10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101F">
        <w:rPr>
          <w:rFonts w:ascii="Times New Roman" w:hAnsi="Times New Roman"/>
          <w:sz w:val="24"/>
          <w:szCs w:val="24"/>
        </w:rPr>
        <w:t xml:space="preserve">  Принцип духовно-нравственного воспитания.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Основной принцип духовно-нравственного воспитания - построение жизни на основе требований христианского совершенства (свободное признание правила - «Уклонись от зла и сотвори благо»).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Гуманистическая направленность воспитания 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к ближним).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Природосообразность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Культуросообразность (воспитание должно строиться в соответствии с ценностями и нормами национальной культуры, в данном случае православия, и особенностями, присущими традициям  региона).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Светский характер образования и законности (соответствие действующему законодательству РФ).</w:t>
      </w: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13DD">
        <w:rPr>
          <w:rFonts w:ascii="Times New Roman" w:hAnsi="Times New Roman"/>
          <w:sz w:val="24"/>
          <w:szCs w:val="24"/>
        </w:rPr>
        <w:t>Главный результат, на который очень хотелось бы надеяться, заключается в усвоении ребенком вечных человеческих ценностей: милосердия, сострадания, правдолюбия; в стремлении его к добру и неприятии зла.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Предполагаемая программа духовно-нравственного воспитания ставит своей целью достичь следующих результатов.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Усвоение ребенком добродетели, направленность и открытость его к добру, состояние близости души, внутреннего мира к Вышнему.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Потребность и готовность проявлять сострадание и сорадование.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Субъективное психо-эмоциональное благополучие.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Воспитание чувства патриотизма, потребности в самоотверженном служении на благо Отечества.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 </w:t>
      </w:r>
    </w:p>
    <w:p w:rsidR="001557B5" w:rsidRPr="00B313DD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Деятельное отношение к труду. </w:t>
      </w:r>
    </w:p>
    <w:p w:rsidR="001557B5" w:rsidRDefault="001557B5" w:rsidP="00B313D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Ответственность за свои дела и поступки. </w:t>
      </w: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</w:p>
    <w:p w:rsidR="001557B5" w:rsidRPr="003F6C94" w:rsidRDefault="001557B5" w:rsidP="002A7CBE">
      <w:pPr>
        <w:jc w:val="center"/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ПЕРСПЕКТИВНЫЙ ПЛАН РАБОТЫ</w:t>
      </w:r>
    </w:p>
    <w:p w:rsidR="001557B5" w:rsidRPr="003F6C94" w:rsidRDefault="001557B5" w:rsidP="002A7CBE">
      <w:pPr>
        <w:jc w:val="center"/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ПО ДУХОВНО - НРАВСТВЕННОМУ ВОСПИТАНИЮ</w:t>
      </w:r>
    </w:p>
    <w:p w:rsidR="001557B5" w:rsidRPr="003F6C94" w:rsidRDefault="001557B5" w:rsidP="00853B48">
      <w:pPr>
        <w:jc w:val="center"/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 xml:space="preserve"> с детьми старшего дошкольного возраста и их родителями</w:t>
      </w: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0032" w:type="dxa"/>
        <w:tblInd w:w="-318" w:type="dxa"/>
        <w:tblLayout w:type="fixed"/>
        <w:tblLook w:val="00A0"/>
      </w:tblPr>
      <w:tblGrid>
        <w:gridCol w:w="284"/>
        <w:gridCol w:w="9748"/>
      </w:tblGrid>
      <w:tr w:rsidR="001557B5" w:rsidRPr="003A25C2" w:rsidTr="002A7C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Составление календаря дней рождений и именин. Праздник осенних именинников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Цель: формировать у детей навыки социокультурного взаимодействия; развивать монологическую и диалогическую речь; учить радовать друг друга и радоваться задругих, дать представления о роли в жизни человека Ангела-Хранителя и святого небесного покровителя; познакомить детей с традицией празднования именин.</w:t>
            </w:r>
          </w:p>
        </w:tc>
      </w:tr>
      <w:tr w:rsidR="001557B5" w:rsidRPr="003A25C2" w:rsidTr="002A7CB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Вечерние посиделки с родителями  «На Воздвиженье первая барыня – капуста»</w:t>
            </w:r>
          </w:p>
          <w:p w:rsidR="001557B5" w:rsidRPr="003A25C2" w:rsidRDefault="001557B5" w:rsidP="00762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закреплять знания детей о православном празднике Воздвиженье; познакомить, с казачьим обычаем делать заготовки на зиму из капусты, с подвижными играми; развивать ловкость, быстроту, умение переключаться с одного вида деятельности на другой; расширять словарь, упражнять в образовании прилагательных от существительных, развивать речевое дыхание и голос; воспитывать интерес к казачьему быту, взаимопомощь,упражнять детей в совместном творчестве с родителями с различным природным материалом (яблоко, груша);  формировать желание к творческому труду; развивать общую и мелкую моторику пальцев рук, внимание, воображение; обогащать словарь прилагательными; воспитывать доброжелательность, бережное отношение к природе.</w:t>
            </w:r>
          </w:p>
        </w:tc>
      </w:tr>
    </w:tbl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0159" w:type="dxa"/>
        <w:tblInd w:w="-553" w:type="dxa"/>
        <w:tblLayout w:type="fixed"/>
        <w:tblLook w:val="00A0"/>
      </w:tblPr>
      <w:tblGrid>
        <w:gridCol w:w="495"/>
        <w:gridCol w:w="9664"/>
      </w:tblGrid>
      <w:tr w:rsidR="001557B5" w:rsidRPr="003A25C2" w:rsidTr="002A7C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«Осенины» 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>продолжать развивать эстетическое восприятие, интерес и любовь к народной музыке и устному народному творчеству; создавать условия для развития индивидуальных способностей детей; закрепить знания детей о характерных признаках осени родного края; развивать общую и мелкую моторику, воспитывать уважение к культуре нашего народа.</w:t>
            </w:r>
          </w:p>
        </w:tc>
      </w:tr>
      <w:tr w:rsidR="001557B5" w:rsidRPr="003A25C2" w:rsidTr="002A7C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Беседа с родителями «Покров Пресвятой Богородицы»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учить понимать связь душевных переживаний человека с явлениями и состоянием природы – Божьего мира; формировать эстетический вкус и любовьк художественному слову; развивать умение замечать и чувствовать красоту в окружающем мире, любоваться ею; развивать способность создавать художественные образы в творческих работах; продолжать развивать подвижность органов артикуляционного аппарата, силу и длительность речевого выдоха, совершенствовать навык ведения диалога; воспитывать у родителей и детей любовь к Родине и родной природе, продолжать учить использовать природный, бросовый материал при изготовлении поделок, закрепить знания об особенностях этого материала, развивать фантазию; развивать мелкую моторику, расширять словарь, упражнять в употреблении существительных с уменьшительно-ласкательными суффиксами; воспитывать желание сделать совместную поделку для близкого человека, друга.</w:t>
            </w:r>
          </w:p>
        </w:tc>
      </w:tr>
    </w:tbl>
    <w:p w:rsidR="001557B5" w:rsidRPr="003F6C94" w:rsidRDefault="001557B5" w:rsidP="002A7CBE">
      <w:pPr>
        <w:rPr>
          <w:rFonts w:ascii="Times New Roman" w:hAnsi="Times New Roman"/>
          <w:sz w:val="24"/>
          <w:szCs w:val="24"/>
        </w:rPr>
      </w:pP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9606" w:type="dxa"/>
        <w:tblLayout w:type="fixed"/>
        <w:tblLook w:val="00A0"/>
      </w:tblPr>
      <w:tblGrid>
        <w:gridCol w:w="510"/>
        <w:gridCol w:w="9096"/>
      </w:tblGrid>
      <w:tr w:rsidR="001557B5" w:rsidRPr="003A25C2" w:rsidTr="002A7CB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Занятие  «Народные промыслы»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>познакомить детей с народными промыслами, с их историей, традициями, материалом, который используют мастера; активизировать словарь, упражнять в согласовании существительных с прилагательными; воспитывать любовь и бережное отношение к казачьей  культуре и традициям русского народа.</w:t>
            </w:r>
          </w:p>
        </w:tc>
      </w:tr>
      <w:tr w:rsidR="001557B5" w:rsidRPr="003A25C2" w:rsidTr="002A7CB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Развлечение для матерей «День Матери»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 развивать духовно – нравственный потенциала дошкольников; упражнять в подборе однородных определений к существительному, продолжать развивать общую и мелкую моторику, память, внимание; воспитывать любовь и уважение к матери, нравственных качеств личности, создание благоприятных условий для формирования духовных ценностей.</w:t>
            </w:r>
          </w:p>
        </w:tc>
      </w:tr>
    </w:tbl>
    <w:p w:rsidR="001557B5" w:rsidRDefault="001557B5" w:rsidP="002A7CBE">
      <w:pPr>
        <w:rPr>
          <w:rFonts w:ascii="Times New Roman" w:hAnsi="Times New Roman"/>
          <w:b/>
          <w:sz w:val="24"/>
          <w:szCs w:val="24"/>
        </w:rPr>
      </w:pP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9606" w:type="dxa"/>
        <w:tblLayout w:type="fixed"/>
        <w:tblLook w:val="00A0"/>
      </w:tblPr>
      <w:tblGrid>
        <w:gridCol w:w="510"/>
        <w:gridCol w:w="9096"/>
      </w:tblGrid>
      <w:tr w:rsidR="001557B5" w:rsidRPr="003A25C2" w:rsidTr="002A7CB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 «Добрый Ангел»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образ ангела по образцу, сделанному воспитателем, добиваться выразительности в образе, развивать способность видеть в реальных событиях духовный смысл; упражнять в подборе синонимов, в составлении разных типов предложений; продолжать развивать образные представления, воображение.закреплять представления детей о творении мира Богом; содействовать формированию и уточнению представлений детей о мире невидимом – ангельском, о связи мира невидимого и видимого мира; активизировать словарь детей; развивать общую и мелкую моторику, совершенствовать навык ведения диалога.</w:t>
            </w:r>
          </w:p>
        </w:tc>
      </w:tr>
      <w:tr w:rsidR="001557B5" w:rsidRPr="003A25C2" w:rsidTr="002A7CB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Праздник совместно с родителями «Новый год»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>вызывать эмоционально – положительное отношение к празднику, приобщать детей к всенародному веселью; продолжать развивать речевое дыхание; воспитывать внимание и любовь к окружающим людям, стремление вовремя поздравлять с памятными событиями, приучать активно, участвовать в подготовке и проведении праздников.</w:t>
            </w:r>
          </w:p>
        </w:tc>
      </w:tr>
    </w:tbl>
    <w:p w:rsidR="001557B5" w:rsidRPr="003F6C94" w:rsidRDefault="001557B5" w:rsidP="002A7CBE">
      <w:pPr>
        <w:rPr>
          <w:rFonts w:ascii="Times New Roman" w:hAnsi="Times New Roman"/>
          <w:sz w:val="24"/>
          <w:szCs w:val="24"/>
        </w:rPr>
      </w:pP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9606" w:type="dxa"/>
        <w:tblLayout w:type="fixed"/>
        <w:tblLook w:val="00A0"/>
      </w:tblPr>
      <w:tblGrid>
        <w:gridCol w:w="540"/>
        <w:gridCol w:w="9066"/>
      </w:tblGrid>
      <w:tr w:rsidR="001557B5" w:rsidRPr="003A25C2" w:rsidTr="002A7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– Изготовление вертепного театра 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>: способствовать эстетическому и этическому развитию ребенка, развитию интеллектуального потенциала; активизировать словарь детей; продолжать развивать воображение, мелкую моторику. : закрепить знания детей об обрядах и обычаях, присущих канону Рождества Христова; познакомить с понятием «Сочельник» -  день перед Рождеством Христовым; продолжать рассматривать иллюстрации в книгах на тему Рождество Христово; упражнять в составлении предложений разного типа и описательных рассказов; уточнить понятие «Святки»; вспомнить знакомые колядки.</w:t>
            </w:r>
          </w:p>
        </w:tc>
      </w:tr>
      <w:tr w:rsidR="001557B5" w:rsidRPr="003A25C2" w:rsidTr="002A7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Праздник «Рождество Христово»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повествованием о Рождестве Христовом; содействовать формированию чувства радостного ожидания православных праздников;  воспитывать желание трудиться для того, чтобы порадоватьблизких; познакомить с традиционным видом рождественского театра – вертепом; продолжать развивать подвижность органов артикуляционного аппарата, выразительность речи.</w:t>
            </w:r>
          </w:p>
        </w:tc>
      </w:tr>
    </w:tbl>
    <w:p w:rsidR="001557B5" w:rsidRPr="003F6C94" w:rsidRDefault="001557B5" w:rsidP="002A7CBE">
      <w:pPr>
        <w:rPr>
          <w:rFonts w:ascii="Times New Roman" w:hAnsi="Times New Roman"/>
          <w:sz w:val="24"/>
          <w:szCs w:val="24"/>
        </w:rPr>
      </w:pP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9464" w:type="dxa"/>
        <w:tblLayout w:type="fixed"/>
        <w:tblLook w:val="00A0"/>
      </w:tblPr>
      <w:tblGrid>
        <w:gridCol w:w="540"/>
        <w:gridCol w:w="8924"/>
      </w:tblGrid>
      <w:tr w:rsidR="001557B5" w:rsidRPr="003A25C2" w:rsidTr="002A7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Праздник «Хорошо, что мы казаки»»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происхождением и  значением слова «казак», «казачка»; воспитывать отвагу, мужество, желание служить Отечеству, защищать тех, кто нуждается в защите; поддерживать в детях желание быть похожими нарусских богатырей; активизировать словарь.</w:t>
            </w:r>
          </w:p>
        </w:tc>
      </w:tr>
      <w:tr w:rsidR="001557B5" w:rsidRPr="003A25C2" w:rsidTr="002A7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 «День Сретения Господа Бога и Спаса нашего Иисуса Христа» 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познакомить родителей с историей праздника, его традициями, народными приметами; обогащать словарный запас, упражнять в заучивании пословиц и поговорок, совершенствовать навык ведения диалога, развивать память,внимание, воображение, творческие способности детей. </w:t>
            </w:r>
          </w:p>
        </w:tc>
      </w:tr>
    </w:tbl>
    <w:p w:rsidR="001557B5" w:rsidRPr="003F6C94" w:rsidRDefault="001557B5" w:rsidP="002A7CBE">
      <w:pPr>
        <w:rPr>
          <w:rFonts w:ascii="Times New Roman" w:hAnsi="Times New Roman"/>
          <w:sz w:val="24"/>
          <w:szCs w:val="24"/>
        </w:rPr>
      </w:pP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9464" w:type="dxa"/>
        <w:tblLayout w:type="fixed"/>
        <w:tblLook w:val="00A0"/>
      </w:tblPr>
      <w:tblGrid>
        <w:gridCol w:w="555"/>
        <w:gridCol w:w="8909"/>
      </w:tblGrid>
      <w:tr w:rsidR="001557B5" w:rsidRPr="003A25C2" w:rsidTr="002A7CB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Развлечение «Масленицу встречаем»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закрепить собирательный образ весенних примет; развивать любознательность и активность в познании окружающего мира; упражнять в образовании новых слов; активно употреблять предлоги; воспитывать умение видеть и различать красивое, стремление участвовать в творческой деятельности.</w:t>
            </w:r>
          </w:p>
        </w:tc>
      </w:tr>
      <w:tr w:rsidR="001557B5" w:rsidRPr="003A25C2" w:rsidTr="002A7CB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Беседа родителей со священником «Начался Великий пост»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Цель: познакомить детей с назначением православного поста как времени особой собранности и молитвы на пути подготовки к большому празднику;формировать представления о Великом посте как времени подготовки к празднику Пасхи.</w:t>
            </w:r>
          </w:p>
        </w:tc>
      </w:tr>
    </w:tbl>
    <w:p w:rsidR="001557B5" w:rsidRPr="003F6C94" w:rsidRDefault="001557B5" w:rsidP="002A7CBE">
      <w:pPr>
        <w:rPr>
          <w:rFonts w:ascii="Times New Roman" w:hAnsi="Times New Roman"/>
          <w:sz w:val="24"/>
          <w:szCs w:val="24"/>
        </w:rPr>
      </w:pPr>
    </w:p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9464" w:type="dxa"/>
        <w:tblLayout w:type="fixed"/>
        <w:tblLook w:val="00A0"/>
      </w:tblPr>
      <w:tblGrid>
        <w:gridCol w:w="585"/>
        <w:gridCol w:w="8879"/>
      </w:tblGrid>
      <w:tr w:rsidR="001557B5" w:rsidRPr="003A25C2" w:rsidTr="002A7CB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церковь «Праздник Благовещение Пресвятой Богородицы» 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>познакомить с архитектурой родной села, с Храмом Успения Пресвятой Богородицы и историей его сооружения; формировать первоначальные представления о святости, любви и доброте, соединяющих человека с Богом и всем миром; сохранять духовно-нравственное здоровье детей; развивать монологическую и диалогическую речь, познакомить детей с событиями праздника Благовещение ПресвятойБогородицы; продолжать знакомить с устным народным творчеством;обогащать словарь детей; упражнять в образовании сложных слов; воспитыватьлюбовь к русской природе.</w:t>
            </w:r>
          </w:p>
        </w:tc>
      </w:tr>
      <w:tr w:rsidR="001557B5" w:rsidRPr="003A25C2" w:rsidTr="002A7CB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Совместная творческая мастерская с родителями «Пасхальное яичко»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Цель: учить самостоятельно, придумывать узор из вырезанных детьми деталей; развивать логическое мышление, чувство ритма и цвета; вызывать чувство радости от результата совместного труда и от возможности сделать подарок родным; развивать общую и мелкую моторику; воспитывать любовь к народным праздникам, уважение к традициям, самостоятельность.</w:t>
            </w:r>
          </w:p>
        </w:tc>
      </w:tr>
    </w:tbl>
    <w:p w:rsidR="001557B5" w:rsidRPr="003F6C94" w:rsidRDefault="001557B5" w:rsidP="002A7CBE">
      <w:pPr>
        <w:rPr>
          <w:rFonts w:ascii="Times New Roman" w:hAnsi="Times New Roman"/>
          <w:b/>
          <w:sz w:val="24"/>
          <w:szCs w:val="24"/>
        </w:rPr>
      </w:pPr>
      <w:r w:rsidRPr="003F6C94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9464" w:type="dxa"/>
        <w:tblLayout w:type="fixed"/>
        <w:tblLook w:val="00A0"/>
      </w:tblPr>
      <w:tblGrid>
        <w:gridCol w:w="630"/>
        <w:gridCol w:w="8834"/>
      </w:tblGrid>
      <w:tr w:rsidR="001557B5" w:rsidRPr="003A25C2" w:rsidTr="002A7C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557B5" w:rsidRPr="003A25C2" w:rsidTr="002A7C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Беседа «Трудом красен человек»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познакомить дошкольников с элементами казачьего костюма, предметами народного быта; упражнять в согласовании местоименийс существительными в роде, числе, падеже; совершенствовать ведение диалога; воспитывать любовь и бережное отношение к  культуре и традициям казачьего  народа.</w:t>
            </w:r>
          </w:p>
        </w:tc>
      </w:tr>
      <w:tr w:rsidR="001557B5" w:rsidRPr="003A25C2" w:rsidTr="002A7CB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B5" w:rsidRPr="003A25C2" w:rsidRDefault="001557B5" w:rsidP="007626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Семейные посиделки к всемирному дню семьи «Тайны семейного счастья» (икона «Святии  царственные  мученницы»)</w:t>
            </w:r>
          </w:p>
          <w:p w:rsidR="001557B5" w:rsidRPr="003A25C2" w:rsidRDefault="001557B5" w:rsidP="007626FD">
            <w:pPr>
              <w:rPr>
                <w:rFonts w:ascii="Times New Roman" w:hAnsi="Times New Roman"/>
                <w:sz w:val="24"/>
                <w:szCs w:val="24"/>
              </w:rPr>
            </w:pPr>
            <w:r w:rsidRPr="003A25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A25C2">
              <w:rPr>
                <w:rFonts w:ascii="Times New Roman" w:hAnsi="Times New Roman"/>
                <w:sz w:val="24"/>
                <w:szCs w:val="24"/>
              </w:rPr>
              <w:t xml:space="preserve"> обобщить и закрепить представления, полученные детьми на занятиях в течение года; формировать у детей представления о Боге; познакомить с всемирным днём семьи  и особенностями его празднования; активизировать словарь детей; воспитывать у детей и родителей  желание жить на примере жития царской семьи царя Николая  и царицы Александры.</w:t>
            </w:r>
          </w:p>
        </w:tc>
      </w:tr>
    </w:tbl>
    <w:p w:rsidR="001557B5" w:rsidRPr="002A7CBE" w:rsidRDefault="001557B5" w:rsidP="002A7CBE">
      <w:pPr>
        <w:rPr>
          <w:rFonts w:ascii="Times New Roman" w:hAnsi="Times New Roman"/>
          <w:b/>
          <w:bCs/>
          <w:sz w:val="24"/>
          <w:szCs w:val="24"/>
        </w:rPr>
      </w:pP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313DD">
        <w:rPr>
          <w:rFonts w:ascii="Times New Roman" w:hAnsi="Times New Roman"/>
          <w:sz w:val="24"/>
          <w:szCs w:val="24"/>
        </w:rPr>
        <w:t>Результативность, эффективность программы можно выявить путем психодиагностического исследования. Обследование дошкольников проводится два раза в год: до проведения данной программы и после – итоговая диагностика, по результатам,  которой на основе сравнительного анализа можно будет сделать вывод об эффективности произошедших изменений у детей.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313DD">
        <w:rPr>
          <w:rFonts w:ascii="Times New Roman" w:hAnsi="Times New Roman"/>
          <w:sz w:val="24"/>
          <w:szCs w:val="24"/>
        </w:rPr>
        <w:t>При проведении психодиагностического обследования используется следующий психодиагностический инструментарий: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- Для оценки  уровня духовно – нравственного развития дошкольников  –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313DD">
        <w:rPr>
          <w:rFonts w:ascii="Times New Roman" w:hAnsi="Times New Roman"/>
          <w:sz w:val="24"/>
          <w:szCs w:val="24"/>
        </w:rPr>
        <w:t>Методика по выявлению степени его соответствия высоким требованиям культуры (метод наблюдения)</w:t>
      </w:r>
      <w:r>
        <w:rPr>
          <w:rFonts w:ascii="Times New Roman" w:hAnsi="Times New Roman"/>
          <w:sz w:val="24"/>
          <w:szCs w:val="24"/>
        </w:rPr>
        <w:t>»</w:t>
      </w:r>
      <w:r w:rsidRPr="00B313DD">
        <w:rPr>
          <w:rFonts w:ascii="Times New Roman" w:hAnsi="Times New Roman"/>
          <w:sz w:val="24"/>
          <w:szCs w:val="24"/>
        </w:rPr>
        <w:t>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Критерии оценки духовно – нравственного развития: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13DD">
        <w:rPr>
          <w:rFonts w:ascii="Times New Roman" w:hAnsi="Times New Roman"/>
          <w:sz w:val="24"/>
          <w:szCs w:val="24"/>
        </w:rPr>
        <w:t>В установлении критерия оценки  являются наивысшие ценности жизни, они же определяют содержание воспитательного процесса, выявить реальное отношение детей к ценностным явлениям и присутствие в индивидуальной жизни детей этих ценностей т. е. принятие либо игнорирование их.Учитывая  развитие ребенка необходимо выявить тенденцию формирующегося ценностного отношения. Выявленная тенденция и станет играть роль критерия оценки  детей.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Показатели духовно – нравственного развития дошкольников: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1.</w:t>
      </w:r>
      <w:r w:rsidRPr="00B313DD">
        <w:rPr>
          <w:rFonts w:ascii="Times New Roman" w:hAnsi="Times New Roman"/>
          <w:sz w:val="24"/>
          <w:szCs w:val="24"/>
        </w:rPr>
        <w:tab/>
        <w:t>Культура общения (общительность) - умение ребенка общаться со сверстниками и взрослыми, коммуникативность;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2.</w:t>
      </w:r>
      <w:r w:rsidRPr="00B313DD">
        <w:rPr>
          <w:rFonts w:ascii="Times New Roman" w:hAnsi="Times New Roman"/>
          <w:sz w:val="24"/>
          <w:szCs w:val="24"/>
        </w:rPr>
        <w:tab/>
        <w:t>Культура поведения (дисциплинированность) - способность ребенка соблюдать общепринятые правила поведения;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3.</w:t>
      </w:r>
      <w:r w:rsidRPr="00B313DD">
        <w:rPr>
          <w:rFonts w:ascii="Times New Roman" w:hAnsi="Times New Roman"/>
          <w:sz w:val="24"/>
          <w:szCs w:val="24"/>
        </w:rPr>
        <w:tab/>
        <w:t xml:space="preserve"> Культура внешнего вида (аккуратность) - соблюдение ребенком гигиенических навыков, опрятности своего внешнего вида, поддержания в порядке своего рабочего места, тетрадей, книг, игрушек.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4.</w:t>
      </w:r>
      <w:r w:rsidRPr="00B313DD">
        <w:rPr>
          <w:rFonts w:ascii="Times New Roman" w:hAnsi="Times New Roman"/>
          <w:sz w:val="24"/>
          <w:szCs w:val="24"/>
        </w:rPr>
        <w:tab/>
        <w:t>Отзывчивость (доброта) - хорошее отношение к окружающим, сострадание;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5.</w:t>
      </w:r>
      <w:r w:rsidRPr="00B313DD">
        <w:rPr>
          <w:rFonts w:ascii="Times New Roman" w:hAnsi="Times New Roman"/>
          <w:sz w:val="24"/>
          <w:szCs w:val="24"/>
        </w:rPr>
        <w:tab/>
        <w:t>Дружелюбие - стремление к общению со сверстниками, наличие друзей и позитивных взаимоотношений;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6.</w:t>
      </w:r>
      <w:r w:rsidRPr="00B313DD">
        <w:rPr>
          <w:rFonts w:ascii="Times New Roman" w:hAnsi="Times New Roman"/>
          <w:sz w:val="24"/>
          <w:szCs w:val="24"/>
        </w:rPr>
        <w:tab/>
        <w:t>Самостоятельность - самообслуживание, принятие самостоятельных решений, совершение действий собственными силами, без посторонней помощи;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7.</w:t>
      </w:r>
      <w:r w:rsidRPr="00B313DD">
        <w:rPr>
          <w:rFonts w:ascii="Times New Roman" w:hAnsi="Times New Roman"/>
          <w:sz w:val="24"/>
          <w:szCs w:val="24"/>
        </w:rPr>
        <w:tab/>
        <w:t>любознательность - устойчивый интерес к знаниям;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8.</w:t>
      </w:r>
      <w:r w:rsidRPr="00B313DD">
        <w:rPr>
          <w:rFonts w:ascii="Times New Roman" w:hAnsi="Times New Roman"/>
          <w:sz w:val="24"/>
          <w:szCs w:val="24"/>
        </w:rPr>
        <w:tab/>
        <w:t>Честность - искренность, умение говорить всегда только правду;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9.</w:t>
      </w:r>
      <w:r w:rsidRPr="00B313DD">
        <w:rPr>
          <w:rFonts w:ascii="Times New Roman" w:hAnsi="Times New Roman"/>
          <w:sz w:val="24"/>
          <w:szCs w:val="24"/>
        </w:rPr>
        <w:tab/>
        <w:t>Эмпатия - сопереживание, постижение эмоционального состояния другого человека;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Уровни развития: высокий, средний, низкий.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    - для выявления нарушений в сфере межличностных отношений «ребенок – ребенок» - Детский тест тревожности Р.Тэммл, М.Дорки;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- для диагностики эмоционально - нравственного компонента – Методика «Изучения эмоциональных состояний людей, изображенных на картинках»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- для диагностики самооценки старших дошкольников  - Методика «Какой Я?».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Критериями развития: адекватная оценка ребенка своих способностей, адекватная позиция себя в среде сверстников.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- для диагностики эмоционально-нравственного развития – методика «Сюжетные картинки» Р.Р.Калининой.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Критерии оценки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– на безнравственный.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- для диагностики развития нравственной сферы дошкольников – методика «Что такое хорошо и что такое плохо» Г.М.Фридмана;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Критерии оценки: сформированность нравственных представлений у старших дошкольников и младших школьников.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У детей развиты представления принципиального поступка; зла, сделанного тебе другими; доброго дела, свидетелем которого ты был; справедливого поступка твоего знакомого; безвольного поступка; проявления безответственности и другое.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Степень сформированости понятий о нравственных качествах оценивается: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Низкий уровень – если у ребенка сформировано неправильное представление о данном нравственном понятии; 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Средний уровень – если представление о нравственном понятии правильное, но недостаточно четкое и полное; 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Высокий уровень – если сформировано полное и четкое представление.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- диагностика межличностных отношений в коллективе – социометрическая методика «Выбор в действии»;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В качестве критериев развития взяты: коммуникативная культура, установление связи между поведением и поступками.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- наблюдение, опрос.    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>Ожидаемые результаты: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3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313DD">
        <w:rPr>
          <w:rFonts w:ascii="Times New Roman" w:hAnsi="Times New Roman"/>
          <w:sz w:val="24"/>
          <w:szCs w:val="24"/>
        </w:rPr>
        <w:t xml:space="preserve">  Данный процесс реализации программы будет способствовать формированию нравственных качеств дошкольников; повышению нравственной культуры дошкольников; осмыслению духовно – нравственных ценностей; развитие толерантности, эмпатии, межличностных отношений и повышение самооценки старших дошкольников. </w:t>
      </w:r>
    </w:p>
    <w:p w:rsidR="001557B5" w:rsidRPr="00B313DD" w:rsidRDefault="001557B5" w:rsidP="00B3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641A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7728">
        <w:rPr>
          <w:rFonts w:ascii="Times New Roman" w:hAnsi="Times New Roman"/>
          <w:sz w:val="24"/>
          <w:szCs w:val="24"/>
        </w:rPr>
        <w:t>Литература: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Феоктистова Т.К., Шестякова Н.П. «Духовно – нравственное воспитание старших дошкольников»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Аверина Н.Г. О духовно – нравственном воспитании младших школьников./Н.Г. Аверина // Начальная школа – 2005 - №11</w:t>
      </w:r>
      <w:r w:rsidRPr="00805950">
        <w:rPr>
          <w:rFonts w:ascii="Times New Roman" w:hAnsi="Times New Roman"/>
          <w:sz w:val="24"/>
          <w:szCs w:val="24"/>
        </w:rPr>
        <w:tab/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Журнал «Современный детский сад» №5 2008 г.</w:t>
      </w:r>
      <w:r w:rsidRPr="00805950">
        <w:rPr>
          <w:rFonts w:ascii="Times New Roman" w:hAnsi="Times New Roman"/>
          <w:sz w:val="24"/>
          <w:szCs w:val="24"/>
        </w:rPr>
        <w:tab/>
        <w:t>Петракова Т.И. Духовные основы нравственного воспитания. – М:1997 г.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Зоберн В., Кравцова М. Здоровье ребенка духовное и физическое: Пособие для семьи с наставлениями священника и советами детского врача. – М.: 2001 г.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Этика и психология семейной жизни: Хрестоматия для учителя. Часть I Остров духовной жизни. – М.: 1997 г.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«Шишкин лес»/журнал, -  06.2011, -  № 6.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Гладких Л.П., архимандрит Зиновий (А.А. Корзинкин), В.М. Меньшиков. Основы православной культуры: науч. – метод.пособие для педагогов детских садов «Мир-прекрасное творение». – Курск, 2008 г.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Натаров В.И. и др. «Моя страна». Возрождение национальной культуры и воспитание нравственно – патриотических чувств. Практическое пособие для воспитателей и методистов ДОУ. – Воронеж ТЦ «Учитель», 2005 г.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sz w:val="24"/>
          <w:szCs w:val="24"/>
        </w:rPr>
        <w:t>Н.Е.Веракса, Васильева М.А, Гербова В.В., Комарова Т.С. «От рождения до школы». – М.: Мозаика - синтез, 2012 г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iCs/>
          <w:sz w:val="24"/>
          <w:szCs w:val="24"/>
        </w:rPr>
        <w:t>Задушевные беседы</w:t>
      </w:r>
      <w:r w:rsidRPr="00805950">
        <w:rPr>
          <w:rFonts w:ascii="Times New Roman" w:hAnsi="Times New Roman"/>
          <w:sz w:val="24"/>
          <w:szCs w:val="24"/>
        </w:rPr>
        <w:t xml:space="preserve"> /приложение к журналу Дошкольник. Младший школьник.– М., Школьная пресса №5,6 – 2005, №1-3, 2006 г.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iCs/>
          <w:sz w:val="24"/>
          <w:szCs w:val="24"/>
        </w:rPr>
        <w:t>Зацепина Н.Б. Антонова Т.В.</w:t>
      </w:r>
      <w:r w:rsidRPr="00805950">
        <w:rPr>
          <w:rFonts w:ascii="Times New Roman" w:hAnsi="Times New Roman"/>
          <w:sz w:val="24"/>
          <w:szCs w:val="24"/>
        </w:rPr>
        <w:t xml:space="preserve"> Народные праздники в детском саду – М.; Мозаика-синтез 2008 г. 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iCs/>
          <w:sz w:val="24"/>
          <w:szCs w:val="24"/>
        </w:rPr>
        <w:t>Илларионова Ю.Г.</w:t>
      </w:r>
      <w:r w:rsidRPr="00805950">
        <w:rPr>
          <w:rFonts w:ascii="Times New Roman" w:hAnsi="Times New Roman"/>
          <w:sz w:val="24"/>
          <w:szCs w:val="24"/>
        </w:rPr>
        <w:t xml:space="preserve"> Учите детей отгадывать загадки – М.; Просвещение 1985 г.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iCs/>
          <w:sz w:val="24"/>
          <w:szCs w:val="24"/>
        </w:rPr>
        <w:t>Нищева Н.В.</w:t>
      </w:r>
      <w:r w:rsidRPr="00805950">
        <w:rPr>
          <w:rFonts w:ascii="Times New Roman" w:hAnsi="Times New Roman"/>
          <w:sz w:val="24"/>
          <w:szCs w:val="24"/>
        </w:rPr>
        <w:t xml:space="preserve"> Картотека подвижных игр, упражнений, физкультминуток, пальчиковой гимнастики. – СПб; Детство – пресс 2009 г. </w:t>
      </w:r>
    </w:p>
    <w:p w:rsidR="001557B5" w:rsidRPr="00805950" w:rsidRDefault="001557B5" w:rsidP="008059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5950">
        <w:rPr>
          <w:rFonts w:ascii="Times New Roman" w:hAnsi="Times New Roman"/>
          <w:iCs/>
          <w:sz w:val="24"/>
          <w:szCs w:val="24"/>
        </w:rPr>
        <w:t>Петракова Т.И.</w:t>
      </w:r>
      <w:r w:rsidRPr="00805950">
        <w:rPr>
          <w:rFonts w:ascii="Times New Roman" w:hAnsi="Times New Roman"/>
          <w:sz w:val="24"/>
          <w:szCs w:val="24"/>
        </w:rPr>
        <w:t xml:space="preserve"> Сердечность воспитания //Сборник научных трудов Ответственный редактор кандидат педагогических наук, доцент Андриенко Н.К. Армавир АГПУ 2009 г.</w:t>
      </w: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7B5" w:rsidRPr="00507728" w:rsidRDefault="001557B5" w:rsidP="00E11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57B5" w:rsidRPr="00507728" w:rsidSect="00DF12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B5" w:rsidRDefault="001557B5" w:rsidP="004D3597">
      <w:pPr>
        <w:spacing w:after="0" w:line="240" w:lineRule="auto"/>
      </w:pPr>
      <w:r>
        <w:separator/>
      </w:r>
    </w:p>
  </w:endnote>
  <w:endnote w:type="continuationSeparator" w:id="1">
    <w:p w:rsidR="001557B5" w:rsidRDefault="001557B5" w:rsidP="004D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B5" w:rsidRDefault="001557B5" w:rsidP="004D3597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B5" w:rsidRDefault="001557B5" w:rsidP="004D3597">
      <w:pPr>
        <w:spacing w:after="0" w:line="240" w:lineRule="auto"/>
      </w:pPr>
      <w:r>
        <w:separator/>
      </w:r>
    </w:p>
  </w:footnote>
  <w:footnote w:type="continuationSeparator" w:id="1">
    <w:p w:rsidR="001557B5" w:rsidRDefault="001557B5" w:rsidP="004D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010"/>
    <w:multiLevelType w:val="hybridMultilevel"/>
    <w:tmpl w:val="43E8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E7070"/>
    <w:multiLevelType w:val="hybridMultilevel"/>
    <w:tmpl w:val="B086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C7134"/>
    <w:multiLevelType w:val="hybridMultilevel"/>
    <w:tmpl w:val="746CC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3AB3"/>
    <w:multiLevelType w:val="hybridMultilevel"/>
    <w:tmpl w:val="47C6C8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2244AC"/>
    <w:multiLevelType w:val="hybridMultilevel"/>
    <w:tmpl w:val="7D606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E062A"/>
    <w:multiLevelType w:val="hybridMultilevel"/>
    <w:tmpl w:val="57526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35EF"/>
    <w:multiLevelType w:val="hybridMultilevel"/>
    <w:tmpl w:val="B5D8A47E"/>
    <w:lvl w:ilvl="0" w:tplc="BD78442E">
      <w:numFmt w:val="bullet"/>
      <w:lvlText w:val=""/>
      <w:lvlJc w:val="left"/>
      <w:pPr>
        <w:tabs>
          <w:tab w:val="num" w:pos="180"/>
        </w:tabs>
        <w:ind w:left="18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5160"/>
        </w:tabs>
        <w:ind w:left="-5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440"/>
        </w:tabs>
        <w:ind w:left="-4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720"/>
        </w:tabs>
        <w:ind w:left="-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3000"/>
        </w:tabs>
        <w:ind w:left="-3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2280"/>
        </w:tabs>
        <w:ind w:left="-2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</w:abstractNum>
  <w:abstractNum w:abstractNumId="7">
    <w:nsid w:val="33185FF6"/>
    <w:multiLevelType w:val="hybridMultilevel"/>
    <w:tmpl w:val="0A9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5318E"/>
    <w:multiLevelType w:val="hybridMultilevel"/>
    <w:tmpl w:val="C860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8F2ACC"/>
    <w:multiLevelType w:val="hybridMultilevel"/>
    <w:tmpl w:val="3A9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227033"/>
    <w:multiLevelType w:val="hybridMultilevel"/>
    <w:tmpl w:val="6E74C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C3B84"/>
    <w:multiLevelType w:val="hybridMultilevel"/>
    <w:tmpl w:val="F6DAC8D4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5160"/>
        </w:tabs>
        <w:ind w:left="-5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440"/>
        </w:tabs>
        <w:ind w:left="-4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720"/>
        </w:tabs>
        <w:ind w:left="-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3000"/>
        </w:tabs>
        <w:ind w:left="-3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2280"/>
        </w:tabs>
        <w:ind w:left="-2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32D"/>
    <w:rsid w:val="00096733"/>
    <w:rsid w:val="001557B5"/>
    <w:rsid w:val="0015666F"/>
    <w:rsid w:val="0019414A"/>
    <w:rsid w:val="001A0338"/>
    <w:rsid w:val="001D481A"/>
    <w:rsid w:val="001D5843"/>
    <w:rsid w:val="0025596D"/>
    <w:rsid w:val="002A7CBE"/>
    <w:rsid w:val="003A25C2"/>
    <w:rsid w:val="003E1870"/>
    <w:rsid w:val="003E6186"/>
    <w:rsid w:val="003F6C94"/>
    <w:rsid w:val="004358F0"/>
    <w:rsid w:val="00447A74"/>
    <w:rsid w:val="00494BA2"/>
    <w:rsid w:val="004A1D60"/>
    <w:rsid w:val="004C3948"/>
    <w:rsid w:val="004D3597"/>
    <w:rsid w:val="00504981"/>
    <w:rsid w:val="00507728"/>
    <w:rsid w:val="00585D2F"/>
    <w:rsid w:val="00591832"/>
    <w:rsid w:val="005E3E7C"/>
    <w:rsid w:val="0061403D"/>
    <w:rsid w:val="00622822"/>
    <w:rsid w:val="00641A0B"/>
    <w:rsid w:val="007626FD"/>
    <w:rsid w:val="00771AB2"/>
    <w:rsid w:val="00774559"/>
    <w:rsid w:val="007A6B08"/>
    <w:rsid w:val="00805950"/>
    <w:rsid w:val="00814817"/>
    <w:rsid w:val="008312BC"/>
    <w:rsid w:val="00853B48"/>
    <w:rsid w:val="00856062"/>
    <w:rsid w:val="00857E30"/>
    <w:rsid w:val="00897D4A"/>
    <w:rsid w:val="00930BC7"/>
    <w:rsid w:val="00990105"/>
    <w:rsid w:val="009A4A59"/>
    <w:rsid w:val="009B7B53"/>
    <w:rsid w:val="00A0032D"/>
    <w:rsid w:val="00A201F1"/>
    <w:rsid w:val="00A46408"/>
    <w:rsid w:val="00B313DD"/>
    <w:rsid w:val="00B77A7A"/>
    <w:rsid w:val="00BB101F"/>
    <w:rsid w:val="00C60D2A"/>
    <w:rsid w:val="00CD2F12"/>
    <w:rsid w:val="00CF06A4"/>
    <w:rsid w:val="00DF120B"/>
    <w:rsid w:val="00E1170A"/>
    <w:rsid w:val="00E80A66"/>
    <w:rsid w:val="00E85F61"/>
    <w:rsid w:val="00EC6592"/>
    <w:rsid w:val="00F42349"/>
    <w:rsid w:val="00F6599A"/>
    <w:rsid w:val="00F80177"/>
    <w:rsid w:val="00F9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0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0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D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5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5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15</Pages>
  <Words>4576</Words>
  <Characters>26086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17</cp:revision>
  <cp:lastPrinted>2013-07-03T12:32:00Z</cp:lastPrinted>
  <dcterms:created xsi:type="dcterms:W3CDTF">2013-06-27T16:06:00Z</dcterms:created>
  <dcterms:modified xsi:type="dcterms:W3CDTF">2013-07-03T12:32:00Z</dcterms:modified>
</cp:coreProperties>
</file>