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09" w:rsidRPr="0005375A" w:rsidRDefault="00DA2150" w:rsidP="00E45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75A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="00296809" w:rsidRPr="0005375A">
        <w:rPr>
          <w:rFonts w:ascii="Times New Roman" w:hAnsi="Times New Roman" w:cs="Times New Roman"/>
          <w:b/>
          <w:sz w:val="28"/>
          <w:szCs w:val="28"/>
        </w:rPr>
        <w:t>: «Сказочная хохлома».</w:t>
      </w:r>
    </w:p>
    <w:p w:rsidR="0005375A" w:rsidRDefault="0005375A" w:rsidP="00E4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150" w:rsidRPr="00E45C4B" w:rsidRDefault="00DA2150" w:rsidP="00E4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28">
        <w:rPr>
          <w:rFonts w:ascii="Times New Roman" w:hAnsi="Times New Roman" w:cs="Times New Roman"/>
          <w:b/>
          <w:sz w:val="28"/>
          <w:szCs w:val="28"/>
        </w:rPr>
        <w:t>Интеграции образовательных областей</w:t>
      </w:r>
      <w:r w:rsidRPr="00E45C4B">
        <w:rPr>
          <w:rFonts w:ascii="Times New Roman" w:hAnsi="Times New Roman" w:cs="Times New Roman"/>
          <w:sz w:val="28"/>
          <w:szCs w:val="28"/>
        </w:rPr>
        <w:t xml:space="preserve">: </w:t>
      </w:r>
      <w:r w:rsidR="0005375A">
        <w:rPr>
          <w:rFonts w:ascii="Times New Roman" w:hAnsi="Times New Roman" w:cs="Times New Roman"/>
          <w:sz w:val="28"/>
          <w:szCs w:val="28"/>
        </w:rPr>
        <w:t>«</w:t>
      </w:r>
      <w:r w:rsidRPr="00E45C4B">
        <w:rPr>
          <w:rFonts w:ascii="Times New Roman" w:hAnsi="Times New Roman" w:cs="Times New Roman"/>
          <w:sz w:val="28"/>
          <w:szCs w:val="28"/>
        </w:rPr>
        <w:t>коммуникативно-личностное развитие</w:t>
      </w:r>
      <w:r w:rsidR="0005375A">
        <w:rPr>
          <w:rFonts w:ascii="Times New Roman" w:hAnsi="Times New Roman" w:cs="Times New Roman"/>
          <w:sz w:val="28"/>
          <w:szCs w:val="28"/>
        </w:rPr>
        <w:t>»</w:t>
      </w:r>
      <w:r w:rsidRPr="00E45C4B">
        <w:rPr>
          <w:rFonts w:ascii="Times New Roman" w:hAnsi="Times New Roman" w:cs="Times New Roman"/>
          <w:sz w:val="28"/>
          <w:szCs w:val="28"/>
        </w:rPr>
        <w:t>;</w:t>
      </w:r>
      <w:r w:rsidRPr="00E45C4B">
        <w:rPr>
          <w:rFonts w:ascii="Times New Roman" w:hAnsi="Times New Roman" w:cs="Times New Roman"/>
        </w:rPr>
        <w:t xml:space="preserve"> </w:t>
      </w:r>
      <w:r w:rsidR="0005375A">
        <w:rPr>
          <w:rFonts w:ascii="Times New Roman" w:hAnsi="Times New Roman" w:cs="Times New Roman"/>
        </w:rPr>
        <w:t>«</w:t>
      </w:r>
      <w:r w:rsidR="0005375A">
        <w:rPr>
          <w:rFonts w:ascii="Times New Roman" w:hAnsi="Times New Roman" w:cs="Times New Roman"/>
          <w:sz w:val="28"/>
          <w:szCs w:val="28"/>
        </w:rPr>
        <w:t>познавательное</w:t>
      </w:r>
      <w:r w:rsidR="0005375A" w:rsidRPr="0005375A">
        <w:rPr>
          <w:rFonts w:ascii="Times New Roman" w:hAnsi="Times New Roman" w:cs="Times New Roman"/>
          <w:sz w:val="28"/>
          <w:szCs w:val="28"/>
        </w:rPr>
        <w:t xml:space="preserve"> </w:t>
      </w:r>
      <w:r w:rsidR="0005375A" w:rsidRPr="00E45C4B">
        <w:rPr>
          <w:rFonts w:ascii="Times New Roman" w:hAnsi="Times New Roman" w:cs="Times New Roman"/>
          <w:sz w:val="28"/>
          <w:szCs w:val="28"/>
        </w:rPr>
        <w:t>развитие</w:t>
      </w:r>
      <w:r w:rsidR="0005375A">
        <w:rPr>
          <w:rFonts w:ascii="Times New Roman" w:hAnsi="Times New Roman" w:cs="Times New Roman"/>
          <w:sz w:val="28"/>
          <w:szCs w:val="28"/>
        </w:rPr>
        <w:t>»; «</w:t>
      </w:r>
      <w:r w:rsidRPr="00E45C4B">
        <w:rPr>
          <w:rFonts w:ascii="Times New Roman" w:hAnsi="Times New Roman" w:cs="Times New Roman"/>
          <w:sz w:val="28"/>
          <w:szCs w:val="28"/>
        </w:rPr>
        <w:t>речевое развитие</w:t>
      </w:r>
      <w:r w:rsidR="0005375A">
        <w:rPr>
          <w:rFonts w:ascii="Times New Roman" w:hAnsi="Times New Roman" w:cs="Times New Roman"/>
          <w:sz w:val="28"/>
          <w:szCs w:val="28"/>
        </w:rPr>
        <w:t>»</w:t>
      </w:r>
      <w:r w:rsidRPr="00E45C4B">
        <w:rPr>
          <w:rFonts w:ascii="Times New Roman" w:hAnsi="Times New Roman" w:cs="Times New Roman"/>
          <w:sz w:val="28"/>
          <w:szCs w:val="28"/>
        </w:rPr>
        <w:t>;</w:t>
      </w:r>
      <w:r w:rsidRPr="00E45C4B">
        <w:rPr>
          <w:rFonts w:ascii="Times New Roman" w:hAnsi="Times New Roman" w:cs="Times New Roman"/>
        </w:rPr>
        <w:t xml:space="preserve"> </w:t>
      </w:r>
      <w:r w:rsidR="0005375A">
        <w:rPr>
          <w:rFonts w:ascii="Times New Roman" w:hAnsi="Times New Roman" w:cs="Times New Roman"/>
        </w:rPr>
        <w:t>«</w:t>
      </w:r>
      <w:r w:rsidRPr="00E45C4B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05375A">
        <w:rPr>
          <w:rFonts w:ascii="Times New Roman" w:hAnsi="Times New Roman" w:cs="Times New Roman"/>
          <w:sz w:val="28"/>
          <w:szCs w:val="28"/>
        </w:rPr>
        <w:t>»</w:t>
      </w:r>
      <w:r w:rsidRPr="00E45C4B">
        <w:rPr>
          <w:rFonts w:ascii="Times New Roman" w:hAnsi="Times New Roman" w:cs="Times New Roman"/>
          <w:sz w:val="28"/>
          <w:szCs w:val="28"/>
        </w:rPr>
        <w:t>;</w:t>
      </w:r>
      <w:r w:rsidRPr="00E45C4B">
        <w:rPr>
          <w:rFonts w:ascii="Times New Roman" w:hAnsi="Times New Roman" w:cs="Times New Roman"/>
        </w:rPr>
        <w:t xml:space="preserve"> </w:t>
      </w:r>
      <w:r w:rsidR="0005375A">
        <w:rPr>
          <w:rFonts w:ascii="Times New Roman" w:hAnsi="Times New Roman" w:cs="Times New Roman"/>
        </w:rPr>
        <w:t>«</w:t>
      </w:r>
      <w:r w:rsidRPr="00E45C4B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05375A">
        <w:rPr>
          <w:rFonts w:ascii="Times New Roman" w:hAnsi="Times New Roman" w:cs="Times New Roman"/>
          <w:sz w:val="28"/>
          <w:szCs w:val="28"/>
        </w:rPr>
        <w:t>»</w:t>
      </w:r>
      <w:r w:rsidRPr="00E45C4B">
        <w:rPr>
          <w:rFonts w:ascii="Times New Roman" w:hAnsi="Times New Roman" w:cs="Times New Roman"/>
          <w:sz w:val="28"/>
          <w:szCs w:val="28"/>
        </w:rPr>
        <w:t>.</w:t>
      </w:r>
    </w:p>
    <w:p w:rsidR="00FF01D4" w:rsidRPr="00A81F28" w:rsidRDefault="00DA2150" w:rsidP="00E45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F28">
        <w:rPr>
          <w:rFonts w:ascii="Times New Roman" w:hAnsi="Times New Roman" w:cs="Times New Roman"/>
          <w:b/>
          <w:sz w:val="28"/>
          <w:szCs w:val="28"/>
        </w:rPr>
        <w:t>Задачи</w:t>
      </w:r>
      <w:r w:rsidR="00FF01D4" w:rsidRPr="00A81F28">
        <w:rPr>
          <w:rFonts w:ascii="Times New Roman" w:hAnsi="Times New Roman" w:cs="Times New Roman"/>
          <w:b/>
          <w:sz w:val="28"/>
          <w:szCs w:val="28"/>
        </w:rPr>
        <w:t>:</w:t>
      </w:r>
    </w:p>
    <w:p w:rsidR="00FF01D4" w:rsidRPr="00E45C4B" w:rsidRDefault="00FF01D4" w:rsidP="00E4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Конкретизировать имеющиеся у детей представления о разнообразии народного искусства, художественных промыслах. Познакомить с росписью на изделиях Хохломы;</w:t>
      </w:r>
    </w:p>
    <w:p w:rsidR="00FF01D4" w:rsidRPr="00E45C4B" w:rsidRDefault="00A81F28" w:rsidP="00E4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01D4" w:rsidRPr="00E45C4B">
        <w:rPr>
          <w:rFonts w:ascii="Times New Roman" w:hAnsi="Times New Roman" w:cs="Times New Roman"/>
          <w:sz w:val="28"/>
          <w:szCs w:val="28"/>
        </w:rPr>
        <w:t>Формировать умение находить и выделять характерные особенности видов народного декоративно-прикладного творчеств (листок, ягодка, травка).</w:t>
      </w:r>
    </w:p>
    <w:p w:rsidR="00FF01D4" w:rsidRPr="00E45C4B" w:rsidRDefault="00A81F28" w:rsidP="00E4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01D4" w:rsidRPr="00E45C4B">
        <w:rPr>
          <w:rFonts w:ascii="Times New Roman" w:hAnsi="Times New Roman" w:cs="Times New Roman"/>
          <w:sz w:val="28"/>
          <w:szCs w:val="28"/>
        </w:rPr>
        <w:t>Развивать цветовое восприятие, чувство ритма, творческое воображение;</w:t>
      </w:r>
    </w:p>
    <w:p w:rsidR="00FF01D4" w:rsidRPr="00E45C4B" w:rsidRDefault="00A81F28" w:rsidP="00E4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01D4" w:rsidRPr="00E45C4B">
        <w:rPr>
          <w:rFonts w:ascii="Times New Roman" w:hAnsi="Times New Roman" w:cs="Times New Roman"/>
          <w:sz w:val="28"/>
          <w:szCs w:val="28"/>
        </w:rPr>
        <w:t>Учить приемам рисования кистью декоративных элементов растительного узора хохломской росписи;</w:t>
      </w:r>
    </w:p>
    <w:p w:rsidR="00FF01D4" w:rsidRPr="00E45C4B" w:rsidRDefault="00A81F28" w:rsidP="00E4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01D4" w:rsidRPr="00E45C4B">
        <w:rPr>
          <w:rFonts w:ascii="Times New Roman" w:hAnsi="Times New Roman" w:cs="Times New Roman"/>
          <w:sz w:val="28"/>
          <w:szCs w:val="28"/>
        </w:rPr>
        <w:t>Воспитывать уважительное отношение к труду народных мастеров.</w:t>
      </w:r>
    </w:p>
    <w:p w:rsidR="00FF01D4" w:rsidRPr="00E45C4B" w:rsidRDefault="00A81F28" w:rsidP="00E4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01D4" w:rsidRPr="00E45C4B">
        <w:rPr>
          <w:rFonts w:ascii="Times New Roman" w:hAnsi="Times New Roman" w:cs="Times New Roman"/>
          <w:sz w:val="28"/>
          <w:szCs w:val="28"/>
        </w:rPr>
        <w:t>Формировать знания об особенностях росписи игрушек, посуды и других промыслов.</w:t>
      </w:r>
    </w:p>
    <w:p w:rsidR="0058234A" w:rsidRPr="00E45C4B" w:rsidRDefault="00A81F28" w:rsidP="00E4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75A">
        <w:rPr>
          <w:rFonts w:ascii="Times New Roman" w:hAnsi="Times New Roman" w:cs="Times New Roman"/>
          <w:sz w:val="28"/>
          <w:szCs w:val="28"/>
        </w:rPr>
        <w:t>Виды детской деятельности: игровая, продуктивная, коммуникативная, познавательно-исследовательская.</w:t>
      </w:r>
    </w:p>
    <w:p w:rsidR="00FF01D4" w:rsidRPr="00A81F28" w:rsidRDefault="00FF01D4" w:rsidP="00E45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F28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FF01D4" w:rsidRPr="00E45C4B" w:rsidRDefault="00A81F28" w:rsidP="00E4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F01D4" w:rsidRPr="00E45C4B">
        <w:rPr>
          <w:rFonts w:ascii="Times New Roman" w:hAnsi="Times New Roman" w:cs="Times New Roman"/>
          <w:sz w:val="28"/>
          <w:szCs w:val="28"/>
        </w:rPr>
        <w:t>гровые приемы, приемы наглядного моделирования, создание проблемных ситуаций, словесные пояснения, вопросы, практические методы.</w:t>
      </w:r>
    </w:p>
    <w:p w:rsidR="0058234A" w:rsidRPr="00E45C4B" w:rsidRDefault="0058234A" w:rsidP="00E4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D4" w:rsidRPr="00E45C4B" w:rsidRDefault="00FF01D4" w:rsidP="00E4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F2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5375A">
        <w:rPr>
          <w:rFonts w:ascii="Times New Roman" w:hAnsi="Times New Roman" w:cs="Times New Roman"/>
          <w:sz w:val="28"/>
          <w:szCs w:val="28"/>
        </w:rPr>
        <w:t xml:space="preserve"> </w:t>
      </w:r>
      <w:r w:rsidRPr="00E45C4B">
        <w:rPr>
          <w:rFonts w:ascii="Times New Roman" w:hAnsi="Times New Roman" w:cs="Times New Roman"/>
          <w:sz w:val="28"/>
          <w:szCs w:val="28"/>
        </w:rPr>
        <w:t>изделия (репродукции изделий) Хохломы, Гжели; листы бумаги (силуэты посуды), акварель (гуашь) красного, желтого, черного, зеленого цветов, кисти, стаканы - непроливайки.</w:t>
      </w:r>
      <w:proofErr w:type="gramEnd"/>
    </w:p>
    <w:p w:rsidR="00FF01D4" w:rsidRPr="00E45C4B" w:rsidRDefault="00FF01D4" w:rsidP="00E4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D4" w:rsidRDefault="0005375A" w:rsidP="00E4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образовательной области.</w:t>
      </w:r>
    </w:p>
    <w:p w:rsidR="0005375A" w:rsidRPr="00E45C4B" w:rsidRDefault="0005375A" w:rsidP="00E4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FF01D4" w:rsidRPr="00E45C4B" w:rsidRDefault="00FF01D4" w:rsidP="00E4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Сегодня день у нас особый,</w:t>
      </w:r>
    </w:p>
    <w:p w:rsidR="00FF01D4" w:rsidRPr="00E45C4B" w:rsidRDefault="00FF01D4" w:rsidP="00E4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Я приглашаю вас друзья.</w:t>
      </w:r>
    </w:p>
    <w:p w:rsidR="00FF01D4" w:rsidRPr="00E45C4B" w:rsidRDefault="00FF01D4" w:rsidP="00E4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А вы со мной идти готовы?</w:t>
      </w:r>
    </w:p>
    <w:p w:rsidR="00122D5F" w:rsidRDefault="00FF01D4" w:rsidP="00E4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В чудесный мир зову вас я.</w:t>
      </w:r>
    </w:p>
    <w:p w:rsidR="0005375A" w:rsidRPr="00E45C4B" w:rsidRDefault="0005375A" w:rsidP="00E4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народных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промыслах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F1F43" w:rsidRPr="00E45C4B" w:rsidRDefault="0058234A" w:rsidP="00E4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-</w:t>
      </w:r>
      <w:r w:rsidR="000F1F43" w:rsidRPr="00E45C4B">
        <w:rPr>
          <w:rFonts w:ascii="Times New Roman" w:hAnsi="Times New Roman" w:cs="Times New Roman"/>
          <w:sz w:val="28"/>
          <w:szCs w:val="28"/>
        </w:rPr>
        <w:t>Посмотрите, ребята, на эти изделия. Какие из них вам знакомы? Как они называются? (хохломские и гжельские изделия)</w:t>
      </w:r>
    </w:p>
    <w:p w:rsidR="000F1F43" w:rsidRPr="00E45C4B" w:rsidRDefault="0058234A" w:rsidP="00E4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-</w:t>
      </w:r>
      <w:r w:rsidR="000F1F43" w:rsidRPr="00E45C4B">
        <w:rPr>
          <w:rFonts w:ascii="Times New Roman" w:hAnsi="Times New Roman" w:cs="Times New Roman"/>
          <w:sz w:val="28"/>
          <w:szCs w:val="28"/>
        </w:rPr>
        <w:t xml:space="preserve">Разделите их по группам. Рассмотрите внимательно, найдите </w:t>
      </w:r>
      <w:proofErr w:type="gramStart"/>
      <w:r w:rsidR="000F1F43" w:rsidRPr="00E45C4B">
        <w:rPr>
          <w:rFonts w:ascii="Times New Roman" w:hAnsi="Times New Roman" w:cs="Times New Roman"/>
          <w:sz w:val="28"/>
          <w:szCs w:val="28"/>
        </w:rPr>
        <w:t>похожие</w:t>
      </w:r>
      <w:proofErr w:type="gramEnd"/>
      <w:r w:rsidR="000F1F43" w:rsidRPr="00E45C4B">
        <w:rPr>
          <w:rFonts w:ascii="Times New Roman" w:hAnsi="Times New Roman" w:cs="Times New Roman"/>
          <w:sz w:val="28"/>
          <w:szCs w:val="28"/>
        </w:rPr>
        <w:t xml:space="preserve">. Покажите, какие изделия можно объединить в отдельную группу. Рассмотрим незнакомые нам изделия (Хохломские). Что общего у них, что их объединяет? (эти изделия сделаны из дерева, одинаковые узоры: ягоды, листья, декоративные цветы, «травка», веточки). </w:t>
      </w:r>
      <w:proofErr w:type="gramStart"/>
      <w:r w:rsidR="000F1F43" w:rsidRPr="00E45C4B">
        <w:rPr>
          <w:rFonts w:ascii="Times New Roman" w:hAnsi="Times New Roman" w:cs="Times New Roman"/>
          <w:sz w:val="28"/>
          <w:szCs w:val="28"/>
        </w:rPr>
        <w:t>Что отличает от изделий других групп? (хохломские изделия сделаны из дерева, а остальные из глины и фарфора.</w:t>
      </w:r>
      <w:proofErr w:type="gramEnd"/>
      <w:r w:rsidR="000F1F43" w:rsidRPr="00E45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1F43" w:rsidRPr="00E45C4B">
        <w:rPr>
          <w:rFonts w:ascii="Times New Roman" w:hAnsi="Times New Roman" w:cs="Times New Roman"/>
          <w:sz w:val="28"/>
          <w:szCs w:val="28"/>
        </w:rPr>
        <w:t>Хохломские - на черном и желтом фонах узорами украшены, а  гжельские на белом фоне)</w:t>
      </w:r>
      <w:proofErr w:type="gramEnd"/>
    </w:p>
    <w:p w:rsidR="000F1F43" w:rsidRPr="00E45C4B" w:rsidRDefault="0058234A" w:rsidP="00E4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F1F43" w:rsidRPr="00E45C4B">
        <w:rPr>
          <w:rFonts w:ascii="Times New Roman" w:hAnsi="Times New Roman" w:cs="Times New Roman"/>
          <w:sz w:val="28"/>
          <w:szCs w:val="28"/>
        </w:rPr>
        <w:t>Посмотрите, это будто необыкновенные деревянные миски да ложки, ковши да чаши, а золотые!</w:t>
      </w:r>
    </w:p>
    <w:p w:rsidR="000F1F43" w:rsidRPr="00E45C4B" w:rsidRDefault="000F1F43" w:rsidP="00E4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Нарисованы на них травы, листья, цветы, листья, сказочные жар - птицы, чудесные рыбы. Такую посуду и на царский стол поставить не зазорно. Как же появилось это диво дивное - «золотая хохлома»?</w:t>
      </w:r>
    </w:p>
    <w:p w:rsidR="000F1F43" w:rsidRPr="00E45C4B" w:rsidRDefault="000F1F43" w:rsidP="00E45C4B">
      <w:pPr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 xml:space="preserve">А сделать настоящую хохлому совсем не </w:t>
      </w:r>
      <w:proofErr w:type="spellStart"/>
      <w:r w:rsidRPr="00E45C4B">
        <w:rPr>
          <w:rFonts w:ascii="Times New Roman" w:hAnsi="Times New Roman" w:cs="Times New Roman"/>
          <w:sz w:val="28"/>
          <w:szCs w:val="28"/>
        </w:rPr>
        <w:t>просто</w:t>
      </w:r>
      <w:proofErr w:type="gramStart"/>
      <w:r w:rsidRPr="00E45C4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45C4B">
        <w:rPr>
          <w:rFonts w:ascii="Times New Roman" w:hAnsi="Times New Roman" w:cs="Times New Roman"/>
          <w:sz w:val="28"/>
          <w:szCs w:val="28"/>
        </w:rPr>
        <w:t>начала</w:t>
      </w:r>
      <w:proofErr w:type="spellEnd"/>
      <w:r w:rsidRPr="00E45C4B">
        <w:rPr>
          <w:rFonts w:ascii="Times New Roman" w:hAnsi="Times New Roman" w:cs="Times New Roman"/>
          <w:sz w:val="28"/>
          <w:szCs w:val="28"/>
        </w:rPr>
        <w:t xml:space="preserve"> мастер вырезает из дерева заготовку - будущую чашу. Потом сушит ее и покрывает тонким слоем глины. Похожа теперь чаша </w:t>
      </w:r>
      <w:proofErr w:type="gramStart"/>
      <w:r w:rsidRPr="00E45C4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45C4B">
        <w:rPr>
          <w:rFonts w:ascii="Times New Roman" w:hAnsi="Times New Roman" w:cs="Times New Roman"/>
          <w:sz w:val="28"/>
          <w:szCs w:val="28"/>
        </w:rPr>
        <w:t xml:space="preserve"> глиняную, потом ее пропитывают льняным маслом. А золота для «золотой хохломы» и не требуется! Вместо дорогого золота натирают чашу оловянным или алюминиевым порошком. Чаша блестит, будто серебряная. Потом художник мягкой кистью рисует затейливый орнамент. Потом чашу покрывают лаком и ставят в печь. Не кашу варить, а для просушки, для «закалки». И происходит чудо: деревянная чаша становится золотой, с нарядным, красочным рисунком!</w:t>
      </w:r>
    </w:p>
    <w:p w:rsidR="000F1F43" w:rsidRPr="00E45C4B" w:rsidRDefault="0005375A" w:rsidP="00E45C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</w:t>
      </w:r>
      <w:r w:rsidR="000F1F43" w:rsidRPr="00E45C4B">
        <w:rPr>
          <w:rFonts w:ascii="Times New Roman" w:hAnsi="Times New Roman" w:cs="Times New Roman"/>
          <w:sz w:val="28"/>
          <w:szCs w:val="28"/>
        </w:rPr>
        <w:t xml:space="preserve"> стихотворения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0F1F43" w:rsidRPr="00E45C4B">
        <w:rPr>
          <w:rFonts w:ascii="Times New Roman" w:hAnsi="Times New Roman" w:cs="Times New Roman"/>
          <w:sz w:val="28"/>
          <w:szCs w:val="28"/>
        </w:rPr>
        <w:t xml:space="preserve"> о народных промыслах: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Снова в зимний вечер радуемся встрече,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Голубая сказка Гжели к нам пришла.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Из времен далеких, старины глубокой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К нам своё тепло и ласку донесла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Ах ты, Гжель родная, сказка голубая,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Где взяла ты столько нежной красоты?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От березок белых, да еще от снега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Заискрился белым цветом мой фарфор.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 xml:space="preserve">Голубые розы, русские морозы - 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Нежно кистью рисовали мы узор.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Наша Гжель родная, сказка голубая,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Не теряешь ты с годами красоты.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В стороне родимой, Родине любимой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От души тепло и ласку даришь ты!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 xml:space="preserve">Как волшебница жар-птица 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Не выходит из ума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Чародейка, мастерица,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Золотая Хохлома.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Хохломская роспись —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Алых ягод россыпь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Отголоски лета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В зелени травы.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 xml:space="preserve">Шёлковые всплески 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lastRenderedPageBreak/>
        <w:t>Солнечно-медовой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Золотой листвы.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У красы точеной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Сарафан парчовый,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По волнам узоров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Яхонты горят.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Что за чародеи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Хохлому одели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В этот несказанный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Праздничный наряд!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 xml:space="preserve">Роспись хохломская, 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Словно колдовская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В сказочную песню просится сама.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И нигде на свете нет таких соцветий,</w:t>
      </w:r>
    </w:p>
    <w:p w:rsidR="000F1F43" w:rsidRPr="00E45C4B" w:rsidRDefault="000F1F43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Всех чудес чудесней наша Хохлома!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-Только добрые и веселые, талантливые, трудолюбивые люди могут создавать такие замечательные, красивые и сказочные вещи. О труде, мастерстве у нашего народа есть много пословиц и поговорок. Какие вы знаете?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Пословицы и поговорки о труде и мастерстве.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Без терпенья нет уменья.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 xml:space="preserve">Без труда жить - только небо коптить. 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 xml:space="preserve">Без труда не вынешь рыбку из пруда. 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 xml:space="preserve">Глаза боятся, руки делают. 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 xml:space="preserve">Дело мастера боится. 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 xml:space="preserve">За много дел не берись, а в одном отличись.  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 xml:space="preserve">Маленькое дело лучше большого безделья. 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 xml:space="preserve">Не говори, что делал, а говори, что сделал. 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 xml:space="preserve">С мастерством люди не родятся, а добытым ремеслом гордятся. 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 xml:space="preserve">Уменье и труд все перетрут. 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В большом деле и маленькая помощь дорога.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 xml:space="preserve"> Делу время - потехе час. 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- Пришло время отдохнуть и поиграть.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Если б все на свете было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Одинакового цвета,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(Вращательные движения головой)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Вас бы это рассердило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lastRenderedPageBreak/>
        <w:t>Или радовало это?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(наклоны головы вперед-назад.</w:t>
      </w:r>
      <w:proofErr w:type="gramStart"/>
      <w:r w:rsidRPr="00E45C4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Видеть мир привыкли люди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Белым, желтым, синим, красным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(Руки на поясе, наклоны туловища влево - вправо)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Пусть же все вокруг нас будет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Удивительным и разным!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 xml:space="preserve">(Прыжки на месте на </w:t>
      </w:r>
      <w:proofErr w:type="gramStart"/>
      <w:r w:rsidRPr="00E45C4B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E45C4B">
        <w:rPr>
          <w:rFonts w:ascii="Times New Roman" w:hAnsi="Times New Roman" w:cs="Times New Roman"/>
          <w:sz w:val="28"/>
          <w:szCs w:val="28"/>
        </w:rPr>
        <w:t>, правой, двух ногах).</w:t>
      </w:r>
    </w:p>
    <w:p w:rsidR="0058234A" w:rsidRPr="00E45C4B" w:rsidRDefault="0005375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деятельность: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 xml:space="preserve">-А сейчас мы с вами сами станем мастерами-умельцами, и покажем как обыкновенную, скучную тарелку можно сделать декоративной, расписной, настоящим произведением декоративно-прикладного искусства. </w:t>
      </w:r>
    </w:p>
    <w:p w:rsidR="0058234A" w:rsidRPr="00E45C4B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Роспись бумажных одноразовых тарелок по выбору детей.</w:t>
      </w:r>
    </w:p>
    <w:p w:rsidR="0058234A" w:rsidRDefault="0058234A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C4B">
        <w:rPr>
          <w:rFonts w:ascii="Times New Roman" w:hAnsi="Times New Roman" w:cs="Times New Roman"/>
          <w:sz w:val="28"/>
          <w:szCs w:val="28"/>
        </w:rPr>
        <w:t>В конце занятия тарелки помещаются на выставку. Еще раз уточнить, как построен узор (изогнутая ветка с ягодами, листьями, травкой), сколько места занимает узор на изделии, получился ли он густым, нарядным, каково сочетание красок.</w:t>
      </w:r>
    </w:p>
    <w:p w:rsidR="00CD2041" w:rsidRDefault="00CD2041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041" w:rsidRDefault="00CD2041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602B58" w:rsidRDefault="00602B58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02B58">
        <w:rPr>
          <w:rFonts w:ascii="Times New Roman" w:hAnsi="Times New Roman" w:cs="Times New Roman"/>
          <w:sz w:val="28"/>
          <w:szCs w:val="28"/>
        </w:rPr>
        <w:t>Альбом "Народные художественные промыслы России" Сост. Антонов В.П. М., 1998.</w:t>
      </w:r>
    </w:p>
    <w:p w:rsidR="00602B58" w:rsidRDefault="00602B58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02B58">
        <w:t xml:space="preserve"> </w:t>
      </w:r>
      <w:r w:rsidRPr="00602B58">
        <w:rPr>
          <w:rFonts w:ascii="Times New Roman" w:hAnsi="Times New Roman" w:cs="Times New Roman"/>
          <w:sz w:val="28"/>
          <w:szCs w:val="28"/>
        </w:rPr>
        <w:t>Арбат Ю. А. Русская народная роспись по дереву. - М., 1970.</w:t>
      </w:r>
    </w:p>
    <w:p w:rsidR="00602B58" w:rsidRPr="00E45C4B" w:rsidRDefault="00602B58" w:rsidP="00E4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02B58">
        <w:t xml:space="preserve"> </w:t>
      </w:r>
      <w:proofErr w:type="spellStart"/>
      <w:r w:rsidRPr="00602B58">
        <w:rPr>
          <w:rFonts w:ascii="Times New Roman" w:hAnsi="Times New Roman" w:cs="Times New Roman"/>
          <w:sz w:val="28"/>
          <w:szCs w:val="28"/>
        </w:rPr>
        <w:t>Жегалова</w:t>
      </w:r>
      <w:proofErr w:type="spellEnd"/>
      <w:r w:rsidRPr="00602B58">
        <w:rPr>
          <w:rFonts w:ascii="Times New Roman" w:hAnsi="Times New Roman" w:cs="Times New Roman"/>
          <w:sz w:val="28"/>
          <w:szCs w:val="28"/>
        </w:rPr>
        <w:t xml:space="preserve"> С. К. Русская народная живопись. - М., 1984.</w:t>
      </w:r>
    </w:p>
    <w:sectPr w:rsidR="00602B58" w:rsidRPr="00E45C4B" w:rsidSect="00AD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1D4"/>
    <w:rsid w:val="0005375A"/>
    <w:rsid w:val="000F1F43"/>
    <w:rsid w:val="00296809"/>
    <w:rsid w:val="005032ED"/>
    <w:rsid w:val="0058234A"/>
    <w:rsid w:val="00602B58"/>
    <w:rsid w:val="0068046E"/>
    <w:rsid w:val="008850C4"/>
    <w:rsid w:val="008B03BA"/>
    <w:rsid w:val="00A81F28"/>
    <w:rsid w:val="00AD54BB"/>
    <w:rsid w:val="00C443F3"/>
    <w:rsid w:val="00CD2041"/>
    <w:rsid w:val="00DA2150"/>
    <w:rsid w:val="00E20007"/>
    <w:rsid w:val="00E45C4B"/>
    <w:rsid w:val="00FF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Цифромаркет</cp:lastModifiedBy>
  <cp:revision>8</cp:revision>
  <cp:lastPrinted>2013-04-15T12:41:00Z</cp:lastPrinted>
  <dcterms:created xsi:type="dcterms:W3CDTF">2013-04-15T12:03:00Z</dcterms:created>
  <dcterms:modified xsi:type="dcterms:W3CDTF">2014-06-10T14:49:00Z</dcterms:modified>
</cp:coreProperties>
</file>