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74" w:rsidRPr="00335C4A" w:rsidRDefault="001E0E74" w:rsidP="001E0E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Региональный компонент: р</w:t>
      </w:r>
      <w:r w:rsidRPr="00335C4A">
        <w:rPr>
          <w:b/>
          <w:sz w:val="28"/>
          <w:szCs w:val="28"/>
        </w:rPr>
        <w:t>абота по программе «Основы здорового образа жизни» под редакцией Н.П. Смирновой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b/>
          <w:i/>
          <w:sz w:val="28"/>
          <w:szCs w:val="28"/>
        </w:rPr>
        <w:t xml:space="preserve">Целью рабочей  программы по формированию </w:t>
      </w:r>
      <w:proofErr w:type="gramStart"/>
      <w:r w:rsidRPr="00335C4A">
        <w:rPr>
          <w:b/>
          <w:i/>
          <w:sz w:val="28"/>
          <w:szCs w:val="28"/>
        </w:rPr>
        <w:t>основ здорового образа жизни детей дошкольного возраста</w:t>
      </w:r>
      <w:proofErr w:type="gramEnd"/>
      <w:r w:rsidRPr="00335C4A">
        <w:rPr>
          <w:b/>
          <w:i/>
          <w:sz w:val="28"/>
          <w:szCs w:val="28"/>
        </w:rPr>
        <w:t xml:space="preserve"> является  процесс, который предполагает  единство и взаимосвязь</w:t>
      </w:r>
      <w:r w:rsidRPr="00335C4A">
        <w:rPr>
          <w:sz w:val="28"/>
          <w:szCs w:val="28"/>
        </w:rPr>
        <w:t>: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Формирование потребности в здоровом образе жизни, навыков гигиены и профилактики заболеваний, ухода за больными;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Формирование навыков рационального питания, закаливания, физической культуры и других способов самосовершенствования;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Получение знаний и навыков, необходимых для создания семейных отношений и воспитания детей.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Мотивы, которыми руководствуются дети в своих поступках по отношению к своему здоровью.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b/>
          <w:i/>
          <w:sz w:val="28"/>
          <w:szCs w:val="28"/>
        </w:rPr>
        <w:t xml:space="preserve">В связи с этим основными задачами </w:t>
      </w:r>
      <w:proofErr w:type="gramStart"/>
      <w:r w:rsidRPr="00335C4A">
        <w:rPr>
          <w:b/>
          <w:i/>
          <w:sz w:val="28"/>
          <w:szCs w:val="28"/>
        </w:rPr>
        <w:t>курса образования основ здорового образа жизни</w:t>
      </w:r>
      <w:proofErr w:type="gramEnd"/>
      <w:r w:rsidRPr="00335C4A">
        <w:rPr>
          <w:b/>
          <w:i/>
          <w:sz w:val="28"/>
          <w:szCs w:val="28"/>
        </w:rPr>
        <w:t xml:space="preserve"> являются</w:t>
      </w:r>
      <w:r w:rsidRPr="00335C4A">
        <w:rPr>
          <w:sz w:val="28"/>
          <w:szCs w:val="28"/>
        </w:rPr>
        <w:t>: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Формирование личности способной реализовать себя в современном мире максимально эффективно и безопасно;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Формирование навыков безопасного поведения, эффективного взаимодействия с людьми;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Воспитание культуры поведения и деятельности;</w:t>
      </w:r>
    </w:p>
    <w:p w:rsidR="001E0E74" w:rsidRPr="00335C4A" w:rsidRDefault="001E0E74" w:rsidP="001E0E74">
      <w:pPr>
        <w:rPr>
          <w:b/>
          <w:i/>
          <w:sz w:val="28"/>
          <w:szCs w:val="28"/>
        </w:rPr>
      </w:pPr>
      <w:r w:rsidRPr="00335C4A">
        <w:rPr>
          <w:sz w:val="28"/>
          <w:szCs w:val="28"/>
        </w:rPr>
        <w:t>Расширение и обобщение знаний детей об основах ЗОЖ.</w:t>
      </w:r>
    </w:p>
    <w:p w:rsidR="001E0E74" w:rsidRPr="00335C4A" w:rsidRDefault="001E0E74" w:rsidP="001E0E74">
      <w:pPr>
        <w:rPr>
          <w:b/>
          <w:i/>
          <w:sz w:val="28"/>
          <w:szCs w:val="28"/>
        </w:rPr>
      </w:pPr>
      <w:r w:rsidRPr="00335C4A">
        <w:rPr>
          <w:b/>
          <w:i/>
          <w:sz w:val="28"/>
          <w:szCs w:val="28"/>
        </w:rPr>
        <w:t>Формы организации работы: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Игровая ситуация 1  раз в неделю по 10-20 минут;</w:t>
      </w:r>
    </w:p>
    <w:p w:rsidR="001E0E74" w:rsidRPr="00335C4A" w:rsidRDefault="001E0E74" w:rsidP="001E0E74">
      <w:pPr>
        <w:rPr>
          <w:sz w:val="28"/>
          <w:szCs w:val="28"/>
        </w:rPr>
      </w:pPr>
      <w:proofErr w:type="gramStart"/>
      <w:r w:rsidRPr="00335C4A">
        <w:rPr>
          <w:sz w:val="28"/>
          <w:szCs w:val="28"/>
        </w:rPr>
        <w:t>Индивидуальные</w:t>
      </w:r>
      <w:proofErr w:type="gramEnd"/>
      <w:r w:rsidRPr="00335C4A">
        <w:rPr>
          <w:sz w:val="28"/>
          <w:szCs w:val="28"/>
        </w:rPr>
        <w:t xml:space="preserve"> и коллективные НОД с детьми;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Совместные занятия родителей и детей;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Создание предметно-развивающей среды для самостоятельных игр и упражнений детей.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Программа включат 5 блоков: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Этический блок;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Психологический блок;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Правовой блок;</w:t>
      </w:r>
    </w:p>
    <w:p w:rsidR="001E0E74" w:rsidRPr="00335C4A" w:rsidRDefault="001E0E74" w:rsidP="001E0E74">
      <w:pPr>
        <w:rPr>
          <w:sz w:val="28"/>
          <w:szCs w:val="28"/>
        </w:rPr>
      </w:pPr>
      <w:proofErr w:type="spellStart"/>
      <w:r w:rsidRPr="00335C4A">
        <w:rPr>
          <w:sz w:val="28"/>
          <w:szCs w:val="28"/>
        </w:rPr>
        <w:t>Семьеведческий</w:t>
      </w:r>
      <w:proofErr w:type="spellEnd"/>
      <w:r w:rsidRPr="00335C4A">
        <w:rPr>
          <w:sz w:val="28"/>
          <w:szCs w:val="28"/>
        </w:rPr>
        <w:t xml:space="preserve"> блок;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Медицинский блок.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Осуществление здорового образа жизни предполагает формирование зрелой личности. Условиями и критериями такого развития являются: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 xml:space="preserve">Отношение к себе и другому человеку как к </w:t>
      </w:r>
      <w:proofErr w:type="spellStart"/>
      <w:r w:rsidRPr="00335C4A">
        <w:rPr>
          <w:sz w:val="28"/>
          <w:szCs w:val="28"/>
        </w:rPr>
        <w:t>самоценности</w:t>
      </w:r>
      <w:proofErr w:type="spellEnd"/>
      <w:r w:rsidRPr="00335C4A">
        <w:rPr>
          <w:sz w:val="28"/>
          <w:szCs w:val="28"/>
        </w:rPr>
        <w:t>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 xml:space="preserve">Творческий, </w:t>
      </w:r>
      <w:proofErr w:type="spellStart"/>
      <w:r w:rsidRPr="00335C4A">
        <w:rPr>
          <w:sz w:val="28"/>
          <w:szCs w:val="28"/>
        </w:rPr>
        <w:t>целетворящий</w:t>
      </w:r>
      <w:proofErr w:type="spellEnd"/>
      <w:r w:rsidRPr="00335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35C4A">
        <w:rPr>
          <w:sz w:val="28"/>
          <w:szCs w:val="28"/>
        </w:rPr>
        <w:t>характер жизнедеятельности;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>Способность к свободному волеизъявлению;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 xml:space="preserve">Возможность </w:t>
      </w:r>
      <w:proofErr w:type="spellStart"/>
      <w:r w:rsidRPr="00335C4A">
        <w:rPr>
          <w:sz w:val="28"/>
          <w:szCs w:val="28"/>
        </w:rPr>
        <w:t>самопроектирования</w:t>
      </w:r>
      <w:proofErr w:type="spellEnd"/>
      <w:r w:rsidRPr="00335C4A">
        <w:rPr>
          <w:sz w:val="28"/>
          <w:szCs w:val="28"/>
        </w:rPr>
        <w:t xml:space="preserve"> будущего;</w:t>
      </w:r>
    </w:p>
    <w:p w:rsidR="001E0E74" w:rsidRPr="00335C4A" w:rsidRDefault="001E0E74" w:rsidP="001E0E74">
      <w:pPr>
        <w:rPr>
          <w:sz w:val="28"/>
          <w:szCs w:val="28"/>
        </w:rPr>
      </w:pPr>
      <w:r w:rsidRPr="00335C4A">
        <w:rPr>
          <w:sz w:val="28"/>
          <w:szCs w:val="28"/>
        </w:rPr>
        <w:t xml:space="preserve">Вера в сущность </w:t>
      </w:r>
      <w:proofErr w:type="gramStart"/>
      <w:r w:rsidRPr="00335C4A">
        <w:rPr>
          <w:sz w:val="28"/>
          <w:szCs w:val="28"/>
        </w:rPr>
        <w:t>намеченного</w:t>
      </w:r>
      <w:proofErr w:type="gramEnd"/>
      <w:r w:rsidRPr="00335C4A">
        <w:rPr>
          <w:sz w:val="28"/>
          <w:szCs w:val="28"/>
        </w:rPr>
        <w:t>;</w:t>
      </w:r>
    </w:p>
    <w:p w:rsidR="001E0E74" w:rsidRPr="00335C4A" w:rsidRDefault="001E0E74" w:rsidP="001E0E74">
      <w:pPr>
        <w:rPr>
          <w:sz w:val="28"/>
          <w:szCs w:val="28"/>
        </w:rPr>
      </w:pPr>
    </w:p>
    <w:p w:rsidR="001E0E74" w:rsidRPr="00335C4A" w:rsidRDefault="001E0E74" w:rsidP="001E0E74">
      <w:pPr>
        <w:jc w:val="center"/>
        <w:rPr>
          <w:sz w:val="28"/>
          <w:szCs w:val="28"/>
        </w:rPr>
      </w:pPr>
    </w:p>
    <w:p w:rsidR="001E0E74" w:rsidRDefault="001E0E74" w:rsidP="001E0E74">
      <w:pPr>
        <w:rPr>
          <w:sz w:val="28"/>
          <w:szCs w:val="28"/>
        </w:rPr>
      </w:pPr>
    </w:p>
    <w:p w:rsidR="001E0E74" w:rsidRDefault="001E0E74" w:rsidP="001E0E74">
      <w:pPr>
        <w:jc w:val="center"/>
        <w:rPr>
          <w:b/>
          <w:sz w:val="28"/>
          <w:szCs w:val="28"/>
        </w:rPr>
      </w:pPr>
    </w:p>
    <w:p w:rsidR="001E0E74" w:rsidRDefault="001E0E74" w:rsidP="001E0E74">
      <w:pPr>
        <w:jc w:val="center"/>
        <w:rPr>
          <w:b/>
          <w:sz w:val="28"/>
          <w:szCs w:val="28"/>
        </w:rPr>
      </w:pPr>
    </w:p>
    <w:p w:rsidR="001E0E74" w:rsidRDefault="001E0E74" w:rsidP="001E0E74">
      <w:pPr>
        <w:jc w:val="center"/>
        <w:rPr>
          <w:b/>
          <w:sz w:val="28"/>
          <w:szCs w:val="28"/>
        </w:rPr>
      </w:pPr>
    </w:p>
    <w:p w:rsidR="001E0E74" w:rsidRPr="00335C4A" w:rsidRDefault="001E0E74" w:rsidP="001E0E74">
      <w:pPr>
        <w:jc w:val="center"/>
        <w:rPr>
          <w:b/>
          <w:sz w:val="28"/>
          <w:szCs w:val="28"/>
        </w:rPr>
      </w:pPr>
      <w:r w:rsidRPr="00335C4A">
        <w:rPr>
          <w:b/>
          <w:sz w:val="28"/>
          <w:szCs w:val="28"/>
        </w:rPr>
        <w:t>ПРОГРАММА «ОСНОВЫ ЗДОРОВОГО ОБРАЗА ЖИЗНИ»</w:t>
      </w:r>
    </w:p>
    <w:p w:rsidR="001E0E74" w:rsidRPr="00335C4A" w:rsidRDefault="001E0E74" w:rsidP="001E0E74">
      <w:pPr>
        <w:jc w:val="center"/>
        <w:rPr>
          <w:b/>
          <w:sz w:val="28"/>
          <w:szCs w:val="28"/>
        </w:rPr>
      </w:pPr>
    </w:p>
    <w:p w:rsidR="001E0E74" w:rsidRPr="00335C4A" w:rsidRDefault="001E0E74" w:rsidP="001E0E74">
      <w:pPr>
        <w:jc w:val="center"/>
        <w:rPr>
          <w:b/>
          <w:sz w:val="28"/>
          <w:szCs w:val="28"/>
        </w:rPr>
      </w:pPr>
      <w:r w:rsidRPr="00335C4A">
        <w:rPr>
          <w:b/>
          <w:sz w:val="28"/>
          <w:szCs w:val="28"/>
        </w:rPr>
        <w:t>для подготовительной группы</w:t>
      </w:r>
    </w:p>
    <w:p w:rsidR="001E0E74" w:rsidRPr="00335C4A" w:rsidRDefault="001E0E74" w:rsidP="001E0E74">
      <w:pPr>
        <w:jc w:val="center"/>
        <w:rPr>
          <w:b/>
          <w:sz w:val="28"/>
          <w:szCs w:val="28"/>
        </w:rPr>
      </w:pPr>
    </w:p>
    <w:p w:rsidR="001E0E74" w:rsidRPr="00335C4A" w:rsidRDefault="001E0E74" w:rsidP="001E0E74">
      <w:pPr>
        <w:tabs>
          <w:tab w:val="left" w:pos="1644"/>
        </w:tabs>
        <w:jc w:val="center"/>
        <w:rPr>
          <w:b/>
          <w:sz w:val="28"/>
          <w:szCs w:val="28"/>
        </w:rPr>
      </w:pPr>
    </w:p>
    <w:p w:rsidR="001E0E74" w:rsidRPr="00335C4A" w:rsidRDefault="001E0E74" w:rsidP="001E0E74">
      <w:pPr>
        <w:tabs>
          <w:tab w:val="left" w:pos="1644"/>
        </w:tabs>
        <w:jc w:val="center"/>
        <w:rPr>
          <w:b/>
          <w:sz w:val="28"/>
          <w:szCs w:val="28"/>
        </w:rPr>
      </w:pPr>
      <w:r w:rsidRPr="00335C4A">
        <w:rPr>
          <w:b/>
          <w:sz w:val="28"/>
          <w:szCs w:val="28"/>
        </w:rPr>
        <w:t>«Я - В ОТВЕТЕ ЗА ВСЕ НА ПЛАНЕТЕ»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90"/>
        <w:gridCol w:w="4965"/>
        <w:gridCol w:w="1351"/>
      </w:tblGrid>
      <w:tr w:rsidR="001E0E74" w:rsidRPr="00335C4A" w:rsidTr="009B11E4">
        <w:trPr>
          <w:trHeight w:val="64"/>
        </w:trPr>
        <w:tc>
          <w:tcPr>
            <w:tcW w:w="3890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тема</w:t>
            </w:r>
          </w:p>
        </w:tc>
        <w:tc>
          <w:tcPr>
            <w:tcW w:w="4965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цель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количество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r w:rsidRPr="00335C4A">
              <w:t>Такой разный мир людей.</w:t>
            </w:r>
          </w:p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</w:p>
        </w:tc>
        <w:tc>
          <w:tcPr>
            <w:tcW w:w="4965" w:type="dxa"/>
          </w:tcPr>
          <w:p w:rsidR="001E0E74" w:rsidRPr="00335C4A" w:rsidRDefault="001E0E74" w:rsidP="009B11E4">
            <w:pPr>
              <w:tabs>
                <w:tab w:val="left" w:pos="1644"/>
              </w:tabs>
            </w:pPr>
            <w:r>
              <w:t>1 - Обобща</w:t>
            </w:r>
            <w:r w:rsidRPr="00335C4A">
              <w:t>ть знания детей о народонаселении и национальностях; воспитывать толерантное поведение, объясняя взаимозависимость всех людей на планете, друг от друга;</w:t>
            </w:r>
          </w:p>
          <w:p w:rsidR="001E0E74" w:rsidRPr="00335C4A" w:rsidRDefault="001E0E74" w:rsidP="009B11E4">
            <w:pPr>
              <w:tabs>
                <w:tab w:val="left" w:pos="1644"/>
              </w:tabs>
            </w:pPr>
            <w:r w:rsidRPr="00335C4A">
              <w:t>2.Дать представление о национальных костюмах людей разных национальностей. Сюжетно-ролевая игра: "Путешествие за границу".</w:t>
            </w:r>
          </w:p>
          <w:p w:rsidR="001E0E74" w:rsidRPr="00335C4A" w:rsidRDefault="001E0E74" w:rsidP="009B11E4">
            <w:pPr>
              <w:tabs>
                <w:tab w:val="left" w:pos="1644"/>
              </w:tabs>
            </w:pPr>
            <w:r w:rsidRPr="00335C4A">
              <w:t xml:space="preserve">. 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2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r w:rsidRPr="00335C4A">
              <w:t>Я и  мои поступки.</w:t>
            </w:r>
          </w:p>
        </w:tc>
        <w:tc>
          <w:tcPr>
            <w:tcW w:w="4965" w:type="dxa"/>
          </w:tcPr>
          <w:p w:rsidR="001E0E74" w:rsidRDefault="001E0E74" w:rsidP="001E0E74">
            <w:pPr>
              <w:tabs>
                <w:tab w:val="left" w:pos="190"/>
                <w:tab w:val="left" w:pos="1644"/>
              </w:tabs>
            </w:pPr>
            <w:r w:rsidRPr="00335C4A">
              <w:tab/>
              <w:t>1.Воспитывать уважение к старшим и сверстникам. Показать возможные варианты культурного поведения, побуждать к совершению добрых поступков.</w:t>
            </w:r>
            <w:r w:rsidRPr="00335C4A">
              <w:tab/>
              <w:t xml:space="preserve">Дифференцировать добрые и злые поступки, выработать негативное отношение к злым людям и поступкам. </w:t>
            </w:r>
          </w:p>
          <w:p w:rsidR="001E0E74" w:rsidRPr="00335C4A" w:rsidRDefault="001E0E74" w:rsidP="001E0E74">
            <w:pPr>
              <w:tabs>
                <w:tab w:val="left" w:pos="190"/>
                <w:tab w:val="left" w:pos="1644"/>
              </w:tabs>
            </w:pPr>
            <w:r w:rsidRPr="00335C4A">
              <w:t xml:space="preserve">2Научить осознанно относится к своим поступкам. Выделять личностные характеристики человека. Воспитывать уважение к самому себе. Дать понятие о важности воспитания полезных привычек. 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2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r w:rsidRPr="00335C4A">
              <w:t>Жить для себя и жить для других.</w:t>
            </w:r>
          </w:p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</w:p>
        </w:tc>
        <w:tc>
          <w:tcPr>
            <w:tcW w:w="4965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1 Развивать уверенность в себе, правильного отношения к общественно принятым нормам поведения</w:t>
            </w:r>
            <w:proofErr w:type="gramStart"/>
            <w:r w:rsidRPr="00335C4A">
              <w:t>.</w:t>
            </w:r>
            <w:proofErr w:type="gramEnd"/>
            <w:r w:rsidRPr="00335C4A">
              <w:t xml:space="preserve"> </w:t>
            </w:r>
            <w:proofErr w:type="gramStart"/>
            <w:r w:rsidRPr="00335C4A">
              <w:t>ч</w:t>
            </w:r>
            <w:proofErr w:type="gramEnd"/>
            <w:r w:rsidRPr="00335C4A">
              <w:t xml:space="preserve">увства ответственности.           </w:t>
            </w:r>
            <w:r>
              <w:t xml:space="preserve">                                                     </w:t>
            </w:r>
            <w:proofErr w:type="gramStart"/>
            <w:r w:rsidRPr="00335C4A">
              <w:t>Д</w:t>
            </w:r>
            <w:proofErr w:type="gramEnd"/>
            <w:r w:rsidRPr="00335C4A">
              <w:t xml:space="preserve">ать понятие о том, что от нашего настроения зависит не только наше здоровье, но и здоровье и настроение других людей. </w:t>
            </w:r>
          </w:p>
          <w:p w:rsidR="001E0E74" w:rsidRPr="00335C4A" w:rsidRDefault="001E0E74" w:rsidP="001E0E74">
            <w:pPr>
              <w:tabs>
                <w:tab w:val="left" w:pos="1644"/>
              </w:tabs>
              <w:jc w:val="center"/>
            </w:pPr>
            <w:r w:rsidRPr="00335C4A">
              <w:t>2.Воспитывать умение</w:t>
            </w:r>
            <w:r>
              <w:t xml:space="preserve"> поделиться радостью, утешить.</w:t>
            </w:r>
            <w:bookmarkStart w:id="0" w:name="_GoBack"/>
            <w:bookmarkEnd w:id="0"/>
            <w:r w:rsidRPr="00335C4A">
              <w:t xml:space="preserve"> 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 xml:space="preserve">2 </w:t>
            </w:r>
          </w:p>
        </w:tc>
      </w:tr>
      <w:tr w:rsidR="001E0E74" w:rsidRPr="00335C4A" w:rsidTr="009B11E4">
        <w:trPr>
          <w:trHeight w:val="2616"/>
        </w:trPr>
        <w:tc>
          <w:tcPr>
            <w:tcW w:w="3890" w:type="dxa"/>
          </w:tcPr>
          <w:p w:rsidR="001E0E74" w:rsidRPr="00335C4A" w:rsidRDefault="001E0E74" w:rsidP="009B11E4">
            <w:r w:rsidRPr="00335C4A">
              <w:t>Что такое воспитание себя</w:t>
            </w:r>
            <w:proofErr w:type="gramStart"/>
            <w:r w:rsidRPr="00335C4A">
              <w:t xml:space="preserve"> .</w:t>
            </w:r>
            <w:proofErr w:type="gramEnd"/>
          </w:p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</w:p>
        </w:tc>
        <w:tc>
          <w:tcPr>
            <w:tcW w:w="4965" w:type="dxa"/>
          </w:tcPr>
          <w:p w:rsidR="001E0E74" w:rsidRPr="00335C4A" w:rsidRDefault="001E0E74" w:rsidP="001E0E74">
            <w:pPr>
              <w:pStyle w:val="ad"/>
            </w:pPr>
            <w:r w:rsidRPr="00335C4A">
              <w:t xml:space="preserve">1.Воспитывать способность к самопознанию и </w:t>
            </w:r>
            <w:proofErr w:type="spellStart"/>
            <w:r w:rsidRPr="00335C4A">
              <w:t>самосозиданию</w:t>
            </w:r>
            <w:proofErr w:type="spellEnd"/>
            <w:r w:rsidRPr="00335C4A">
              <w:t>; выработка ценностного отношения к своему внутреннему миру, собственным возможностям, уверенности в себе. Раскрыть важность одного из аспектов здоровья - духовной красоты; Воспитывать у детей желание быть нравственно и физически красивым;.</w:t>
            </w:r>
            <w:r>
              <w:t xml:space="preserve">                                                           </w:t>
            </w:r>
            <w:r w:rsidRPr="00335C4A">
              <w:t xml:space="preserve"> 2Научить осознанно относится к своим поступкам. Воспитывать уважение к самому себе и другим людям.</w:t>
            </w:r>
            <w:r>
              <w:t xml:space="preserve"> </w:t>
            </w:r>
            <w:r w:rsidRPr="00335C4A">
              <w:t xml:space="preserve">Развивать навыки самоконтроля. 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2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r w:rsidRPr="00335C4A">
              <w:lastRenderedPageBreak/>
              <w:t>Добро и зло в жизни людей</w:t>
            </w:r>
            <w:proofErr w:type="gramStart"/>
            <w:r w:rsidRPr="00335C4A">
              <w:t xml:space="preserve"> .</w:t>
            </w:r>
            <w:proofErr w:type="gramEnd"/>
          </w:p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</w:p>
        </w:tc>
        <w:tc>
          <w:tcPr>
            <w:tcW w:w="4965" w:type="dxa"/>
          </w:tcPr>
          <w:p w:rsidR="001E0E74" w:rsidRPr="00335C4A" w:rsidRDefault="001E0E74" w:rsidP="009B11E4">
            <w:pPr>
              <w:tabs>
                <w:tab w:val="left" w:pos="1644"/>
              </w:tabs>
            </w:pPr>
            <w:r w:rsidRPr="00335C4A">
              <w:t>1.Обозначить ценностные ориентации детей</w:t>
            </w:r>
            <w:r>
              <w:t xml:space="preserve"> </w:t>
            </w:r>
            <w:r w:rsidRPr="00335C4A">
              <w:t xml:space="preserve">на понятие добра и зла, сформировать систему самостоятельной оценки поступков людей, явлений общественной жизни природных явлений с позиции норм морали. </w:t>
            </w:r>
          </w:p>
          <w:p w:rsidR="001E0E74" w:rsidRPr="00335C4A" w:rsidRDefault="001E0E74" w:rsidP="009B11E4">
            <w:pPr>
              <w:tabs>
                <w:tab w:val="left" w:pos="1644"/>
              </w:tabs>
            </w:pPr>
            <w:r w:rsidRPr="00335C4A">
              <w:t>2.Воспитывать желание и потребность проявлять доброту и другие гуманные чувства к окружающим по собственному побуждению</w:t>
            </w:r>
            <w:proofErr w:type="gramStart"/>
            <w:r w:rsidRPr="00335C4A">
              <w:t>.</w:t>
            </w:r>
            <w:proofErr w:type="gramEnd"/>
            <w:r w:rsidRPr="00335C4A">
              <w:t xml:space="preserve"> </w:t>
            </w:r>
            <w:proofErr w:type="gramStart"/>
            <w:r w:rsidRPr="00335C4A">
              <w:t>с</w:t>
            </w:r>
            <w:proofErr w:type="gramEnd"/>
            <w:r w:rsidRPr="00335C4A">
              <w:t xml:space="preserve">истематизировать и обобщать правила доброго вежливого поведения. </w:t>
            </w:r>
          </w:p>
          <w:p w:rsidR="001E0E74" w:rsidRPr="00335C4A" w:rsidRDefault="001E0E74" w:rsidP="009B11E4">
            <w:pPr>
              <w:tabs>
                <w:tab w:val="left" w:pos="1644"/>
              </w:tabs>
            </w:pP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2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r w:rsidRPr="00335C4A">
              <w:t>.</w:t>
            </w:r>
          </w:p>
          <w:p w:rsidR="001E0E74" w:rsidRPr="00335C4A" w:rsidRDefault="001E0E74" w:rsidP="009B11E4">
            <w:r w:rsidRPr="00335C4A">
              <w:t>Занятия по развитию воображения, внимания, памяти, мышления.</w:t>
            </w:r>
          </w:p>
          <w:p w:rsidR="001E0E74" w:rsidRPr="00335C4A" w:rsidRDefault="001E0E74" w:rsidP="009B11E4"/>
          <w:p w:rsidR="001E0E74" w:rsidRPr="00335C4A" w:rsidRDefault="001E0E74" w:rsidP="009B11E4"/>
        </w:tc>
        <w:tc>
          <w:tcPr>
            <w:tcW w:w="4965" w:type="dxa"/>
          </w:tcPr>
          <w:p w:rsidR="001E0E74" w:rsidRDefault="001E0E74" w:rsidP="001E0E74">
            <w:pPr>
              <w:pStyle w:val="ad"/>
              <w:numPr>
                <w:ilvl w:val="0"/>
                <w:numId w:val="22"/>
              </w:numPr>
              <w:ind w:left="0"/>
            </w:pPr>
            <w:r>
              <w:t>1.</w:t>
            </w:r>
            <w:r w:rsidRPr="00335C4A">
              <w:t xml:space="preserve">развитие воображения и творческих способностей детей. Учить детей смотреть на предметы с различных позиций, видеть новое, оригинальное, непривычное </w:t>
            </w:r>
            <w:r>
              <w:t xml:space="preserve">в старом, знакомом, привычном. </w:t>
            </w:r>
            <w:r w:rsidRPr="00335C4A">
              <w:t>Развивать направленность и управляемость воображения;</w:t>
            </w:r>
            <w:r>
              <w:t xml:space="preserve">                                                  </w:t>
            </w:r>
            <w:r w:rsidRPr="00335C4A">
              <w:t xml:space="preserve"> 2.развитие у детей произвольного слухового и зрительного внимания</w:t>
            </w:r>
            <w:proofErr w:type="gramStart"/>
            <w:r w:rsidRPr="00335C4A">
              <w:t xml:space="preserve">., </w:t>
            </w:r>
            <w:proofErr w:type="gramEnd"/>
            <w:r w:rsidRPr="00335C4A">
              <w:t>формировать умение общаться в коллективе сверстников; развивать внимание в процессе проведения занятия;</w:t>
            </w:r>
          </w:p>
          <w:p w:rsidR="001E0E74" w:rsidRPr="00335C4A" w:rsidRDefault="001E0E74" w:rsidP="001E0E74">
            <w:pPr>
              <w:pStyle w:val="ad"/>
              <w:numPr>
                <w:ilvl w:val="0"/>
                <w:numId w:val="22"/>
              </w:numPr>
              <w:ind w:left="0"/>
            </w:pPr>
            <w:r>
              <w:t xml:space="preserve"> </w:t>
            </w:r>
            <w:r w:rsidRPr="00335C4A">
              <w:t>3.</w:t>
            </w:r>
            <w:r w:rsidRPr="00335C4A">
              <w:rPr>
                <w:rStyle w:val="c0"/>
              </w:rPr>
              <w:t xml:space="preserve"> Развитие слуховой памяти.</w:t>
            </w:r>
            <w:r w:rsidRPr="00335C4A">
              <w:t xml:space="preserve"> </w:t>
            </w:r>
            <w:r w:rsidRPr="00335C4A">
              <w:rPr>
                <w:rStyle w:val="c0"/>
              </w:rPr>
              <w:t>Развитие слухового и зрительного восприятия</w:t>
            </w:r>
            <w:r>
              <w:rPr>
                <w:rStyle w:val="c0"/>
              </w:rPr>
              <w:t xml:space="preserve">                      </w:t>
            </w:r>
            <w:r w:rsidRPr="00335C4A">
              <w:t>4.</w:t>
            </w:r>
            <w:r w:rsidRPr="00335C4A">
              <w:rPr>
                <w:color w:val="000000"/>
              </w:rPr>
              <w:t xml:space="preserve"> Развитие словесно — логического мышления детей в игре. Продолжать</w:t>
            </w:r>
            <w:r>
              <w:rPr>
                <w:color w:val="000000"/>
              </w:rPr>
              <w:t xml:space="preserve"> учить делать родовые обобщения.</w:t>
            </w:r>
            <w:r w:rsidRPr="00335C4A">
              <w:t xml:space="preserve"> </w:t>
            </w:r>
          </w:p>
        </w:tc>
        <w:tc>
          <w:tcPr>
            <w:tcW w:w="1351" w:type="dxa"/>
          </w:tcPr>
          <w:p w:rsidR="001E0E74" w:rsidRPr="00335C4A" w:rsidRDefault="001E0E74" w:rsidP="009B11E4"/>
          <w:p w:rsidR="001E0E74" w:rsidRPr="00335C4A" w:rsidRDefault="001E0E74" w:rsidP="009B11E4"/>
          <w:p w:rsidR="001E0E74" w:rsidRPr="00335C4A" w:rsidRDefault="001E0E74" w:rsidP="009B11E4">
            <w:pPr>
              <w:jc w:val="center"/>
            </w:pPr>
            <w:r w:rsidRPr="00335C4A">
              <w:t>4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Что такое «насилие»</w:t>
            </w:r>
          </w:p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</w:p>
        </w:tc>
        <w:tc>
          <w:tcPr>
            <w:tcW w:w="4965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объяснить понятие «насилие»; формировать умение вырабатывать стратегию осторожного и разумного поведения в критических ситуациях; формировать негативно эмоциональное отношение к конфликтным ситуациям;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2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Что такое «жестокость»</w:t>
            </w:r>
            <w:proofErr w:type="gramStart"/>
            <w:r w:rsidRPr="00335C4A">
              <w:t xml:space="preserve"> .</w:t>
            </w:r>
            <w:proofErr w:type="gramEnd"/>
          </w:p>
        </w:tc>
        <w:tc>
          <w:tcPr>
            <w:tcW w:w="4965" w:type="dxa"/>
          </w:tcPr>
          <w:p w:rsidR="001E0E74" w:rsidRPr="00335C4A" w:rsidRDefault="001E0E74" w:rsidP="009B11E4">
            <w:pPr>
              <w:tabs>
                <w:tab w:val="left" w:pos="1644"/>
              </w:tabs>
            </w:pPr>
            <w:r w:rsidRPr="00335C4A">
              <w:t>1Дать понятие «жестокость» формировать негативно эмоциональное отношение к проявлению жестокости и агрессии.</w:t>
            </w:r>
          </w:p>
          <w:p w:rsidR="001E0E74" w:rsidRPr="00335C4A" w:rsidRDefault="001E0E74" w:rsidP="001E0E74">
            <w:pPr>
              <w:tabs>
                <w:tab w:val="left" w:pos="1644"/>
              </w:tabs>
            </w:pPr>
            <w:r w:rsidRPr="00335C4A">
              <w:t>2Научить детей самостоятельно решать межличностные конфликты, учитывая при этом состояние и настроение другого человека</w:t>
            </w:r>
            <w:proofErr w:type="gramStart"/>
            <w:r w:rsidRPr="00335C4A">
              <w:t xml:space="preserve"> .</w:t>
            </w:r>
            <w:proofErr w:type="gramEnd"/>
            <w:r w:rsidRPr="00335C4A">
              <w:t xml:space="preserve">а также пользоваться нормальными регуляторами(уступить ,договориться, извиниться) 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2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Насильственное и ненасильственное решение проблем.</w:t>
            </w:r>
          </w:p>
        </w:tc>
        <w:tc>
          <w:tcPr>
            <w:tcW w:w="4965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1.Рассмотреть примеры, показ</w:t>
            </w:r>
            <w:proofErr w:type="gramStart"/>
            <w:r w:rsidRPr="00335C4A">
              <w:t>.</w:t>
            </w:r>
            <w:proofErr w:type="gramEnd"/>
            <w:r w:rsidRPr="00335C4A">
              <w:t xml:space="preserve"> </w:t>
            </w:r>
            <w:proofErr w:type="gramStart"/>
            <w:r w:rsidRPr="00335C4A">
              <w:t>н</w:t>
            </w:r>
            <w:proofErr w:type="gramEnd"/>
            <w:r w:rsidRPr="00335C4A">
              <w:t>енасильственных методов решения проблем. Как предупредить случаи насилия над детьми</w:t>
            </w:r>
            <w:proofErr w:type="gramStart"/>
            <w:r w:rsidRPr="00335C4A">
              <w:t>.</w:t>
            </w:r>
            <w:r>
              <w:t>,</w:t>
            </w:r>
            <w:r w:rsidRPr="00335C4A">
              <w:t xml:space="preserve"> </w:t>
            </w:r>
            <w:proofErr w:type="gramEnd"/>
            <w:r w:rsidRPr="00335C4A">
              <w:t xml:space="preserve">сформировать знания о том, как не стать жертвой, выработка стратегии осторожного и разумного поведения в критических ситуациях/. </w:t>
            </w:r>
            <w:proofErr w:type="spellStart"/>
            <w:r w:rsidRPr="00335C4A">
              <w:t>Дид</w:t>
            </w:r>
            <w:proofErr w:type="spellEnd"/>
            <w:r w:rsidRPr="00335C4A">
              <w:t>. игра:1.»Что произойдёт, если. »</w:t>
            </w:r>
          </w:p>
          <w:p w:rsidR="001E0E74" w:rsidRPr="00335C4A" w:rsidRDefault="001E0E74" w:rsidP="009B11E4">
            <w:pPr>
              <w:tabs>
                <w:tab w:val="left" w:pos="1644"/>
              </w:tabs>
            </w:pPr>
            <w:r w:rsidRPr="00335C4A">
              <w:lastRenderedPageBreak/>
              <w:t>развивать умения устанавливать причинно-следственные связи.</w:t>
            </w:r>
          </w:p>
          <w:p w:rsidR="001E0E74" w:rsidRPr="00335C4A" w:rsidRDefault="001E0E74" w:rsidP="009B11E4">
            <w:pPr>
              <w:tabs>
                <w:tab w:val="left" w:pos="1644"/>
              </w:tabs>
            </w:pPr>
            <w:r w:rsidRPr="00335C4A">
              <w:t>2.»Что случилось? »</w:t>
            </w:r>
          </w:p>
          <w:p w:rsidR="001E0E74" w:rsidRPr="00335C4A" w:rsidRDefault="001E0E74" w:rsidP="009B11E4">
            <w:pPr>
              <w:tabs>
                <w:tab w:val="left" w:pos="1644"/>
              </w:tabs>
            </w:pPr>
            <w:r w:rsidRPr="00335C4A">
              <w:t>научить детей определять ситуацию угрожающего характера. 1. Рассматривание иллюстраций к сказке «Лиса в заячьей шкуре».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lastRenderedPageBreak/>
              <w:t>2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r w:rsidRPr="00335C4A">
              <w:lastRenderedPageBreak/>
              <w:t>Анализ опасных ситуаций</w:t>
            </w:r>
            <w:proofErr w:type="gramStart"/>
            <w:r w:rsidRPr="00335C4A">
              <w:t xml:space="preserve"> .</w:t>
            </w:r>
            <w:proofErr w:type="gramEnd"/>
          </w:p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</w:p>
        </w:tc>
        <w:tc>
          <w:tcPr>
            <w:tcW w:w="4965" w:type="dxa"/>
          </w:tcPr>
          <w:p w:rsidR="001E0E74" w:rsidRPr="00335C4A" w:rsidRDefault="001E0E74" w:rsidP="009B11E4">
            <w:pPr>
              <w:tabs>
                <w:tab w:val="left" w:pos="1644"/>
              </w:tabs>
            </w:pPr>
            <w:r w:rsidRPr="00335C4A">
              <w:t>1</w:t>
            </w:r>
            <w:proofErr w:type="gramStart"/>
            <w:r w:rsidRPr="00335C4A">
              <w:t xml:space="preserve"> Р</w:t>
            </w:r>
            <w:proofErr w:type="gramEnd"/>
            <w:r w:rsidRPr="00335C4A">
              <w:t xml:space="preserve">ассмотреть и обсудить с детьми типичные опасные ситуации возможных контактов на улице и дома, научить правильно вести себя в таких ситуациях. </w:t>
            </w:r>
          </w:p>
          <w:p w:rsidR="001E0E74" w:rsidRPr="00335C4A" w:rsidRDefault="001E0E74" w:rsidP="001E0E74">
            <w:pPr>
              <w:tabs>
                <w:tab w:val="left" w:pos="1644"/>
              </w:tabs>
            </w:pPr>
            <w:r w:rsidRPr="00335C4A">
              <w:t xml:space="preserve">2.Научить говорить «нет», если старшие приятели попытаются вовлечь в опасную ситуацию. 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2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r w:rsidRPr="00335C4A">
              <w:t>Папа, мама, я - дружная семья. Ответственность в семье</w:t>
            </w:r>
            <w:proofErr w:type="gramStart"/>
            <w:r w:rsidRPr="00335C4A">
              <w:t xml:space="preserve"> .</w:t>
            </w:r>
            <w:proofErr w:type="gramEnd"/>
          </w:p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</w:p>
        </w:tc>
        <w:tc>
          <w:tcPr>
            <w:tcW w:w="4965" w:type="dxa"/>
          </w:tcPr>
          <w:p w:rsidR="001E0E74" w:rsidRPr="00335C4A" w:rsidRDefault="001E0E74" w:rsidP="009B11E4"/>
          <w:p w:rsidR="001E0E74" w:rsidRPr="00335C4A" w:rsidRDefault="001E0E74" w:rsidP="009B11E4">
            <w:r w:rsidRPr="00335C4A">
              <w:t xml:space="preserve"> Прививать потребность радовать </w:t>
            </w:r>
            <w:proofErr w:type="gramStart"/>
            <w:r w:rsidRPr="00335C4A">
              <w:t>близких</w:t>
            </w:r>
            <w:proofErr w:type="gramEnd"/>
            <w:r w:rsidRPr="00335C4A">
              <w:t xml:space="preserve"> добрыми делами и заботливым отношением;</w:t>
            </w:r>
          </w:p>
          <w:p w:rsidR="001E0E74" w:rsidRPr="00335C4A" w:rsidRDefault="001E0E74" w:rsidP="009B11E4">
            <w:r w:rsidRPr="00335C4A">
              <w:t xml:space="preserve"> Воспитывать чувство семейной сплочённости, самоуважению и уважен</w:t>
            </w:r>
            <w:r>
              <w:t xml:space="preserve">ию к жизненному опыту родителей, </w:t>
            </w:r>
            <w:r>
              <w:t xml:space="preserve">обеспечить адекватное ролевое развитие в контексте семейных отношений.  </w:t>
            </w:r>
          </w:p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2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Как быть папой? Как быть мамой? (особенности ролевых взаимоотношений в семье).</w:t>
            </w:r>
          </w:p>
        </w:tc>
        <w:tc>
          <w:tcPr>
            <w:tcW w:w="4965" w:type="dxa"/>
          </w:tcPr>
          <w:p w:rsidR="001E0E74" w:rsidRPr="00335C4A" w:rsidRDefault="001E0E74" w:rsidP="001E0E74">
            <w:pPr>
              <w:tabs>
                <w:tab w:val="left" w:pos="1644"/>
              </w:tabs>
              <w:jc w:val="center"/>
            </w:pPr>
            <w:r>
              <w:t>Воспитывать л</w:t>
            </w:r>
            <w:r>
              <w:t>юбовь и уважение к членам семьи,</w:t>
            </w:r>
            <w:r>
              <w:t xml:space="preserve"> </w:t>
            </w:r>
            <w:r w:rsidRPr="00335C4A">
              <w:t>формировать знания детей об особенностях ролевого поведения в семье; дать понятие о репродуктивном здоровье;</w:t>
            </w:r>
            <w:r>
              <w:t xml:space="preserve"> 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2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 xml:space="preserve">Внутренняя кухня человека             </w:t>
            </w:r>
            <w:proofErr w:type="gramStart"/>
            <w:r w:rsidRPr="00335C4A">
              <w:t xml:space="preserve">( </w:t>
            </w:r>
            <w:proofErr w:type="gramEnd"/>
            <w:r w:rsidRPr="00335C4A">
              <w:t>пищеварительная и выделительная системы). Полезные и вредные продукты питания.</w:t>
            </w:r>
          </w:p>
        </w:tc>
        <w:tc>
          <w:tcPr>
            <w:tcW w:w="4965" w:type="dxa"/>
          </w:tcPr>
          <w:p w:rsidR="001E0E74" w:rsidRPr="00335C4A" w:rsidRDefault="001E0E74" w:rsidP="009B11E4">
            <w:pPr>
              <w:tabs>
                <w:tab w:val="left" w:pos="190"/>
                <w:tab w:val="left" w:pos="1644"/>
              </w:tabs>
            </w:pPr>
            <w:r w:rsidRPr="00335C4A">
              <w:tab/>
              <w:t>1Познакомить детей с назначением</w:t>
            </w:r>
            <w:r w:rsidRPr="00335C4A">
              <w:tab/>
              <w:t>и работой системы пищеварения.</w:t>
            </w:r>
          </w:p>
          <w:p w:rsidR="001E0E74" w:rsidRPr="00335C4A" w:rsidRDefault="001E0E74" w:rsidP="009B11E4">
            <w:pPr>
              <w:tabs>
                <w:tab w:val="left" w:pos="190"/>
                <w:tab w:val="left" w:pos="1644"/>
              </w:tabs>
            </w:pPr>
            <w:r w:rsidRPr="00335C4A">
              <w:t>2.Рассказать детям о пользе витаминов и их значении</w:t>
            </w:r>
            <w:r>
              <w:t xml:space="preserve"> для здоровья человека. </w:t>
            </w:r>
          </w:p>
          <w:p w:rsidR="001E0E74" w:rsidRPr="00335C4A" w:rsidRDefault="001E0E74" w:rsidP="009B11E4">
            <w:pPr>
              <w:tabs>
                <w:tab w:val="left" w:pos="190"/>
                <w:tab w:val="left" w:pos="1644"/>
              </w:tabs>
            </w:pPr>
            <w:r w:rsidRPr="00335C4A">
              <w:t xml:space="preserve">3.Объяснить, как витамины влияют на организм человека. </w:t>
            </w:r>
          </w:p>
          <w:p w:rsidR="001E0E74" w:rsidRPr="00335C4A" w:rsidRDefault="001E0E74" w:rsidP="001E0E74">
            <w:pPr>
              <w:tabs>
                <w:tab w:val="left" w:pos="190"/>
                <w:tab w:val="left" w:pos="1644"/>
              </w:tabs>
            </w:pPr>
            <w:r>
              <w:t xml:space="preserve">4Помочь детям понять, </w:t>
            </w:r>
            <w:r w:rsidRPr="00335C4A">
              <w:t>что здоровье зависит от правильного питания</w:t>
            </w:r>
            <w:r>
              <w:t xml:space="preserve"> </w:t>
            </w:r>
            <w:r w:rsidRPr="00335C4A">
              <w:t>- еда должна быть не только в</w:t>
            </w:r>
            <w:r>
              <w:t>кусной но и полезной.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4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>
              <w:t>Как мы дышим</w:t>
            </w:r>
            <w:r w:rsidRPr="00335C4A">
              <w:t>?</w:t>
            </w:r>
          </w:p>
        </w:tc>
        <w:tc>
          <w:tcPr>
            <w:tcW w:w="4965" w:type="dxa"/>
          </w:tcPr>
          <w:p w:rsidR="001E0E74" w:rsidRDefault="001E0E74" w:rsidP="009B11E4">
            <w:pPr>
              <w:tabs>
                <w:tab w:val="left" w:pos="1644"/>
              </w:tabs>
              <w:jc w:val="center"/>
            </w:pPr>
            <w:r>
              <w:t>1Ознакомить детей с орган</w:t>
            </w:r>
            <w:r w:rsidRPr="00335C4A">
              <w:t xml:space="preserve">ами дыхания. </w:t>
            </w:r>
            <w:r>
              <w:t xml:space="preserve">Познакомить со строением легких, дыхательных путей, с сущностью и значением дыхания. </w:t>
            </w:r>
          </w:p>
          <w:p w:rsidR="001E0E74" w:rsidRPr="00335C4A" w:rsidRDefault="001E0E74" w:rsidP="001E0E74">
            <w:pPr>
              <w:tabs>
                <w:tab w:val="left" w:pos="1644"/>
              </w:tabs>
              <w:jc w:val="center"/>
            </w:pPr>
            <w:r>
              <w:t xml:space="preserve">2. Познакомить с влиянием и значением состава воздуха на процесс дыхания,     кровообращения, глубину и продолжительность сна. 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2</w:t>
            </w:r>
          </w:p>
        </w:tc>
      </w:tr>
      <w:tr w:rsidR="001E0E74" w:rsidRPr="00335C4A" w:rsidTr="009B11E4">
        <w:tc>
          <w:tcPr>
            <w:tcW w:w="3890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 xml:space="preserve">Расти здоровым ( </w:t>
            </w:r>
            <w:proofErr w:type="spellStart"/>
            <w:r w:rsidRPr="00335C4A">
              <w:t>брейн</w:t>
            </w:r>
            <w:proofErr w:type="spellEnd"/>
            <w:r w:rsidRPr="00335C4A">
              <w:t>-ринг для детей)</w:t>
            </w:r>
            <w:proofErr w:type="gramStart"/>
            <w:r w:rsidRPr="00335C4A">
              <w:t xml:space="preserve"> .</w:t>
            </w:r>
            <w:proofErr w:type="gramEnd"/>
          </w:p>
        </w:tc>
        <w:tc>
          <w:tcPr>
            <w:tcW w:w="4965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1.Научить детей заботится о сво</w:t>
            </w:r>
            <w:r>
              <w:t xml:space="preserve">ем здоровье, избегать ситуаций, </w:t>
            </w:r>
            <w:r w:rsidRPr="00335C4A">
              <w:t xml:space="preserve">приносящих вред здоровью. </w:t>
            </w:r>
          </w:p>
          <w:p w:rsidR="001E0E74" w:rsidRPr="00335C4A" w:rsidRDefault="001E0E74" w:rsidP="001E0E74">
            <w:pPr>
              <w:tabs>
                <w:tab w:val="left" w:pos="1644"/>
              </w:tabs>
              <w:jc w:val="center"/>
            </w:pPr>
            <w:r>
              <w:t xml:space="preserve">2.Дать понятие о том, </w:t>
            </w:r>
            <w:r w:rsidRPr="00335C4A">
              <w:t xml:space="preserve">что чтобы быть сильным, красивым и здоровым нужно иметь прочный скелет и крепкие мышцы. </w:t>
            </w:r>
          </w:p>
        </w:tc>
        <w:tc>
          <w:tcPr>
            <w:tcW w:w="1351" w:type="dxa"/>
          </w:tcPr>
          <w:p w:rsidR="001E0E74" w:rsidRPr="00335C4A" w:rsidRDefault="001E0E74" w:rsidP="009B11E4">
            <w:pPr>
              <w:tabs>
                <w:tab w:val="left" w:pos="1644"/>
              </w:tabs>
              <w:jc w:val="center"/>
            </w:pPr>
            <w:r w:rsidRPr="00335C4A">
              <w:t>2</w:t>
            </w:r>
          </w:p>
        </w:tc>
      </w:tr>
    </w:tbl>
    <w:p w:rsidR="001E0E74" w:rsidRPr="00335C4A" w:rsidRDefault="001E0E74" w:rsidP="001E0E74">
      <w:pPr>
        <w:tabs>
          <w:tab w:val="left" w:pos="1644"/>
        </w:tabs>
        <w:jc w:val="center"/>
      </w:pPr>
      <w:r w:rsidRPr="00335C4A">
        <w:t xml:space="preserve">. </w:t>
      </w:r>
    </w:p>
    <w:p w:rsidR="001E0E74" w:rsidRPr="00335C4A" w:rsidRDefault="001E0E74" w:rsidP="001E0E74"/>
    <w:p w:rsidR="001E0E74" w:rsidRPr="00335C4A" w:rsidRDefault="001E0E74" w:rsidP="001E0E74"/>
    <w:p w:rsidR="001E0E74" w:rsidRPr="00335C4A" w:rsidRDefault="001E0E74" w:rsidP="001E0E74"/>
    <w:p w:rsidR="001C4EAF" w:rsidRPr="00AB54FF" w:rsidRDefault="001C4EAF" w:rsidP="001E0E74">
      <w:pPr>
        <w:pStyle w:val="ac"/>
        <w:ind w:hanging="709"/>
      </w:pPr>
    </w:p>
    <w:sectPr w:rsidR="001C4EAF" w:rsidRPr="00AB54FF" w:rsidSect="001E0E7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5E3" w:rsidRDefault="009D05E3" w:rsidP="009610AE">
      <w:r>
        <w:separator/>
      </w:r>
    </w:p>
  </w:endnote>
  <w:endnote w:type="continuationSeparator" w:id="0">
    <w:p w:rsidR="009D05E3" w:rsidRDefault="009D05E3" w:rsidP="009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5E3" w:rsidRDefault="009D05E3" w:rsidP="009610AE">
      <w:r>
        <w:separator/>
      </w:r>
    </w:p>
  </w:footnote>
  <w:footnote w:type="continuationSeparator" w:id="0">
    <w:p w:rsidR="009D05E3" w:rsidRDefault="009D05E3" w:rsidP="0096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0001"/>
    <w:multiLevelType w:val="multilevel"/>
    <w:tmpl w:val="C2F00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A4253"/>
    <w:multiLevelType w:val="multilevel"/>
    <w:tmpl w:val="5D726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C6715"/>
    <w:multiLevelType w:val="multilevel"/>
    <w:tmpl w:val="B7DC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740950"/>
    <w:multiLevelType w:val="hybridMultilevel"/>
    <w:tmpl w:val="D2A6B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870987"/>
    <w:multiLevelType w:val="multilevel"/>
    <w:tmpl w:val="5042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BC3FE5"/>
    <w:multiLevelType w:val="multilevel"/>
    <w:tmpl w:val="F186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C52484"/>
    <w:multiLevelType w:val="hybridMultilevel"/>
    <w:tmpl w:val="4B764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8C74F1"/>
    <w:multiLevelType w:val="multilevel"/>
    <w:tmpl w:val="4134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E0560A"/>
    <w:multiLevelType w:val="multilevel"/>
    <w:tmpl w:val="F30A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D1723"/>
    <w:multiLevelType w:val="multilevel"/>
    <w:tmpl w:val="A656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50575C"/>
    <w:multiLevelType w:val="multilevel"/>
    <w:tmpl w:val="3D24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DD6037"/>
    <w:multiLevelType w:val="multilevel"/>
    <w:tmpl w:val="E37CB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21B11"/>
    <w:multiLevelType w:val="multilevel"/>
    <w:tmpl w:val="3C1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4C5990"/>
    <w:multiLevelType w:val="multilevel"/>
    <w:tmpl w:val="857446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C815A3"/>
    <w:multiLevelType w:val="multilevel"/>
    <w:tmpl w:val="6AFA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EC2DC4"/>
    <w:multiLevelType w:val="multilevel"/>
    <w:tmpl w:val="E30A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A85338"/>
    <w:multiLevelType w:val="multilevel"/>
    <w:tmpl w:val="9692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7F3025"/>
    <w:multiLevelType w:val="multilevel"/>
    <w:tmpl w:val="585C4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756B7E"/>
    <w:multiLevelType w:val="multilevel"/>
    <w:tmpl w:val="0398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1F38BE"/>
    <w:multiLevelType w:val="multilevel"/>
    <w:tmpl w:val="FEFE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412696"/>
    <w:multiLevelType w:val="multilevel"/>
    <w:tmpl w:val="08C8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543A92"/>
    <w:multiLevelType w:val="multilevel"/>
    <w:tmpl w:val="6112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A075EB"/>
    <w:multiLevelType w:val="multilevel"/>
    <w:tmpl w:val="0A3AA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275CF5"/>
    <w:multiLevelType w:val="multilevel"/>
    <w:tmpl w:val="FFDE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8F7DC8"/>
    <w:multiLevelType w:val="multilevel"/>
    <w:tmpl w:val="831AE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D5D5A7B"/>
    <w:multiLevelType w:val="multilevel"/>
    <w:tmpl w:val="E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F31326"/>
    <w:multiLevelType w:val="multilevel"/>
    <w:tmpl w:val="B6F8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DD3EAE"/>
    <w:multiLevelType w:val="multilevel"/>
    <w:tmpl w:val="CB4C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2"/>
  </w:num>
  <w:num w:numId="3">
    <w:abstractNumId w:val="9"/>
  </w:num>
  <w:num w:numId="4">
    <w:abstractNumId w:val="13"/>
  </w:num>
  <w:num w:numId="5">
    <w:abstractNumId w:val="27"/>
  </w:num>
  <w:num w:numId="6">
    <w:abstractNumId w:val="2"/>
  </w:num>
  <w:num w:numId="7">
    <w:abstractNumId w:val="15"/>
  </w:num>
  <w:num w:numId="8">
    <w:abstractNumId w:val="17"/>
  </w:num>
  <w:num w:numId="9">
    <w:abstractNumId w:val="20"/>
  </w:num>
  <w:num w:numId="10">
    <w:abstractNumId w:val="23"/>
  </w:num>
  <w:num w:numId="11">
    <w:abstractNumId w:val="10"/>
  </w:num>
  <w:num w:numId="12">
    <w:abstractNumId w:val="4"/>
  </w:num>
  <w:num w:numId="13">
    <w:abstractNumId w:val="21"/>
  </w:num>
  <w:num w:numId="14">
    <w:abstractNumId w:val="24"/>
  </w:num>
  <w:num w:numId="15">
    <w:abstractNumId w:val="1"/>
  </w:num>
  <w:num w:numId="16">
    <w:abstractNumId w:val="0"/>
  </w:num>
  <w:num w:numId="17">
    <w:abstractNumId w:val="25"/>
  </w:num>
  <w:num w:numId="18">
    <w:abstractNumId w:val="26"/>
  </w:num>
  <w:num w:numId="19">
    <w:abstractNumId w:val="19"/>
  </w:num>
  <w:num w:numId="20">
    <w:abstractNumId w:val="14"/>
  </w:num>
  <w:num w:numId="21">
    <w:abstractNumId w:val="8"/>
  </w:num>
  <w:num w:numId="22">
    <w:abstractNumId w:val="3"/>
  </w:num>
  <w:num w:numId="23">
    <w:abstractNumId w:val="16"/>
  </w:num>
  <w:num w:numId="24">
    <w:abstractNumId w:val="12"/>
  </w:num>
  <w:num w:numId="25">
    <w:abstractNumId w:val="18"/>
  </w:num>
  <w:num w:numId="26">
    <w:abstractNumId w:val="6"/>
  </w:num>
  <w:num w:numId="27">
    <w:abstractNumId w:val="7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8C6"/>
    <w:rsid w:val="001110B2"/>
    <w:rsid w:val="001661AF"/>
    <w:rsid w:val="001A09C8"/>
    <w:rsid w:val="001C4EAF"/>
    <w:rsid w:val="001E0E74"/>
    <w:rsid w:val="001E27CC"/>
    <w:rsid w:val="0022515B"/>
    <w:rsid w:val="002D3223"/>
    <w:rsid w:val="00323611"/>
    <w:rsid w:val="0032724D"/>
    <w:rsid w:val="00357B4F"/>
    <w:rsid w:val="003965CE"/>
    <w:rsid w:val="0044478C"/>
    <w:rsid w:val="004565A8"/>
    <w:rsid w:val="005D2E40"/>
    <w:rsid w:val="00657F96"/>
    <w:rsid w:val="006833B3"/>
    <w:rsid w:val="007B1170"/>
    <w:rsid w:val="00830D4A"/>
    <w:rsid w:val="00831CF6"/>
    <w:rsid w:val="009610AE"/>
    <w:rsid w:val="009D05E3"/>
    <w:rsid w:val="009E1883"/>
    <w:rsid w:val="00AB54FF"/>
    <w:rsid w:val="00AE2930"/>
    <w:rsid w:val="00BA4CC6"/>
    <w:rsid w:val="00C50000"/>
    <w:rsid w:val="00CD7F90"/>
    <w:rsid w:val="00D0670D"/>
    <w:rsid w:val="00D42E83"/>
    <w:rsid w:val="00E928C6"/>
    <w:rsid w:val="00EA173F"/>
    <w:rsid w:val="00F4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B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11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4447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10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10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10AE"/>
  </w:style>
  <w:style w:type="paragraph" w:styleId="a9">
    <w:name w:val="footer"/>
    <w:basedOn w:val="a"/>
    <w:link w:val="aa"/>
    <w:uiPriority w:val="99"/>
    <w:unhideWhenUsed/>
    <w:rsid w:val="009610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10AE"/>
  </w:style>
  <w:style w:type="table" w:styleId="ab">
    <w:name w:val="Table Grid"/>
    <w:basedOn w:val="a1"/>
    <w:uiPriority w:val="59"/>
    <w:rsid w:val="00C50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D2E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2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1E0E74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1E0E7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9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17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B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B4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B11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Hyperlink"/>
    <w:basedOn w:val="a0"/>
    <w:uiPriority w:val="99"/>
    <w:unhideWhenUsed/>
    <w:rsid w:val="0044478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10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610A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10AE"/>
  </w:style>
  <w:style w:type="paragraph" w:styleId="a9">
    <w:name w:val="footer"/>
    <w:basedOn w:val="a"/>
    <w:link w:val="aa"/>
    <w:uiPriority w:val="99"/>
    <w:unhideWhenUsed/>
    <w:rsid w:val="009610A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10AE"/>
  </w:style>
  <w:style w:type="table" w:styleId="ab">
    <w:name w:val="Table Grid"/>
    <w:basedOn w:val="a1"/>
    <w:uiPriority w:val="59"/>
    <w:rsid w:val="00C50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5D2E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E2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rmal (Web)"/>
    <w:basedOn w:val="a"/>
    <w:uiPriority w:val="99"/>
    <w:rsid w:val="001E0E74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1E0E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2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9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336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73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33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2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1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8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49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26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47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9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4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89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6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2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57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F0658-0056-40F5-87D4-54EF7476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1132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2013-09-12T17:32:00Z</dcterms:created>
  <dcterms:modified xsi:type="dcterms:W3CDTF">2013-09-29T16:32:00Z</dcterms:modified>
</cp:coreProperties>
</file>