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5D" w:rsidRPr="0036589A" w:rsidRDefault="0036589A" w:rsidP="0036589A">
      <w:pPr>
        <w:pStyle w:val="a3"/>
      </w:pPr>
      <w:r w:rsidRPr="0036589A">
        <w:t>«Таланты создавать нельзя, но можно создавать почву, на которой они произрастают».</w:t>
      </w:r>
    </w:p>
    <w:p w:rsidR="0036589A" w:rsidRPr="0036589A" w:rsidRDefault="0036589A" w:rsidP="0036589A">
      <w:pPr>
        <w:pStyle w:val="a3"/>
      </w:pPr>
      <w:r w:rsidRPr="0036589A">
        <w:t xml:space="preserve">                                                                                                                  </w:t>
      </w:r>
      <w:proofErr w:type="spellStart"/>
      <w:r w:rsidRPr="0036589A">
        <w:t>Г.Нейгауз</w:t>
      </w:r>
      <w:proofErr w:type="spellEnd"/>
      <w:r w:rsidRPr="0036589A">
        <w:t>.</w:t>
      </w:r>
    </w:p>
    <w:p w:rsidR="0036589A" w:rsidRDefault="0036589A" w:rsidP="0036589A">
      <w:pPr>
        <w:pStyle w:val="a3"/>
      </w:pPr>
      <w:r w:rsidRPr="0036589A">
        <w:t>Самостоятельная творческая деятельность ребёнка возможна при условии создания специальной предметно-развивающей среды</w:t>
      </w:r>
      <w:proofErr w:type="gramStart"/>
      <w:r>
        <w:t xml:space="preserve"> </w:t>
      </w:r>
      <w:r w:rsidRPr="0036589A">
        <w:t>.</w:t>
      </w:r>
      <w:proofErr w:type="gramEnd"/>
      <w:r>
        <w:t>Одним из условий успешного развития дошкольника является наличие в групповых музыкальных уголках разнообразного дидактического материала.</w:t>
      </w:r>
    </w:p>
    <w:p w:rsidR="0036589A" w:rsidRDefault="0036589A" w:rsidP="0036589A">
      <w:pPr>
        <w:pStyle w:val="a3"/>
      </w:pPr>
      <w:proofErr w:type="gramStart"/>
      <w:r>
        <w:t>Представленная в этом разделе моего блога музыкальная предметно-развивающая среда включает в себя:</w:t>
      </w:r>
      <w:proofErr w:type="gramEnd"/>
    </w:p>
    <w:p w:rsidR="0036589A" w:rsidRDefault="0036589A" w:rsidP="0036589A">
      <w:pPr>
        <w:pStyle w:val="a3"/>
      </w:pPr>
      <w:r>
        <w:t>-наглядные пособия, дидактический материал, дидактические игры.</w:t>
      </w:r>
    </w:p>
    <w:p w:rsidR="001A3D75" w:rsidRPr="001A3D75" w:rsidRDefault="0036589A" w:rsidP="0036589A">
      <w:pPr>
        <w:pStyle w:val="a3"/>
      </w:pPr>
      <w:r>
        <w:t>-фотографии помещения, где организована предметно-развивающая среда.</w:t>
      </w:r>
    </w:p>
    <w:p w:rsidR="001A3D75" w:rsidRDefault="001A3D75" w:rsidP="0036589A">
      <w:pPr>
        <w:pStyle w:val="a3"/>
      </w:pPr>
      <w:r>
        <w:t xml:space="preserve">При создании музыкальных зон в ДОУ продумываю </w:t>
      </w:r>
      <w:proofErr w:type="gramStart"/>
      <w:r>
        <w:t>:ц</w:t>
      </w:r>
      <w:proofErr w:type="gramEnd"/>
      <w:r>
        <w:t>елесообразность размещения, доступность оборудования и его разнообразие, учёт возрастных особенностей, эстетическое оформление музыкальной зоны, возможность переноса оборудования.</w:t>
      </w:r>
    </w:p>
    <w:p w:rsidR="001A3D75" w:rsidRDefault="001A3D75" w:rsidP="0036589A">
      <w:pPr>
        <w:pStyle w:val="a3"/>
      </w:pPr>
      <w:r>
        <w:t>Классифицирую оборудование для музыкальных зон:</w:t>
      </w:r>
    </w:p>
    <w:p w:rsidR="001A3D75" w:rsidRDefault="001A3D75" w:rsidP="0036589A">
      <w:pPr>
        <w:pStyle w:val="a3"/>
      </w:pPr>
      <w:r>
        <w:t>1.Материал для творческих сюжетно ролевых игр.</w:t>
      </w:r>
    </w:p>
    <w:p w:rsidR="001A3D75" w:rsidRDefault="001A3D75" w:rsidP="0036589A">
      <w:pPr>
        <w:pStyle w:val="a3"/>
      </w:pPr>
      <w:r>
        <w:t xml:space="preserve">2.Детские музыкальные игрушки и инструменты для </w:t>
      </w:r>
      <w:proofErr w:type="gramStart"/>
      <w:r>
        <w:t>творческого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.</w:t>
      </w:r>
    </w:p>
    <w:p w:rsidR="001A3D75" w:rsidRDefault="001A3D75" w:rsidP="0036589A">
      <w:pPr>
        <w:pStyle w:val="a3"/>
      </w:pPr>
      <w:r>
        <w:t>3.Музыкально-дидактические игры и пособия.</w:t>
      </w:r>
    </w:p>
    <w:p w:rsidR="001A3D75" w:rsidRDefault="001A3D75" w:rsidP="0036589A">
      <w:pPr>
        <w:pStyle w:val="a3"/>
      </w:pPr>
      <w:r>
        <w:t>4.Аудиовизуальные пособия.</w:t>
      </w:r>
    </w:p>
    <w:p w:rsidR="00E816D0" w:rsidRDefault="001A3D75" w:rsidP="0036589A">
      <w:pPr>
        <w:pStyle w:val="a3"/>
      </w:pPr>
      <w:r>
        <w:t>Представляю вашему вниманию примерное наполнение музыкальных зон по возрастным группам.</w:t>
      </w:r>
    </w:p>
    <w:p w:rsidR="00E816D0" w:rsidRDefault="00E816D0" w:rsidP="0036589A">
      <w:pPr>
        <w:pStyle w:val="a3"/>
      </w:pPr>
      <w:r>
        <w:t xml:space="preserve">Младшая группа </w:t>
      </w:r>
      <w:proofErr w:type="gramStart"/>
      <w:r>
        <w:t>:к</w:t>
      </w:r>
      <w:proofErr w:type="gramEnd"/>
      <w:r>
        <w:t xml:space="preserve">уклы-неваляшки, «поющие» или танцующие игрушки ,органчики, шарманки, погремушки, колокольчики, бубен, </w:t>
      </w:r>
      <w:proofErr w:type="spellStart"/>
      <w:r>
        <w:t>барабан,гармошки</w:t>
      </w:r>
      <w:proofErr w:type="spellEnd"/>
      <w:r>
        <w:t>, дудочки, балалайки, атрибуты к подвижным играм, флажки, султанчики, музыкальные картинки к песням.</w:t>
      </w:r>
    </w:p>
    <w:p w:rsidR="00E816D0" w:rsidRDefault="00E816D0" w:rsidP="0036589A">
      <w:pPr>
        <w:pStyle w:val="a3"/>
      </w:pPr>
      <w:r>
        <w:t>Средняя групп</w:t>
      </w:r>
      <w:proofErr w:type="gramStart"/>
      <w:r>
        <w:t>а(</w:t>
      </w:r>
      <w:proofErr w:type="gramEnd"/>
      <w:r>
        <w:t>имеются пособия для младшей группы, а также дополнительно):шумовые инструменты для детского оркестра, музыкально-дидактические игры «Три медведя», «Цветик-</w:t>
      </w:r>
      <w:proofErr w:type="spellStart"/>
      <w:r>
        <w:t>семицветик</w:t>
      </w:r>
      <w:proofErr w:type="spellEnd"/>
      <w:r>
        <w:t>», «Узнай и назови», атрибуты к подвижным музыкальным играм «Кошка и котята», «Курочка и петушок», «Зайцы и пастухи», музыкальные лесенки, ленточки, цветные платочки, яркие султанчики.</w:t>
      </w:r>
    </w:p>
    <w:p w:rsidR="0036589A" w:rsidRDefault="00E816D0" w:rsidP="0036589A">
      <w:pPr>
        <w:pStyle w:val="a3"/>
      </w:pPr>
      <w:r>
        <w:t>Старшая группа</w:t>
      </w:r>
      <w:r w:rsidR="007372FA">
        <w:t xml:space="preserve"> (дополнительно использую)</w:t>
      </w:r>
      <w:proofErr w:type="gramStart"/>
      <w:r w:rsidR="007372FA">
        <w:t>:и</w:t>
      </w:r>
      <w:proofErr w:type="gramEnd"/>
      <w:r w:rsidR="007372FA">
        <w:t xml:space="preserve">ллюстрации по теме «Времена года», металлофон, пианино ,баян, аккордеон, </w:t>
      </w:r>
      <w:proofErr w:type="spellStart"/>
      <w:r w:rsidR="007372FA">
        <w:t>флейт,портреты</w:t>
      </w:r>
      <w:proofErr w:type="spellEnd"/>
      <w:r w:rsidR="007372FA">
        <w:t xml:space="preserve"> композиторов</w:t>
      </w:r>
      <w:r w:rsidR="0036589A">
        <w:t xml:space="preserve"> </w:t>
      </w:r>
      <w:r w:rsidR="007372FA">
        <w:t xml:space="preserve">, «Музыкальное лото», детские рисунки к песенкам, атрибуты к подвижным играм «Хоровод в лесу», «Ворон», «Кот и мыши», атрибуты для детского танцевального творчества, элементы костюмов к знакомым народным </w:t>
      </w:r>
      <w:proofErr w:type="spellStart"/>
      <w:r w:rsidR="007372FA">
        <w:t>танцам,атрибуты</w:t>
      </w:r>
      <w:proofErr w:type="spellEnd"/>
      <w:r w:rsidR="007372FA">
        <w:t xml:space="preserve"> к танцевальным импровизациям по сезону – листики, снежинки, цветы.</w:t>
      </w:r>
    </w:p>
    <w:p w:rsidR="007372FA" w:rsidRDefault="007372FA" w:rsidP="0036589A">
      <w:pPr>
        <w:pStyle w:val="a3"/>
      </w:pPr>
      <w:r>
        <w:t>Подготовительная группа</w:t>
      </w:r>
      <w:proofErr w:type="gramStart"/>
      <w:r>
        <w:t>:(</w:t>
      </w:r>
      <w:proofErr w:type="gramEnd"/>
      <w:r>
        <w:t xml:space="preserve"> дополнительно) графическое пособие «Эмоции», альбомы для рассматривания: «Симфонический оркестр», « Народные инструменты» и </w:t>
      </w:r>
      <w:proofErr w:type="spellStart"/>
      <w:r>
        <w:t>т</w:t>
      </w:r>
      <w:proofErr w:type="gramStart"/>
      <w:r>
        <w:t>.п</w:t>
      </w:r>
      <w:proofErr w:type="gramEnd"/>
      <w:r>
        <w:t>,музыкально</w:t>
      </w:r>
      <w:proofErr w:type="spellEnd"/>
      <w:r>
        <w:t>-дидактические игры: «Три цветка»</w:t>
      </w:r>
      <w:r w:rsidR="00751654">
        <w:t>, «Ритмическое лото», «Ритмические кубики», «Назови композитора музыки»  и т.д.</w:t>
      </w:r>
    </w:p>
    <w:p w:rsidR="00751654" w:rsidRDefault="00751654" w:rsidP="0036589A">
      <w:pPr>
        <w:pStyle w:val="a3"/>
      </w:pPr>
      <w:r>
        <w:t xml:space="preserve">Литература </w:t>
      </w:r>
      <w:proofErr w:type="gramStart"/>
      <w:r>
        <w:t>:м</w:t>
      </w:r>
      <w:proofErr w:type="gramEnd"/>
      <w:r>
        <w:t>атериалы журнала «Музыкальная палитра»,</w:t>
      </w:r>
      <w:proofErr w:type="spellStart"/>
      <w:r>
        <w:t>Е.Ю.Матвиенко</w:t>
      </w:r>
      <w:proofErr w:type="spellEnd"/>
      <w:r>
        <w:t xml:space="preserve"> «Музыкальная предметно-развивающая среда ДОУ», «Музыка в детском саду» Волгоград 2011г.</w:t>
      </w:r>
      <w:bookmarkStart w:id="0" w:name="_GoBack"/>
      <w:bookmarkEnd w:id="0"/>
    </w:p>
    <w:p w:rsidR="0036589A" w:rsidRPr="0036589A" w:rsidRDefault="0036589A" w:rsidP="0036589A">
      <w:pPr>
        <w:pStyle w:val="a3"/>
      </w:pPr>
    </w:p>
    <w:sectPr w:rsidR="0036589A" w:rsidRPr="0036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70"/>
    <w:rsid w:val="001A3D75"/>
    <w:rsid w:val="0036589A"/>
    <w:rsid w:val="00445670"/>
    <w:rsid w:val="00677ED8"/>
    <w:rsid w:val="007372FA"/>
    <w:rsid w:val="00751654"/>
    <w:rsid w:val="00B3775D"/>
    <w:rsid w:val="00E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8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2013-09-29T04:06:00Z</dcterms:created>
  <dcterms:modified xsi:type="dcterms:W3CDTF">2013-09-29T04:58:00Z</dcterms:modified>
</cp:coreProperties>
</file>