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9CD" w:rsidRDefault="00A109CD" w:rsidP="00A109C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МБДОУ </w:t>
      </w:r>
      <w:proofErr w:type="spellStart"/>
      <w:r>
        <w:rPr>
          <w:sz w:val="28"/>
          <w:szCs w:val="28"/>
        </w:rPr>
        <w:t>Нармонский</w:t>
      </w:r>
      <w:proofErr w:type="spellEnd"/>
      <w:r>
        <w:rPr>
          <w:sz w:val="28"/>
          <w:szCs w:val="28"/>
        </w:rPr>
        <w:t xml:space="preserve"> детский сад «Солнышко»</w:t>
      </w:r>
    </w:p>
    <w:p w:rsidR="00A109CD" w:rsidRDefault="00A109CD" w:rsidP="00A109CD">
      <w:pPr>
        <w:jc w:val="center"/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A109CD" w:rsidRDefault="00A109CD" w:rsidP="00A109CD">
      <w:pPr>
        <w:jc w:val="center"/>
        <w:rPr>
          <w:sz w:val="52"/>
          <w:szCs w:val="52"/>
        </w:rPr>
      </w:pPr>
      <w:r>
        <w:rPr>
          <w:sz w:val="52"/>
          <w:szCs w:val="52"/>
        </w:rPr>
        <w:t>Проект по теме:</w:t>
      </w:r>
    </w:p>
    <w:p w:rsidR="00A109CD" w:rsidRDefault="00A109CD" w:rsidP="00A109CD">
      <w:pPr>
        <w:jc w:val="center"/>
        <w:rPr>
          <w:sz w:val="48"/>
          <w:szCs w:val="48"/>
        </w:rPr>
      </w:pPr>
      <w:r>
        <w:rPr>
          <w:sz w:val="48"/>
          <w:szCs w:val="48"/>
        </w:rPr>
        <w:t>«</w:t>
      </w:r>
      <w:r>
        <w:rPr>
          <w:sz w:val="48"/>
          <w:szCs w:val="48"/>
          <w:lang w:val="tt-RU"/>
        </w:rPr>
        <w:t>Безнең бакча иң яхшы</w:t>
      </w:r>
      <w:r>
        <w:rPr>
          <w:sz w:val="48"/>
          <w:szCs w:val="48"/>
        </w:rPr>
        <w:t>!»</w:t>
      </w:r>
    </w:p>
    <w:p w:rsidR="00A109CD" w:rsidRDefault="00A109CD" w:rsidP="00A109CD">
      <w:pPr>
        <w:jc w:val="center"/>
        <w:rPr>
          <w:sz w:val="28"/>
          <w:szCs w:val="28"/>
        </w:rPr>
      </w:pPr>
    </w:p>
    <w:p w:rsidR="00A109CD" w:rsidRDefault="00A109CD" w:rsidP="00A109CD">
      <w:pPr>
        <w:tabs>
          <w:tab w:val="left" w:pos="7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109CD" w:rsidRDefault="00A109CD" w:rsidP="00A109CD">
      <w:pPr>
        <w:jc w:val="center"/>
        <w:rPr>
          <w:sz w:val="28"/>
          <w:szCs w:val="28"/>
        </w:rPr>
      </w:pPr>
    </w:p>
    <w:p w:rsidR="00A109CD" w:rsidRDefault="00A109CD" w:rsidP="00A109C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A109CD" w:rsidRDefault="00A109CD" w:rsidP="00A109C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90975" cy="3527079"/>
            <wp:effectExtent l="19050" t="0" r="9525" b="0"/>
            <wp:docPr id="1" name="Рисунок 1" descr="Фото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158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52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rPr>
          <w:sz w:val="32"/>
          <w:szCs w:val="32"/>
        </w:rPr>
      </w:pPr>
    </w:p>
    <w:p w:rsidR="00A109CD" w:rsidRDefault="00A109CD" w:rsidP="00A109CD">
      <w:pPr>
        <w:rPr>
          <w:sz w:val="32"/>
          <w:szCs w:val="32"/>
        </w:rPr>
      </w:pPr>
    </w:p>
    <w:p w:rsidR="00A109CD" w:rsidRDefault="00A109CD" w:rsidP="00A109CD">
      <w:pPr>
        <w:rPr>
          <w:sz w:val="32"/>
          <w:szCs w:val="32"/>
        </w:rPr>
      </w:pPr>
    </w:p>
    <w:p w:rsidR="00A109CD" w:rsidRDefault="00A109CD" w:rsidP="00A109CD">
      <w:pPr>
        <w:rPr>
          <w:sz w:val="32"/>
          <w:szCs w:val="32"/>
        </w:rPr>
      </w:pPr>
    </w:p>
    <w:p w:rsidR="00A109CD" w:rsidRDefault="00A109CD" w:rsidP="00A109CD">
      <w:pPr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</w:p>
    <w:p w:rsidR="00A109CD" w:rsidRDefault="00A109CD" w:rsidP="00A109CD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Нармонка</w:t>
      </w:r>
      <w:proofErr w:type="spellEnd"/>
    </w:p>
    <w:p w:rsidR="00A109CD" w:rsidRDefault="00A109CD" w:rsidP="00A109CD">
      <w:pPr>
        <w:jc w:val="center"/>
        <w:rPr>
          <w:sz w:val="32"/>
          <w:szCs w:val="32"/>
        </w:rPr>
      </w:pPr>
      <w:r>
        <w:rPr>
          <w:sz w:val="32"/>
          <w:szCs w:val="32"/>
        </w:rPr>
        <w:t>201</w:t>
      </w:r>
      <w:r>
        <w:rPr>
          <w:sz w:val="32"/>
          <w:szCs w:val="32"/>
          <w:lang w:val="tt-RU"/>
        </w:rPr>
        <w:t>3</w:t>
      </w:r>
      <w:r>
        <w:rPr>
          <w:sz w:val="32"/>
          <w:szCs w:val="32"/>
        </w:rPr>
        <w:t xml:space="preserve"> год</w:t>
      </w:r>
    </w:p>
    <w:p w:rsidR="00A109CD" w:rsidRDefault="00A109CD" w:rsidP="00A109CD">
      <w:pPr>
        <w:rPr>
          <w:sz w:val="32"/>
          <w:szCs w:val="32"/>
        </w:rPr>
      </w:pPr>
    </w:p>
    <w:p w:rsidR="00A109CD" w:rsidRDefault="00A109CD" w:rsidP="00A109CD">
      <w:pPr>
        <w:jc w:val="center"/>
        <w:rPr>
          <w:b/>
          <w:sz w:val="28"/>
          <w:szCs w:val="28"/>
        </w:rPr>
      </w:pPr>
    </w:p>
    <w:p w:rsidR="00A109CD" w:rsidRDefault="00A109CD" w:rsidP="00A109CD">
      <w:pPr>
        <w:jc w:val="center"/>
        <w:rPr>
          <w:b/>
          <w:sz w:val="28"/>
          <w:szCs w:val="28"/>
        </w:rPr>
      </w:pPr>
    </w:p>
    <w:p w:rsidR="00A109CD" w:rsidRDefault="00A109CD" w:rsidP="00A109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карта проекта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  <w:u w:val="single"/>
        </w:rPr>
        <w:t>Возрастная группа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</w:t>
      </w:r>
      <w:r>
        <w:rPr>
          <w:sz w:val="28"/>
          <w:szCs w:val="28"/>
          <w:lang w:val="tt-RU"/>
        </w:rPr>
        <w:t>старшая</w:t>
      </w:r>
      <w:r>
        <w:rPr>
          <w:sz w:val="28"/>
          <w:szCs w:val="28"/>
        </w:rPr>
        <w:t xml:space="preserve"> группа;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  <w:u w:val="single"/>
        </w:rPr>
        <w:t>Полное название проекта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«Здравствуй, детский сад!»;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  <w:u w:val="single"/>
        </w:rPr>
        <w:t>Автор проекта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воспитатель с</w:t>
      </w:r>
      <w:r>
        <w:rPr>
          <w:sz w:val="28"/>
          <w:szCs w:val="28"/>
          <w:lang w:val="tt-RU"/>
        </w:rPr>
        <w:t>таршей</w:t>
      </w:r>
      <w:r>
        <w:rPr>
          <w:sz w:val="28"/>
          <w:szCs w:val="28"/>
        </w:rPr>
        <w:t xml:space="preserve"> группы;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  <w:u w:val="single"/>
        </w:rPr>
        <w:t>Участники проекта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дети с</w:t>
      </w:r>
      <w:r>
        <w:rPr>
          <w:sz w:val="28"/>
          <w:szCs w:val="28"/>
          <w:lang w:val="tt-RU"/>
        </w:rPr>
        <w:t xml:space="preserve">таршей </w:t>
      </w:r>
      <w:r>
        <w:rPr>
          <w:sz w:val="28"/>
          <w:szCs w:val="28"/>
        </w:rPr>
        <w:t>группы, родители, воспитатель, младший воспитатель;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  <w:u w:val="single"/>
        </w:rPr>
        <w:t>Тип проекта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творческо-игровой, краткосрочный, групповой;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  <w:u w:val="single"/>
        </w:rPr>
        <w:t>Сроки проведения</w:t>
      </w:r>
      <w:r>
        <w:rPr>
          <w:sz w:val="28"/>
          <w:szCs w:val="28"/>
        </w:rPr>
        <w:t xml:space="preserve">: с </w:t>
      </w:r>
      <w:r>
        <w:rPr>
          <w:sz w:val="28"/>
          <w:szCs w:val="28"/>
          <w:lang w:val="tt-RU"/>
        </w:rPr>
        <w:t>2</w:t>
      </w:r>
      <w:r>
        <w:rPr>
          <w:sz w:val="28"/>
          <w:szCs w:val="28"/>
        </w:rPr>
        <w:t xml:space="preserve"> по </w:t>
      </w:r>
      <w:r>
        <w:rPr>
          <w:sz w:val="28"/>
          <w:szCs w:val="28"/>
          <w:lang w:val="tt-RU"/>
        </w:rPr>
        <w:t>6</w:t>
      </w:r>
      <w:r>
        <w:rPr>
          <w:sz w:val="28"/>
          <w:szCs w:val="28"/>
        </w:rPr>
        <w:t xml:space="preserve"> сентября;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  </w:t>
      </w:r>
      <w:r>
        <w:rPr>
          <w:b/>
          <w:sz w:val="28"/>
          <w:szCs w:val="28"/>
          <w:u w:val="single"/>
        </w:rPr>
        <w:t xml:space="preserve">Проблема </w:t>
      </w:r>
      <w:proofErr w:type="gramStart"/>
      <w:r>
        <w:rPr>
          <w:b/>
          <w:sz w:val="28"/>
          <w:szCs w:val="28"/>
          <w:u w:val="single"/>
        </w:rPr>
        <w:t>проекта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какой режим дня ожидает детей с</w:t>
      </w:r>
      <w:r>
        <w:rPr>
          <w:sz w:val="28"/>
          <w:szCs w:val="28"/>
          <w:lang w:val="tt-RU"/>
        </w:rPr>
        <w:t>таршей</w:t>
      </w:r>
      <w:r>
        <w:rPr>
          <w:sz w:val="28"/>
          <w:szCs w:val="28"/>
        </w:rPr>
        <w:t xml:space="preserve"> группы детского сада, скажи мне кто твой друг, что такое вежливое и невежливое поведения;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>
        <w:rPr>
          <w:b/>
          <w:sz w:val="28"/>
          <w:szCs w:val="28"/>
          <w:u w:val="single"/>
        </w:rPr>
        <w:t>Цель проекта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введение детей в режим детского сада, знакомство с новыми детьми, демонстрация вежливого и невежливого поведений; значимость этой  темы в жизни каждого человека;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>
        <w:rPr>
          <w:b/>
          <w:sz w:val="28"/>
          <w:szCs w:val="28"/>
          <w:u w:val="single"/>
        </w:rPr>
        <w:t>Задачи проекта</w:t>
      </w:r>
      <w:r>
        <w:rPr>
          <w:b/>
          <w:sz w:val="28"/>
          <w:szCs w:val="28"/>
        </w:rPr>
        <w:t xml:space="preserve">: </w:t>
      </w:r>
    </w:p>
    <w:p w:rsidR="00A109CD" w:rsidRDefault="00A109CD" w:rsidP="00A109CD">
      <w:pPr>
        <w:numPr>
          <w:ilvl w:val="0"/>
          <w:numId w:val="1"/>
        </w:numPr>
        <w:ind w:left="660"/>
        <w:rPr>
          <w:sz w:val="28"/>
          <w:szCs w:val="28"/>
        </w:rPr>
      </w:pPr>
      <w:r>
        <w:rPr>
          <w:sz w:val="28"/>
          <w:szCs w:val="28"/>
        </w:rPr>
        <w:t>Познакомить детей с новыми друзьями</w:t>
      </w:r>
    </w:p>
    <w:p w:rsidR="00A109CD" w:rsidRDefault="00A109CD" w:rsidP="00A109CD">
      <w:pPr>
        <w:ind w:left="660"/>
        <w:rPr>
          <w:sz w:val="28"/>
          <w:szCs w:val="28"/>
        </w:rPr>
      </w:pPr>
      <w:r>
        <w:rPr>
          <w:sz w:val="28"/>
          <w:szCs w:val="28"/>
        </w:rPr>
        <w:t>- ваши новые товарищи,</w:t>
      </w:r>
    </w:p>
    <w:p w:rsidR="00A109CD" w:rsidRDefault="00A109CD" w:rsidP="00A109CD">
      <w:pPr>
        <w:ind w:left="660"/>
        <w:rPr>
          <w:sz w:val="28"/>
          <w:szCs w:val="28"/>
        </w:rPr>
      </w:pPr>
      <w:r>
        <w:rPr>
          <w:sz w:val="28"/>
          <w:szCs w:val="28"/>
        </w:rPr>
        <w:t>- вы вместе будете посещать среднюю татарскую группу</w:t>
      </w:r>
    </w:p>
    <w:p w:rsidR="00A109CD" w:rsidRDefault="00A109CD" w:rsidP="00A109CD">
      <w:pPr>
        <w:ind w:left="660"/>
        <w:rPr>
          <w:sz w:val="28"/>
          <w:szCs w:val="28"/>
        </w:rPr>
      </w:pPr>
    </w:p>
    <w:p w:rsidR="00A109CD" w:rsidRDefault="00A109CD" w:rsidP="00A109CD">
      <w:pPr>
        <w:ind w:left="660"/>
        <w:rPr>
          <w:sz w:val="28"/>
          <w:szCs w:val="28"/>
        </w:rPr>
      </w:pPr>
    </w:p>
    <w:p w:rsidR="00A109CD" w:rsidRDefault="00A109CD" w:rsidP="00A109CD">
      <w:pPr>
        <w:numPr>
          <w:ilvl w:val="0"/>
          <w:numId w:val="1"/>
        </w:numPr>
        <w:ind w:left="660"/>
        <w:rPr>
          <w:sz w:val="28"/>
          <w:szCs w:val="28"/>
        </w:rPr>
      </w:pPr>
      <w:r>
        <w:rPr>
          <w:sz w:val="28"/>
          <w:szCs w:val="28"/>
        </w:rPr>
        <w:t>Познакомить детей и родителей с новым режимом дня в с</w:t>
      </w:r>
      <w:r>
        <w:rPr>
          <w:sz w:val="28"/>
          <w:szCs w:val="28"/>
          <w:lang w:val="tt-RU"/>
        </w:rPr>
        <w:t>тарше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группе</w:t>
      </w:r>
    </w:p>
    <w:p w:rsidR="00A109CD" w:rsidRDefault="00A109CD" w:rsidP="00A109CD">
      <w:pPr>
        <w:ind w:left="660"/>
        <w:rPr>
          <w:sz w:val="28"/>
          <w:szCs w:val="28"/>
        </w:rPr>
      </w:pPr>
      <w:r>
        <w:rPr>
          <w:sz w:val="28"/>
          <w:szCs w:val="28"/>
        </w:rPr>
        <w:t>-для того чтобы у нас был порядок, надо знать режим дня, что за чем следует делать</w:t>
      </w:r>
    </w:p>
    <w:p w:rsidR="00A109CD" w:rsidRDefault="00A109CD" w:rsidP="00A109CD">
      <w:pPr>
        <w:ind w:left="660"/>
        <w:rPr>
          <w:sz w:val="28"/>
          <w:szCs w:val="28"/>
        </w:rPr>
      </w:pPr>
    </w:p>
    <w:p w:rsidR="00A109CD" w:rsidRDefault="00A109CD" w:rsidP="00A109CD">
      <w:pPr>
        <w:ind w:left="660"/>
        <w:rPr>
          <w:sz w:val="28"/>
          <w:szCs w:val="28"/>
        </w:rPr>
      </w:pPr>
    </w:p>
    <w:p w:rsidR="00A109CD" w:rsidRDefault="00A109CD" w:rsidP="00A109CD">
      <w:pPr>
        <w:numPr>
          <w:ilvl w:val="0"/>
          <w:numId w:val="1"/>
        </w:numPr>
        <w:ind w:left="660"/>
        <w:rPr>
          <w:sz w:val="28"/>
          <w:szCs w:val="28"/>
        </w:rPr>
      </w:pPr>
      <w:r>
        <w:rPr>
          <w:sz w:val="28"/>
          <w:szCs w:val="28"/>
        </w:rPr>
        <w:t xml:space="preserve">Познакомить с  вежливым обращением  друг другу </w:t>
      </w:r>
    </w:p>
    <w:p w:rsidR="00A109CD" w:rsidRDefault="00A109CD" w:rsidP="00A109CD">
      <w:pPr>
        <w:ind w:left="660"/>
        <w:rPr>
          <w:sz w:val="28"/>
          <w:szCs w:val="28"/>
        </w:rPr>
      </w:pPr>
      <w:r>
        <w:rPr>
          <w:sz w:val="28"/>
          <w:szCs w:val="28"/>
        </w:rPr>
        <w:t>- чтобы никого не обижать, мы должны знать волшебные слова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Научить детей обозначать словесную направленность трудовых действий:</w:t>
      </w:r>
    </w:p>
    <w:p w:rsidR="00A109CD" w:rsidRDefault="00A109CD" w:rsidP="00A109CD">
      <w:pPr>
        <w:ind w:left="720"/>
        <w:rPr>
          <w:sz w:val="28"/>
          <w:szCs w:val="28"/>
        </w:rPr>
      </w:pPr>
      <w:r>
        <w:rPr>
          <w:sz w:val="28"/>
          <w:szCs w:val="28"/>
        </w:rPr>
        <w:t>-чтобы поблагодарить людей</w:t>
      </w:r>
    </w:p>
    <w:p w:rsidR="00A109CD" w:rsidRDefault="00A109CD" w:rsidP="00A109CD">
      <w:pPr>
        <w:ind w:left="720"/>
        <w:rPr>
          <w:sz w:val="28"/>
          <w:szCs w:val="28"/>
        </w:rPr>
      </w:pPr>
      <w:r>
        <w:rPr>
          <w:sz w:val="28"/>
          <w:szCs w:val="28"/>
        </w:rPr>
        <w:t>-чтобы жить дружно в коллективе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детей с правилами и порядком выполнения отдельных трудовых процессов, используя прием моделирования, например:</w:t>
      </w:r>
    </w:p>
    <w:p w:rsidR="00A109CD" w:rsidRDefault="00A109CD" w:rsidP="00A109CD">
      <w:pPr>
        <w:ind w:left="360"/>
        <w:rPr>
          <w:sz w:val="28"/>
          <w:szCs w:val="28"/>
        </w:rPr>
      </w:pPr>
      <w:r>
        <w:rPr>
          <w:sz w:val="28"/>
          <w:szCs w:val="28"/>
        </w:rPr>
        <w:t>- Для того чтобы убраться в группе, помощник воспитателя наливает воду в ведро.</w:t>
      </w:r>
    </w:p>
    <w:p w:rsidR="00A109CD" w:rsidRDefault="00A109CD" w:rsidP="00A109CD">
      <w:pPr>
        <w:ind w:left="795"/>
        <w:rPr>
          <w:sz w:val="28"/>
          <w:szCs w:val="28"/>
        </w:rPr>
      </w:pPr>
    </w:p>
    <w:p w:rsidR="00A109CD" w:rsidRDefault="00A109CD" w:rsidP="00A109CD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Берёт </w:t>
      </w:r>
      <w:proofErr w:type="gramStart"/>
      <w:r>
        <w:rPr>
          <w:sz w:val="28"/>
          <w:szCs w:val="28"/>
        </w:rPr>
        <w:t>швабру</w:t>
      </w:r>
      <w:proofErr w:type="gramEnd"/>
      <w:r>
        <w:rPr>
          <w:sz w:val="28"/>
          <w:szCs w:val="28"/>
        </w:rPr>
        <w:t xml:space="preserve"> моет полы.</w:t>
      </w:r>
    </w:p>
    <w:p w:rsidR="00A109CD" w:rsidRDefault="00A109CD" w:rsidP="00A109CD">
      <w:pPr>
        <w:ind w:left="360"/>
        <w:rPr>
          <w:sz w:val="28"/>
          <w:szCs w:val="28"/>
        </w:rPr>
      </w:pPr>
      <w:r>
        <w:rPr>
          <w:sz w:val="28"/>
          <w:szCs w:val="28"/>
        </w:rPr>
        <w:t>-Чтобы в группе не было пыли, воспитатель берёт мокрую тряпочку и протирает пыль.</w:t>
      </w:r>
    </w:p>
    <w:p w:rsidR="00A109CD" w:rsidRDefault="00A109CD" w:rsidP="00A109C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-Вывод: Чистая, убранная комната – залог здоровья детей!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Заострить внимание детей на личностную характеристику взрослого человека, которая проявляется в его деятельности. Учить детей благодарить взрослого, использовать слова «Спасибо».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у детей уважительное отношение к профессии воспитателя, младшего воспитателя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помогая своей маме, поощрять стремление научиться трудиться и быть такими же аккуратными, усидчивыми,  умелыми, как взрослые. 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творческие способности детей средствами разных видов художественно - продуктивной деятельности.</w:t>
      </w:r>
    </w:p>
    <w:p w:rsidR="00A109CD" w:rsidRDefault="00A109CD" w:rsidP="00A109CD">
      <w:pPr>
        <w:jc w:val="both"/>
        <w:rPr>
          <w:sz w:val="28"/>
          <w:szCs w:val="28"/>
        </w:rPr>
      </w:pPr>
    </w:p>
    <w:p w:rsidR="00A109CD" w:rsidRDefault="00A109CD" w:rsidP="00A109CD">
      <w:pPr>
        <w:ind w:left="435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10. </w:t>
      </w:r>
      <w:r>
        <w:rPr>
          <w:b/>
          <w:sz w:val="28"/>
          <w:szCs w:val="28"/>
          <w:u w:val="single"/>
        </w:rPr>
        <w:t xml:space="preserve">Предполагаемые результаты: </w:t>
      </w:r>
    </w:p>
    <w:p w:rsidR="00A109CD" w:rsidRDefault="00A109CD" w:rsidP="00A109CD">
      <w:pPr>
        <w:numPr>
          <w:ilvl w:val="0"/>
          <w:numId w:val="2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 детей сформируются знания о труде взрослых, конкретно о труде воспитателя, младшего воспитателя;</w:t>
      </w:r>
    </w:p>
    <w:p w:rsidR="00A109CD" w:rsidRDefault="00A109CD" w:rsidP="00A109CD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Развивается познавательный  интерес к детскому саду, развитию речи,  художественному восприятию;</w:t>
      </w:r>
    </w:p>
    <w:p w:rsidR="00A109CD" w:rsidRDefault="00A109CD" w:rsidP="00A109C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 начинают уважать труд взрослых, работающих в их детском саду.</w:t>
      </w:r>
    </w:p>
    <w:p w:rsidR="00A109CD" w:rsidRDefault="00A109CD" w:rsidP="00A109C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Хотят быть аккуратными, усидчивыми, умелыми.</w:t>
      </w:r>
    </w:p>
    <w:p w:rsidR="00A109CD" w:rsidRDefault="00A109CD" w:rsidP="00A109CD">
      <w:pPr>
        <w:jc w:val="both"/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>11.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Этапы реализации проекта:</w:t>
      </w:r>
      <w:r>
        <w:rPr>
          <w:sz w:val="28"/>
          <w:szCs w:val="28"/>
        </w:rPr>
        <w:t xml:space="preserve">  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 xml:space="preserve"> – этап:      НАКОПЛЕНИЕ ЗНАНИЙ</w:t>
      </w:r>
    </w:p>
    <w:p w:rsidR="00A109CD" w:rsidRDefault="00A109CD" w:rsidP="00A109CD">
      <w:pPr>
        <w:jc w:val="center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Воспитатели - Дети</w:t>
      </w:r>
    </w:p>
    <w:p w:rsidR="00A109CD" w:rsidRDefault="00A109CD" w:rsidP="00A109CD">
      <w:pPr>
        <w:jc w:val="both"/>
        <w:rPr>
          <w:sz w:val="28"/>
          <w:szCs w:val="28"/>
        </w:rPr>
      </w:pPr>
    </w:p>
    <w:p w:rsidR="00A109CD" w:rsidRDefault="00A109CD" w:rsidP="00A109CD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Экскурсия по детскому саду;</w:t>
      </w:r>
    </w:p>
    <w:p w:rsidR="00A109CD" w:rsidRDefault="00A109CD" w:rsidP="00A109CD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Чтение художественной литературы о вежливости;</w:t>
      </w:r>
    </w:p>
    <w:p w:rsidR="00A109CD" w:rsidRDefault="00A109CD" w:rsidP="00A109CD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Подбор сюжетных картинок</w:t>
      </w:r>
    </w:p>
    <w:p w:rsidR="00A109CD" w:rsidRDefault="00A109CD" w:rsidP="00A109C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наша группа</w:t>
      </w:r>
    </w:p>
    <w:p w:rsidR="00A109CD" w:rsidRDefault="00A109CD" w:rsidP="00A109C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младший воспитатель убирает группу</w:t>
      </w:r>
    </w:p>
    <w:p w:rsidR="00A109CD" w:rsidRDefault="00A109CD" w:rsidP="00A109C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наш детский сад самый лучший</w:t>
      </w:r>
    </w:p>
    <w:p w:rsidR="00A109CD" w:rsidRDefault="00A109CD" w:rsidP="00A109C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Разгадывание загадок.</w:t>
      </w:r>
    </w:p>
    <w:p w:rsidR="00A109CD" w:rsidRDefault="00A109CD" w:rsidP="00A109C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необходимых атрибутов для игр «Чума үрдә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, чума </w:t>
      </w:r>
      <w:proofErr w:type="spellStart"/>
      <w:r>
        <w:rPr>
          <w:sz w:val="28"/>
          <w:szCs w:val="28"/>
        </w:rPr>
        <w:t>каз</w:t>
      </w:r>
      <w:proofErr w:type="spellEnd"/>
      <w:r>
        <w:rPr>
          <w:sz w:val="28"/>
          <w:szCs w:val="28"/>
        </w:rPr>
        <w:t xml:space="preserve"> », « Кем тизрәк». Оборудование игровых уголков и изготовление элементов их оформлений.  </w:t>
      </w:r>
    </w:p>
    <w:p w:rsidR="00A109CD" w:rsidRDefault="00A109CD" w:rsidP="00A109CD">
      <w:pPr>
        <w:jc w:val="both"/>
        <w:rPr>
          <w:b/>
          <w:sz w:val="28"/>
          <w:szCs w:val="28"/>
        </w:rPr>
      </w:pPr>
    </w:p>
    <w:p w:rsidR="00A109CD" w:rsidRDefault="00A109CD" w:rsidP="00A109C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</w:t>
      </w:r>
      <w:r>
        <w:rPr>
          <w:b/>
          <w:sz w:val="32"/>
          <w:szCs w:val="32"/>
        </w:rPr>
        <w:t xml:space="preserve"> – этап: ПРАКТИЧЕСКАЯ РАБОТА С ДЕТЬМИ:</w:t>
      </w:r>
    </w:p>
    <w:p w:rsidR="00A109CD" w:rsidRDefault="00A109CD" w:rsidP="00A109C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</w:t>
      </w:r>
    </w:p>
    <w:p w:rsidR="00A109CD" w:rsidRDefault="00A109CD" w:rsidP="00A109CD">
      <w:pPr>
        <w:jc w:val="center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Воспитатели + Дети</w:t>
      </w:r>
    </w:p>
    <w:p w:rsidR="00A109CD" w:rsidRDefault="00A109CD" w:rsidP="00A109CD">
      <w:pPr>
        <w:jc w:val="both"/>
        <w:rPr>
          <w:color w:val="FF0000"/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 Исследовали: Знакомились с группой, с воспитателями, с игровой площадкой, с игрушками;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2. Занимались творчеством (коллективное аппликативное оформление «клумбы» с цветами);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3. Чтение «Сказки о невоспитанном мышонке»;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4. Сюжетно-ролевая игра «</w:t>
      </w:r>
      <w:r>
        <w:rPr>
          <w:sz w:val="28"/>
          <w:szCs w:val="28"/>
          <w:lang w:val="tt-RU"/>
        </w:rPr>
        <w:t>Кыңгырау</w:t>
      </w:r>
      <w:r>
        <w:rPr>
          <w:sz w:val="28"/>
          <w:szCs w:val="28"/>
        </w:rPr>
        <w:t>»;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Цель: развивать у детей интерес </w:t>
      </w:r>
      <w:r>
        <w:rPr>
          <w:sz w:val="28"/>
          <w:szCs w:val="28"/>
          <w:lang w:val="tt-RU"/>
        </w:rPr>
        <w:t>от посещения детского сада</w:t>
      </w:r>
      <w:r>
        <w:rPr>
          <w:sz w:val="28"/>
          <w:szCs w:val="28"/>
        </w:rPr>
        <w:t>. Воспитывать внимательное отношение к</w:t>
      </w:r>
      <w:r>
        <w:rPr>
          <w:sz w:val="28"/>
          <w:szCs w:val="28"/>
          <w:lang w:val="tt-RU"/>
        </w:rPr>
        <w:t xml:space="preserve"> товарищам</w:t>
      </w:r>
      <w:r>
        <w:rPr>
          <w:sz w:val="28"/>
          <w:szCs w:val="28"/>
        </w:rPr>
        <w:t>, культуру общения.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5. Дидактические игры; «Кому, что нужно для работы», «Что лишнее», «Назови  одним словом». 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6. Игры ТРИЗ: «Угадай-ка» (на основе опорной таблицы для составления описательных рассказов) 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Цель: закрепить знания об инструментах и их принадлежности конкретной профессии (угадай, чей инструмент?)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- Развитие внимания и памяти («Что изменилось?», «Чего не стало?»)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7. Словесные игры «</w:t>
      </w:r>
      <w:r>
        <w:rPr>
          <w:sz w:val="28"/>
          <w:szCs w:val="28"/>
          <w:lang w:val="tt-RU"/>
        </w:rPr>
        <w:t>Без бакчага барабыз</w:t>
      </w:r>
      <w:r>
        <w:rPr>
          <w:sz w:val="28"/>
          <w:szCs w:val="28"/>
        </w:rPr>
        <w:t>», «</w:t>
      </w:r>
      <w:r>
        <w:rPr>
          <w:sz w:val="28"/>
          <w:szCs w:val="28"/>
          <w:lang w:val="tt-RU"/>
        </w:rPr>
        <w:t>Безнең бакча – гөл-бакча</w:t>
      </w:r>
      <w:r>
        <w:rPr>
          <w:sz w:val="28"/>
          <w:szCs w:val="28"/>
        </w:rPr>
        <w:t>».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III</w:t>
      </w:r>
      <w:r>
        <w:rPr>
          <w:b/>
          <w:sz w:val="32"/>
          <w:szCs w:val="32"/>
        </w:rPr>
        <w:t xml:space="preserve"> – этап: ЗАВЕРШАЮЩИЙ-</w:t>
      </w:r>
    </w:p>
    <w:p w:rsidR="00A109CD" w:rsidRDefault="00A109CD" w:rsidP="00A109CD">
      <w:pPr>
        <w:jc w:val="center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Воспитатель – Дети + Родители</w:t>
      </w:r>
    </w:p>
    <w:p w:rsidR="00A109CD" w:rsidRDefault="00A109CD" w:rsidP="00A109CD">
      <w:pPr>
        <w:rPr>
          <w:color w:val="FF6600"/>
          <w:sz w:val="28"/>
          <w:szCs w:val="28"/>
        </w:rPr>
      </w:pPr>
    </w:p>
    <w:p w:rsidR="00A109CD" w:rsidRDefault="00A109CD" w:rsidP="00A109CD">
      <w:pPr>
        <w:rPr>
          <w:sz w:val="28"/>
          <w:szCs w:val="28"/>
          <w:lang w:val="tt-RU"/>
        </w:rPr>
      </w:pPr>
      <w:r>
        <w:rPr>
          <w:sz w:val="28"/>
          <w:szCs w:val="28"/>
        </w:rPr>
        <w:t xml:space="preserve">1. Смастерить  вместе с родителями </w:t>
      </w:r>
      <w:r>
        <w:rPr>
          <w:sz w:val="28"/>
          <w:szCs w:val="28"/>
          <w:lang w:val="tt-RU"/>
        </w:rPr>
        <w:t xml:space="preserve">панно </w:t>
      </w:r>
      <w:r>
        <w:rPr>
          <w:sz w:val="28"/>
          <w:szCs w:val="28"/>
        </w:rPr>
        <w:t>«</w:t>
      </w:r>
      <w:r>
        <w:rPr>
          <w:sz w:val="28"/>
          <w:szCs w:val="28"/>
          <w:lang w:val="tt-RU"/>
        </w:rPr>
        <w:t>Наша группа</w:t>
      </w:r>
      <w:r>
        <w:rPr>
          <w:sz w:val="28"/>
          <w:szCs w:val="28"/>
        </w:rPr>
        <w:t>».</w:t>
      </w:r>
    </w:p>
    <w:p w:rsidR="00A109CD" w:rsidRDefault="00A109CD" w:rsidP="00A109CD">
      <w:pPr>
        <w:rPr>
          <w:sz w:val="28"/>
          <w:szCs w:val="28"/>
          <w:lang w:val="tt-RU"/>
        </w:rPr>
      </w:pPr>
      <w:r>
        <w:rPr>
          <w:sz w:val="28"/>
          <w:szCs w:val="28"/>
        </w:rPr>
        <w:t xml:space="preserve">2. Подготовить мини-рассказ о </w:t>
      </w:r>
      <w:r>
        <w:rPr>
          <w:sz w:val="28"/>
          <w:szCs w:val="28"/>
          <w:lang w:val="tt-RU"/>
        </w:rPr>
        <w:t>нашей группе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3. Чудо-выставка</w:t>
      </w:r>
      <w:r>
        <w:rPr>
          <w:sz w:val="28"/>
          <w:szCs w:val="28"/>
          <w:lang w:val="tt-RU"/>
        </w:rPr>
        <w:t xml:space="preserve"> аппликаций “Цветочная клумба нашего детского сада”</w:t>
      </w:r>
      <w:r>
        <w:rPr>
          <w:sz w:val="28"/>
          <w:szCs w:val="28"/>
        </w:rPr>
        <w:t>.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4. Провести анализ с ознакомлением с профессиями  воспитатель, младший воспитатель в результате проведенной работы.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09CD" w:rsidRDefault="00A109CD" w:rsidP="00A109CD">
      <w:pPr>
        <w:jc w:val="both"/>
        <w:rPr>
          <w:sz w:val="28"/>
          <w:szCs w:val="28"/>
        </w:rPr>
      </w:pPr>
    </w:p>
    <w:p w:rsidR="00A109CD" w:rsidRDefault="00A109CD" w:rsidP="00A109CD">
      <w:pPr>
        <w:jc w:val="center"/>
        <w:rPr>
          <w:sz w:val="28"/>
          <w:szCs w:val="28"/>
        </w:rPr>
      </w:pPr>
    </w:p>
    <w:p w:rsidR="00A109CD" w:rsidRDefault="00A109CD" w:rsidP="00A109C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Погружение в проект</w:t>
      </w:r>
    </w:p>
    <w:p w:rsidR="00A109CD" w:rsidRDefault="00A109CD" w:rsidP="00A109CD">
      <w:pPr>
        <w:jc w:val="center"/>
        <w:rPr>
          <w:b/>
          <w:sz w:val="40"/>
          <w:szCs w:val="40"/>
        </w:rPr>
      </w:pPr>
    </w:p>
    <w:p w:rsidR="00A109CD" w:rsidRDefault="00A109CD" w:rsidP="00A109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109CD" w:rsidRDefault="00A109CD" w:rsidP="00A109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Начало нового учебного года. Дети возвращаются в группу после летнего отдыха. Воспитатель вводит их в режим детского сада, знакомит с новыми детьми, учит вежливо здороваться и прощаться, обращаться к взрослым по имени и отчеству.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- Инструменты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- Творческие действия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- Результат</w:t>
      </w:r>
    </w:p>
    <w:p w:rsidR="00A109CD" w:rsidRDefault="00A109CD" w:rsidP="00A109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образовательной деятельности мною проводились занятия и игры на тему профессии воспитатель, младший воспитатель. Ребята очень увлеклись данной темой. Эта тема очень актуальна для детей посещающих детский сад.</w:t>
      </w:r>
    </w:p>
    <w:p w:rsidR="00A109CD" w:rsidRDefault="00A109CD" w:rsidP="00A109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109CD" w:rsidRDefault="00A109CD" w:rsidP="00A109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 нам в группу пришла кукла Марьям, и попросил нас помочь ей. </w:t>
      </w:r>
    </w:p>
    <w:p w:rsidR="00A109CD" w:rsidRDefault="00A109CD" w:rsidP="00A109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неё скоро подруга придет в детский сад, а она не знает, какой режим дня будет в садике «Солнышко»  и она хочет сама разобраться с правилами поведения в группе.     После этого дети оживились. Было много высказываний, как помочь Марьям, и мы </w:t>
      </w:r>
      <w:r>
        <w:rPr>
          <w:sz w:val="28"/>
          <w:szCs w:val="28"/>
        </w:rPr>
        <w:lastRenderedPageBreak/>
        <w:t>вместе составили план наших действий. Так же решили привлечь родителей нам на помощь.</w:t>
      </w:r>
    </w:p>
    <w:p w:rsidR="00A109CD" w:rsidRDefault="00A109CD" w:rsidP="00A109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09CD" w:rsidRDefault="00A109CD" w:rsidP="00A109CD">
      <w:pPr>
        <w:jc w:val="both"/>
        <w:rPr>
          <w:sz w:val="28"/>
          <w:szCs w:val="28"/>
        </w:rPr>
      </w:pPr>
    </w:p>
    <w:p w:rsidR="00A109CD" w:rsidRDefault="00A109CD" w:rsidP="00A109C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t>I</w:t>
      </w:r>
      <w:r>
        <w:rPr>
          <w:b/>
          <w:sz w:val="40"/>
          <w:szCs w:val="40"/>
        </w:rPr>
        <w:t>- Накопление знаний</w:t>
      </w:r>
    </w:p>
    <w:p w:rsidR="00A109CD" w:rsidRDefault="00A109CD" w:rsidP="00A109CD">
      <w:pPr>
        <w:jc w:val="center"/>
        <w:rPr>
          <w:b/>
          <w:sz w:val="40"/>
          <w:szCs w:val="40"/>
        </w:rPr>
      </w:pPr>
    </w:p>
    <w:p w:rsidR="00A109CD" w:rsidRDefault="00A109CD" w:rsidP="00A109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A109CD" w:rsidRDefault="00A109CD" w:rsidP="00A109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Расширить представления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 о профессии воспитателя и младшего воспитателя. Познакомиться с инструментами, которыми пользуется воспитатель и младший воспитатель, а так же с бытовой техникой. Узнать, чем же занимается воспитатель в группе.  Для решения поставленной цели проводила занятие и </w:t>
      </w:r>
      <w:proofErr w:type="spellStart"/>
      <w:r>
        <w:rPr>
          <w:sz w:val="28"/>
          <w:szCs w:val="28"/>
        </w:rPr>
        <w:t>беседу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богащали</w:t>
      </w:r>
      <w:proofErr w:type="spellEnd"/>
      <w:r>
        <w:rPr>
          <w:sz w:val="28"/>
          <w:szCs w:val="28"/>
        </w:rPr>
        <w:t xml:space="preserve"> предметно-развивающую среду в группе.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Организовала экскурсию по территории детского сада. Познакомились с воспитателями других групп. Дети задавали интересующие их вопросы. Ребятишки были очень удивлены, так как новый детский сад отличается  от старого.   Разгадывали загадки. 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   Читали книги: «Наши игры и игрушки»,  Н. Абрамцева «Как кошка на дачу собиралась». После </w:t>
      </w:r>
      <w:proofErr w:type="gramStart"/>
      <w:r>
        <w:rPr>
          <w:sz w:val="28"/>
          <w:szCs w:val="28"/>
        </w:rPr>
        <w:t>прочитанного</w:t>
      </w:r>
      <w:proofErr w:type="gramEnd"/>
      <w:r>
        <w:rPr>
          <w:sz w:val="28"/>
          <w:szCs w:val="28"/>
        </w:rPr>
        <w:t xml:space="preserve">  беседовала с ними на темы прочитанных книг. 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  Рассматривали сюжетные картинки, главным героями которых были дети, воспитатели, младшие воспитатели. Отвечали на вопросы, описывали, бурно обсуждали их.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jc w:val="center"/>
        <w:rPr>
          <w:sz w:val="28"/>
          <w:szCs w:val="28"/>
        </w:rPr>
      </w:pPr>
    </w:p>
    <w:p w:rsidR="00A109CD" w:rsidRDefault="00A109CD" w:rsidP="00A109CD">
      <w:pPr>
        <w:jc w:val="center"/>
      </w:pPr>
    </w:p>
    <w:tbl>
      <w:tblPr>
        <w:tblW w:w="0" w:type="auto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27"/>
        <w:gridCol w:w="1982"/>
        <w:gridCol w:w="7281"/>
      </w:tblGrid>
      <w:tr w:rsidR="00A109CD" w:rsidTr="00A109CD">
        <w:trPr>
          <w:tblCellSpacing w:w="0" w:type="dxa"/>
        </w:trPr>
        <w:tc>
          <w:tcPr>
            <w:tcW w:w="122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Месяц</w:t>
            </w:r>
          </w:p>
        </w:tc>
        <w:tc>
          <w:tcPr>
            <w:tcW w:w="198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недели</w:t>
            </w:r>
          </w:p>
        </w:tc>
        <w:tc>
          <w:tcPr>
            <w:tcW w:w="728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</w:t>
            </w:r>
          </w:p>
        </w:tc>
      </w:tr>
      <w:tr w:rsidR="00A109CD" w:rsidTr="00A109CD">
        <w:trPr>
          <w:tblCellSpacing w:w="0" w:type="dxa"/>
        </w:trPr>
        <w:tc>
          <w:tcPr>
            <w:tcW w:w="122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Сентябрь</w:t>
            </w:r>
          </w:p>
        </w:tc>
        <w:tc>
          <w:tcPr>
            <w:tcW w:w="198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109CD" w:rsidRDefault="00A109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 2.09 – 6.09  </w:t>
            </w:r>
          </w:p>
          <w:p w:rsidR="00A109CD" w:rsidRDefault="00A109CD">
            <w:pPr>
              <w:spacing w:line="276" w:lineRule="auto"/>
              <w:rPr>
                <w:lang w:eastAsia="en-US"/>
              </w:rPr>
            </w:pPr>
          </w:p>
          <w:p w:rsidR="00A109CD" w:rsidRDefault="00A109CD">
            <w:pPr>
              <w:spacing w:line="276" w:lineRule="auto"/>
              <w:rPr>
                <w:lang w:val="tt-RU" w:eastAsia="en-US"/>
              </w:rPr>
            </w:pPr>
            <w:r>
              <w:rPr>
                <w:lang w:val="tt-RU" w:eastAsia="en-US"/>
              </w:rPr>
              <w:t>Безнең бакча иң яхшы!</w:t>
            </w:r>
          </w:p>
        </w:tc>
        <w:tc>
          <w:tcPr>
            <w:tcW w:w="728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line="240" w:lineRule="atLeast"/>
              <w:rPr>
                <w:b/>
                <w:lang w:val="tt-RU" w:eastAsia="en-US"/>
              </w:rPr>
            </w:pPr>
            <w:r>
              <w:rPr>
                <w:b/>
                <w:lang w:val="tt-RU" w:eastAsia="en-US"/>
              </w:rPr>
              <w:t xml:space="preserve">“Без санарга өйрәнәбез”, </w:t>
            </w:r>
            <w:r>
              <w:rPr>
                <w:lang w:eastAsia="en-US"/>
              </w:rPr>
              <w:t xml:space="preserve"> стр. 16</w:t>
            </w:r>
          </w:p>
          <w:p w:rsidR="00A109CD" w:rsidRDefault="00A109CD">
            <w:pPr>
              <w:spacing w:line="240" w:lineRule="atLeast"/>
              <w:rPr>
                <w:b/>
                <w:lang w:val="tt-RU" w:eastAsia="en-US"/>
              </w:rPr>
            </w:pPr>
            <w:r>
              <w:rPr>
                <w:b/>
                <w:lang w:val="tt-RU" w:eastAsia="en-US"/>
              </w:rPr>
              <w:t xml:space="preserve">“Бакчага без киләбез” </w:t>
            </w:r>
            <w:r>
              <w:rPr>
                <w:color w:val="000000"/>
                <w:lang w:eastAsia="en-US"/>
              </w:rPr>
              <w:t xml:space="preserve">Л.А. Парамонова </w:t>
            </w:r>
            <w:r>
              <w:rPr>
                <w:color w:val="000000"/>
                <w:lang w:val="tt-RU" w:eastAsia="en-US"/>
              </w:rPr>
              <w:t>22 бит</w:t>
            </w:r>
          </w:p>
          <w:p w:rsidR="00A109CD" w:rsidRDefault="00A109CD">
            <w:pPr>
              <w:spacing w:line="240" w:lineRule="atLeast"/>
              <w:rPr>
                <w:b/>
                <w:lang w:val="tt-RU" w:eastAsia="en-US"/>
              </w:rPr>
            </w:pPr>
            <w:r>
              <w:rPr>
                <w:b/>
                <w:lang w:val="tt-RU" w:eastAsia="en-US"/>
              </w:rPr>
              <w:t xml:space="preserve"> “Природа на территории детского сада” </w:t>
            </w:r>
            <w:r>
              <w:rPr>
                <w:color w:val="000000"/>
                <w:lang w:eastAsia="en-US"/>
              </w:rPr>
              <w:t xml:space="preserve">Л.А. Парамонова </w:t>
            </w:r>
            <w:r>
              <w:rPr>
                <w:color w:val="000000"/>
                <w:lang w:val="tt-RU" w:eastAsia="en-US"/>
              </w:rPr>
              <w:t>12 бит</w:t>
            </w:r>
          </w:p>
          <w:p w:rsidR="00A109CD" w:rsidRDefault="00A109CD">
            <w:pPr>
              <w:spacing w:line="276" w:lineRule="auto"/>
              <w:rPr>
                <w:lang w:val="tt-RU" w:eastAsia="en-US"/>
              </w:rPr>
            </w:pPr>
            <w:r>
              <w:rPr>
                <w:b/>
                <w:lang w:val="tt-RU" w:eastAsia="en-US"/>
              </w:rPr>
              <w:t xml:space="preserve"> “Балалар бакчасы буйлап сәяхәт” </w:t>
            </w:r>
            <w:r>
              <w:rPr>
                <w:lang w:val="tt-RU" w:eastAsia="en-US"/>
              </w:rPr>
              <w:t>З.М. Зарипова, 13 бит</w:t>
            </w:r>
          </w:p>
        </w:tc>
      </w:tr>
    </w:tbl>
    <w:p w:rsidR="00A109CD" w:rsidRDefault="00A109CD" w:rsidP="00A109CD">
      <w:pPr>
        <w:jc w:val="center"/>
        <w:rPr>
          <w:lang w:val="tt-RU"/>
        </w:rPr>
      </w:pPr>
    </w:p>
    <w:p w:rsidR="00A109CD" w:rsidRDefault="00A109CD" w:rsidP="00A109CD">
      <w:pPr>
        <w:jc w:val="center"/>
        <w:rPr>
          <w:lang w:val="tt-RU"/>
        </w:rPr>
      </w:pPr>
    </w:p>
    <w:tbl>
      <w:tblPr>
        <w:tblW w:w="0" w:type="auto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28"/>
        <w:gridCol w:w="1966"/>
        <w:gridCol w:w="2525"/>
        <w:gridCol w:w="4771"/>
      </w:tblGrid>
      <w:tr w:rsidR="00A109CD" w:rsidTr="00A109CD">
        <w:trPr>
          <w:tblCellSpacing w:w="0" w:type="dxa"/>
        </w:trPr>
        <w:tc>
          <w:tcPr>
            <w:tcW w:w="122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Месяц</w:t>
            </w:r>
          </w:p>
        </w:tc>
        <w:tc>
          <w:tcPr>
            <w:tcW w:w="196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недели</w:t>
            </w:r>
          </w:p>
        </w:tc>
        <w:tc>
          <w:tcPr>
            <w:tcW w:w="25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</w:t>
            </w:r>
          </w:p>
        </w:tc>
        <w:tc>
          <w:tcPr>
            <w:tcW w:w="47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Цель</w:t>
            </w:r>
          </w:p>
        </w:tc>
      </w:tr>
      <w:tr w:rsidR="00A109CD" w:rsidTr="00A109CD">
        <w:trPr>
          <w:tblCellSpacing w:w="0" w:type="dxa"/>
        </w:trPr>
        <w:tc>
          <w:tcPr>
            <w:tcW w:w="122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Сентябрь</w:t>
            </w:r>
          </w:p>
        </w:tc>
        <w:tc>
          <w:tcPr>
            <w:tcW w:w="196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109CD" w:rsidRDefault="00A109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 2.09 – 6.09  </w:t>
            </w:r>
          </w:p>
          <w:p w:rsidR="00A109CD" w:rsidRDefault="00A109CD">
            <w:pPr>
              <w:spacing w:line="276" w:lineRule="auto"/>
              <w:rPr>
                <w:lang w:eastAsia="en-US"/>
              </w:rPr>
            </w:pPr>
          </w:p>
          <w:p w:rsidR="00A109CD" w:rsidRDefault="00A109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Детский сад наш так хорош, лучше сада не найдешь</w:t>
            </w:r>
          </w:p>
        </w:tc>
        <w:tc>
          <w:tcPr>
            <w:tcW w:w="25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«Наши игры и игрушки»,  </w:t>
            </w:r>
            <w:proofErr w:type="spellStart"/>
            <w:proofErr w:type="gramStart"/>
            <w:r>
              <w:rPr>
                <w:lang w:eastAsia="en-US"/>
              </w:rPr>
              <w:t>р</w:t>
            </w:r>
            <w:proofErr w:type="spellEnd"/>
            <w:proofErr w:type="gramEnd"/>
            <w:r>
              <w:rPr>
                <w:lang w:eastAsia="en-US"/>
              </w:rPr>
              <w:t>/</w:t>
            </w:r>
            <w:proofErr w:type="spellStart"/>
            <w:r>
              <w:rPr>
                <w:lang w:eastAsia="en-US"/>
              </w:rPr>
              <w:t>з</w:t>
            </w:r>
            <w:proofErr w:type="spellEnd"/>
            <w:r>
              <w:rPr>
                <w:lang w:eastAsia="en-US"/>
              </w:rPr>
              <w:t xml:space="preserve"> стр. 9,                  Л.А. Парамонова «Развивающие занятия с детьми 5-6 лет»</w:t>
            </w:r>
          </w:p>
        </w:tc>
        <w:tc>
          <w:tcPr>
            <w:tcW w:w="47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Вовлекать детей в игровое и речевое взаимодействие со сверстниками. Развивать речевой слух, речевое дыхание, артикуляционный аппарат.</w:t>
            </w:r>
          </w:p>
        </w:tc>
      </w:tr>
    </w:tbl>
    <w:p w:rsidR="00A109CD" w:rsidRDefault="00A109CD" w:rsidP="00A109CD">
      <w:pPr>
        <w:jc w:val="center"/>
        <w:rPr>
          <w:lang w:val="tt-RU"/>
        </w:rPr>
      </w:pPr>
    </w:p>
    <w:p w:rsidR="00A109CD" w:rsidRDefault="00A109CD" w:rsidP="00A109CD">
      <w:pPr>
        <w:jc w:val="center"/>
        <w:rPr>
          <w:lang w:val="tt-RU"/>
        </w:rPr>
      </w:pPr>
    </w:p>
    <w:tbl>
      <w:tblPr>
        <w:tblW w:w="10490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27"/>
        <w:gridCol w:w="1968"/>
        <w:gridCol w:w="7295"/>
      </w:tblGrid>
      <w:tr w:rsidR="00A109CD" w:rsidTr="00A109CD">
        <w:trPr>
          <w:tblCellSpacing w:w="0" w:type="dxa"/>
        </w:trPr>
        <w:tc>
          <w:tcPr>
            <w:tcW w:w="113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Месяц</w:t>
            </w:r>
          </w:p>
        </w:tc>
        <w:tc>
          <w:tcPr>
            <w:tcW w:w="198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недели</w:t>
            </w:r>
          </w:p>
        </w:tc>
        <w:tc>
          <w:tcPr>
            <w:tcW w:w="73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</w:t>
            </w:r>
          </w:p>
        </w:tc>
      </w:tr>
      <w:tr w:rsidR="00A109CD" w:rsidTr="00A109CD">
        <w:trPr>
          <w:tblCellSpacing w:w="0" w:type="dxa"/>
        </w:trPr>
        <w:tc>
          <w:tcPr>
            <w:tcW w:w="113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before="100" w:beforeAutospacing="1" w:after="100" w:afterAutospacing="1"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Сентябрь</w:t>
            </w:r>
          </w:p>
        </w:tc>
        <w:tc>
          <w:tcPr>
            <w:tcW w:w="198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109CD" w:rsidRDefault="00A109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 2.09 – 6.09  </w:t>
            </w:r>
          </w:p>
          <w:p w:rsidR="00A109CD" w:rsidRDefault="00A109CD">
            <w:pPr>
              <w:spacing w:line="276" w:lineRule="auto"/>
              <w:rPr>
                <w:lang w:eastAsia="en-US"/>
              </w:rPr>
            </w:pPr>
          </w:p>
          <w:p w:rsidR="00A109CD" w:rsidRDefault="00A109CD">
            <w:pPr>
              <w:spacing w:line="276" w:lineRule="auto"/>
              <w:rPr>
                <w:lang w:val="tt-RU" w:eastAsia="en-US"/>
              </w:rPr>
            </w:pPr>
            <w:r>
              <w:rPr>
                <w:lang w:val="tt-RU" w:eastAsia="en-US"/>
              </w:rPr>
              <w:t xml:space="preserve">Безнең бакча иң </w:t>
            </w:r>
            <w:r>
              <w:rPr>
                <w:lang w:val="tt-RU" w:eastAsia="en-US"/>
              </w:rPr>
              <w:lastRenderedPageBreak/>
              <w:t>яхшы!</w:t>
            </w:r>
          </w:p>
        </w:tc>
        <w:tc>
          <w:tcPr>
            <w:tcW w:w="737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A109CD" w:rsidRDefault="00A109CD">
            <w:pPr>
              <w:spacing w:line="240" w:lineRule="atLeast"/>
              <w:rPr>
                <w:b/>
                <w:lang w:val="tt-RU" w:eastAsia="en-US"/>
              </w:rPr>
            </w:pPr>
            <w:r>
              <w:rPr>
                <w:b/>
                <w:lang w:val="tt-RU" w:eastAsia="en-US"/>
              </w:rPr>
              <w:lastRenderedPageBreak/>
              <w:t xml:space="preserve">“Күңелле җәй ясыйбыз” </w:t>
            </w:r>
            <w:r>
              <w:rPr>
                <w:color w:val="000000"/>
                <w:lang w:eastAsia="en-US"/>
              </w:rPr>
              <w:t xml:space="preserve">Л.А. Парамонова </w:t>
            </w:r>
            <w:r>
              <w:rPr>
                <w:color w:val="000000"/>
                <w:lang w:val="tt-RU" w:eastAsia="en-US"/>
              </w:rPr>
              <w:t>11 бит</w:t>
            </w:r>
          </w:p>
          <w:p w:rsidR="00A109CD" w:rsidRDefault="00A109CD">
            <w:pPr>
              <w:spacing w:line="240" w:lineRule="atLeast"/>
              <w:rPr>
                <w:b/>
                <w:lang w:val="tt-RU" w:eastAsia="en-US"/>
              </w:rPr>
            </w:pPr>
            <w:r>
              <w:rPr>
                <w:b/>
                <w:lang w:val="tt-RU" w:eastAsia="en-US"/>
              </w:rPr>
              <w:t xml:space="preserve">“Чәчәк түтәле ябыштыру” </w:t>
            </w:r>
            <w:r>
              <w:rPr>
                <w:color w:val="000000"/>
                <w:lang w:eastAsia="en-US"/>
              </w:rPr>
              <w:t xml:space="preserve">Л.А. Парамонова </w:t>
            </w:r>
            <w:r>
              <w:rPr>
                <w:color w:val="000000"/>
                <w:lang w:val="tt-RU" w:eastAsia="en-US"/>
              </w:rPr>
              <w:t>18 бит</w:t>
            </w:r>
          </w:p>
          <w:p w:rsidR="00A109CD" w:rsidRDefault="00A109CD">
            <w:pPr>
              <w:spacing w:line="276" w:lineRule="auto"/>
              <w:rPr>
                <w:b/>
                <w:lang w:val="tt-RU" w:eastAsia="en-US"/>
              </w:rPr>
            </w:pPr>
            <w:r>
              <w:rPr>
                <w:b/>
                <w:lang w:val="tt-RU" w:eastAsia="en-US"/>
              </w:rPr>
              <w:t xml:space="preserve">“Күңелле кешеләр” </w:t>
            </w:r>
            <w:r>
              <w:rPr>
                <w:color w:val="000000"/>
                <w:lang w:eastAsia="en-US"/>
              </w:rPr>
              <w:t xml:space="preserve">Л.А. Парамонова </w:t>
            </w:r>
            <w:r>
              <w:rPr>
                <w:color w:val="000000"/>
                <w:lang w:val="tt-RU" w:eastAsia="en-US"/>
              </w:rPr>
              <w:t>20 бит</w:t>
            </w:r>
          </w:p>
        </w:tc>
      </w:tr>
    </w:tbl>
    <w:p w:rsidR="00A109CD" w:rsidRDefault="00A109CD" w:rsidP="00A109CD">
      <w:pPr>
        <w:jc w:val="center"/>
        <w:rPr>
          <w:lang w:val="tt-RU"/>
        </w:rPr>
      </w:pPr>
    </w:p>
    <w:p w:rsidR="00A109CD" w:rsidRDefault="00A109CD" w:rsidP="00A109CD">
      <w:pPr>
        <w:jc w:val="center"/>
        <w:rPr>
          <w:lang w:val="tt-RU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1384"/>
        <w:gridCol w:w="1985"/>
        <w:gridCol w:w="7313"/>
      </w:tblGrid>
      <w:tr w:rsidR="00A109CD" w:rsidTr="00A109C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9CD" w:rsidRDefault="00A109CD">
            <w:pPr>
              <w:jc w:val="center"/>
              <w:rPr>
                <w:lang w:val="tt-RU" w:eastAsia="en-US"/>
              </w:rPr>
            </w:pPr>
            <w:r>
              <w:rPr>
                <w:b/>
                <w:bCs/>
                <w:lang w:eastAsia="en-US"/>
              </w:rPr>
              <w:t>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9CD" w:rsidRDefault="00A109CD">
            <w:pPr>
              <w:jc w:val="center"/>
              <w:rPr>
                <w:lang w:val="tt-RU" w:eastAsia="en-US"/>
              </w:rPr>
            </w:pPr>
            <w:r>
              <w:rPr>
                <w:b/>
                <w:bCs/>
                <w:lang w:eastAsia="en-US"/>
              </w:rPr>
              <w:t>Тема недели</w:t>
            </w:r>
          </w:p>
        </w:tc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9CD" w:rsidRDefault="00A109CD">
            <w:pPr>
              <w:jc w:val="center"/>
              <w:rPr>
                <w:lang w:val="tt-RU" w:eastAsia="en-US"/>
              </w:rPr>
            </w:pPr>
            <w:r>
              <w:rPr>
                <w:b/>
                <w:bCs/>
                <w:lang w:eastAsia="en-US"/>
              </w:rPr>
              <w:t>Тема</w:t>
            </w:r>
          </w:p>
        </w:tc>
      </w:tr>
      <w:tr w:rsidR="00A109CD" w:rsidTr="00A109C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9CD" w:rsidRDefault="00A109CD">
            <w:pPr>
              <w:jc w:val="center"/>
              <w:rPr>
                <w:lang w:val="tt-RU" w:eastAsia="en-US"/>
              </w:rPr>
            </w:pPr>
            <w:r>
              <w:rPr>
                <w:b/>
                <w:bCs/>
                <w:lang w:eastAsia="en-US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9CD" w:rsidRDefault="00A109C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с 2.09 – 6.09  </w:t>
            </w:r>
          </w:p>
          <w:p w:rsidR="00A109CD" w:rsidRDefault="00A109CD">
            <w:pPr>
              <w:rPr>
                <w:lang w:val="tt-RU" w:eastAsia="en-US"/>
              </w:rPr>
            </w:pPr>
            <w:r>
              <w:rPr>
                <w:lang w:val="tt-RU" w:eastAsia="en-US"/>
              </w:rPr>
              <w:t>Безнең бакча иң яхшы!</w:t>
            </w:r>
          </w:p>
        </w:tc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9CD" w:rsidRDefault="00A109C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«Опасные люди и кто защищает нас от них»</w:t>
            </w:r>
          </w:p>
          <w:p w:rsidR="00A109CD" w:rsidRDefault="00A109CD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A109CD" w:rsidRDefault="00A109CD">
            <w:pPr>
              <w:jc w:val="center"/>
              <w:rPr>
                <w:lang w:val="tt-RU" w:eastAsia="en-US"/>
              </w:rPr>
            </w:pPr>
            <w:r>
              <w:rPr>
                <w:sz w:val="24"/>
                <w:szCs w:val="24"/>
                <w:lang w:eastAsia="en-US"/>
              </w:rPr>
              <w:t>Довести до сведения детей, кого мы называем опасными людьми (психических больных, наркоманов, воров, насильников, террористов и т.д.) Объяснить какую угрозу они представляют при встрече с ними. Рассказать о работе сотрудников полиции.</w:t>
            </w:r>
          </w:p>
        </w:tc>
      </w:tr>
    </w:tbl>
    <w:p w:rsidR="00A109CD" w:rsidRDefault="00A109CD" w:rsidP="00A109CD">
      <w:pPr>
        <w:jc w:val="center"/>
        <w:rPr>
          <w:lang w:val="tt-RU"/>
        </w:rPr>
      </w:pPr>
    </w:p>
    <w:p w:rsidR="00A109CD" w:rsidRDefault="00A109CD" w:rsidP="00A109CD">
      <w:pPr>
        <w:jc w:val="center"/>
        <w:rPr>
          <w:lang w:val="tt-RU"/>
        </w:rPr>
      </w:pPr>
    </w:p>
    <w:p w:rsidR="00A109CD" w:rsidRDefault="00A109CD" w:rsidP="00A109CD">
      <w:pPr>
        <w:jc w:val="center"/>
        <w:rPr>
          <w:lang w:val="tt-RU"/>
        </w:rPr>
      </w:pPr>
      <w:r>
        <w:rPr>
          <w:noProof/>
        </w:rPr>
        <w:drawing>
          <wp:inline distT="0" distB="0" distL="0" distR="0">
            <wp:extent cx="3076575" cy="4105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CD" w:rsidRDefault="00A109CD" w:rsidP="00A109C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</w:p>
    <w:p w:rsidR="00A109CD" w:rsidRDefault="00A109CD" w:rsidP="00A109CD">
      <w:pPr>
        <w:jc w:val="center"/>
        <w:rPr>
          <w:b/>
          <w:sz w:val="32"/>
          <w:szCs w:val="32"/>
        </w:rPr>
      </w:pPr>
    </w:p>
    <w:p w:rsidR="00A109CD" w:rsidRDefault="00A109CD" w:rsidP="00A109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</w:t>
      </w:r>
      <w:r>
        <w:rPr>
          <w:b/>
          <w:sz w:val="32"/>
          <w:szCs w:val="32"/>
        </w:rPr>
        <w:t xml:space="preserve"> – этап: ПРАКТИЧЕСКАЯ РАБОТА С ДЕТЬМИ:</w:t>
      </w:r>
    </w:p>
    <w:p w:rsidR="00A109CD" w:rsidRDefault="00A109CD" w:rsidP="00A109CD">
      <w:pPr>
        <w:jc w:val="both"/>
        <w:rPr>
          <w:b/>
          <w:sz w:val="32"/>
          <w:szCs w:val="32"/>
        </w:rPr>
      </w:pPr>
    </w:p>
    <w:p w:rsidR="00A109CD" w:rsidRDefault="00A109CD" w:rsidP="00A109CD">
      <w:pPr>
        <w:ind w:left="435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Расширить представления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детей о профессии воспитателей. Познакомить детей с конкретными трудовыми  процессами. Развивать творческие способности детей средствами разных видов художественно-продуктивной деятельности.</w:t>
      </w:r>
    </w:p>
    <w:p w:rsidR="00A109CD" w:rsidRDefault="00A109CD" w:rsidP="00A109CD">
      <w:pPr>
        <w:ind w:left="43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A109CD" w:rsidRDefault="00A109CD" w:rsidP="00A109CD">
      <w:pPr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После экскурсии у детей возник интерес к профессии воспитателя и младшего воспитателя в частности к их действиям. Ребятам было предложено сделать аппликацию цветов, которые растут на территории нашего детского сада. Дети сами вырезали цветы, следуя инструкции. После чего мы организовали выставку поделок.        </w:t>
      </w:r>
    </w:p>
    <w:p w:rsidR="00A109CD" w:rsidRDefault="00A109CD" w:rsidP="00A109CD">
      <w:pPr>
        <w:ind w:left="435"/>
        <w:jc w:val="both"/>
        <w:rPr>
          <w:sz w:val="28"/>
          <w:szCs w:val="28"/>
        </w:rPr>
      </w:pPr>
    </w:p>
    <w:p w:rsidR="00A109CD" w:rsidRDefault="00A109CD" w:rsidP="00A109CD">
      <w:pPr>
        <w:ind w:left="435"/>
        <w:jc w:val="both"/>
        <w:rPr>
          <w:sz w:val="28"/>
          <w:szCs w:val="28"/>
        </w:rPr>
      </w:pPr>
    </w:p>
    <w:p w:rsidR="00A109CD" w:rsidRDefault="00A109CD" w:rsidP="00A109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Лепка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sz w:val="32"/>
          <w:szCs w:val="32"/>
          <w:lang w:val="tt-RU"/>
        </w:rPr>
        <w:t>Күңелле кешелә</w:t>
      </w:r>
      <w:proofErr w:type="gramStart"/>
      <w:r>
        <w:rPr>
          <w:b/>
          <w:sz w:val="32"/>
          <w:szCs w:val="32"/>
          <w:lang w:val="tt-RU"/>
        </w:rPr>
        <w:t>р</w:t>
      </w:r>
      <w:proofErr w:type="gramEnd"/>
      <w:r>
        <w:rPr>
          <w:b/>
          <w:sz w:val="28"/>
          <w:szCs w:val="28"/>
        </w:rPr>
        <w:t>»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Задачи: уточнить представления  детей о строении жука, (туловище, крылья, голова, шесть ножек). Закрепить способ лепки полусферы (частичное сплющивание шара). Воспитывать самостоятельность, аккуратность.   Дети увлеченно скатывали пластилин в шарики, или раскатывали на колбаски, из которых получались чудесные изделия. После работы убрали свое рабочее место. 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109CD" w:rsidRDefault="00A109CD" w:rsidP="00A109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Конструирование из строительного материала</w:t>
      </w:r>
    </w:p>
    <w:p w:rsidR="00A109CD" w:rsidRDefault="00A109CD" w:rsidP="00A109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>
        <w:rPr>
          <w:b/>
          <w:sz w:val="32"/>
          <w:szCs w:val="32"/>
          <w:lang w:val="tt-RU"/>
        </w:rPr>
        <w:t>Бакчага без килә</w:t>
      </w:r>
      <w:proofErr w:type="gramStart"/>
      <w:r>
        <w:rPr>
          <w:b/>
          <w:sz w:val="32"/>
          <w:szCs w:val="32"/>
          <w:lang w:val="tt-RU"/>
        </w:rPr>
        <w:t>без</w:t>
      </w:r>
      <w:proofErr w:type="gramEnd"/>
      <w:r>
        <w:rPr>
          <w:b/>
          <w:sz w:val="32"/>
          <w:szCs w:val="32"/>
        </w:rPr>
        <w:t>»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   На одном из занятий по конструированию детям было предложено сделать заборчики, ворота, дорожки детского сада. Цель:  формировать пространственные представления: </w:t>
      </w:r>
      <w:proofErr w:type="gramStart"/>
      <w:r>
        <w:rPr>
          <w:sz w:val="28"/>
          <w:szCs w:val="28"/>
        </w:rPr>
        <w:t>короткий</w:t>
      </w:r>
      <w:proofErr w:type="gramEnd"/>
      <w:r>
        <w:rPr>
          <w:sz w:val="28"/>
          <w:szCs w:val="28"/>
        </w:rPr>
        <w:t xml:space="preserve"> – длинный, низкий – высокий, узкий – широкий.</w:t>
      </w:r>
    </w:p>
    <w:p w:rsidR="00A109CD" w:rsidRDefault="00A109CD" w:rsidP="00A109CD">
      <w:pPr>
        <w:jc w:val="center"/>
        <w:rPr>
          <w:b/>
          <w:sz w:val="32"/>
          <w:szCs w:val="32"/>
        </w:rPr>
      </w:pPr>
    </w:p>
    <w:p w:rsidR="00A109CD" w:rsidRDefault="00A109CD" w:rsidP="00A109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Игровое развлечение с детьми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 Для решения основной проблемы я с детьми проиграла в сюжетно-ролевые игры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омощники,  такие как «</w:t>
      </w:r>
      <w:r>
        <w:rPr>
          <w:sz w:val="28"/>
          <w:szCs w:val="28"/>
          <w:lang w:val="tt-RU"/>
        </w:rPr>
        <w:t>Бакчадагы тәрбиячебез</w:t>
      </w:r>
      <w:r>
        <w:rPr>
          <w:sz w:val="28"/>
          <w:szCs w:val="28"/>
        </w:rPr>
        <w:t>», «</w:t>
      </w:r>
      <w:r>
        <w:rPr>
          <w:sz w:val="28"/>
          <w:szCs w:val="28"/>
          <w:lang w:val="tt-RU"/>
        </w:rPr>
        <w:t>Өйне җыештырам</w:t>
      </w:r>
      <w:r>
        <w:rPr>
          <w:sz w:val="28"/>
          <w:szCs w:val="28"/>
        </w:rPr>
        <w:t>», «</w:t>
      </w:r>
      <w:r>
        <w:rPr>
          <w:sz w:val="28"/>
          <w:szCs w:val="28"/>
          <w:lang w:val="tt-RU"/>
        </w:rPr>
        <w:t>Безнең бакча гөлләре</w:t>
      </w:r>
      <w:r>
        <w:rPr>
          <w:sz w:val="28"/>
          <w:szCs w:val="28"/>
        </w:rPr>
        <w:t xml:space="preserve">». 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109CD" w:rsidRDefault="00A109CD" w:rsidP="00A109CD">
      <w:pPr>
        <w:jc w:val="center"/>
        <w:rPr>
          <w:b/>
          <w:sz w:val="32"/>
          <w:szCs w:val="32"/>
        </w:rPr>
      </w:pP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jc w:val="center"/>
        <w:rPr>
          <w:sz w:val="28"/>
          <w:szCs w:val="28"/>
        </w:rPr>
      </w:pPr>
    </w:p>
    <w:p w:rsidR="00A109CD" w:rsidRDefault="00A109CD" w:rsidP="00A109CD">
      <w:pPr>
        <w:jc w:val="center"/>
        <w:rPr>
          <w:sz w:val="28"/>
          <w:szCs w:val="28"/>
        </w:rPr>
      </w:pPr>
    </w:p>
    <w:p w:rsidR="00A109CD" w:rsidRDefault="00A109CD" w:rsidP="00A109CD">
      <w:pPr>
        <w:jc w:val="center"/>
        <w:rPr>
          <w:sz w:val="28"/>
          <w:szCs w:val="28"/>
        </w:rPr>
      </w:pPr>
      <w:r>
        <w:rPr>
          <w:b/>
          <w:sz w:val="32"/>
          <w:szCs w:val="32"/>
          <w:lang w:val="en-US"/>
        </w:rPr>
        <w:t>III</w:t>
      </w:r>
      <w:r>
        <w:rPr>
          <w:b/>
          <w:sz w:val="32"/>
          <w:szCs w:val="32"/>
        </w:rPr>
        <w:t xml:space="preserve"> – этап: ЗАВЕРШАЮЩИЙ-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09CD" w:rsidRDefault="00A109CD" w:rsidP="00A109CD">
      <w:pPr>
        <w:jc w:val="both"/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     На этом этапе мне понадобилась помощь родителей. Был объявлен конкурс на «Лучш</w:t>
      </w:r>
      <w:r>
        <w:rPr>
          <w:sz w:val="28"/>
          <w:szCs w:val="28"/>
          <w:lang w:val="tt-RU"/>
        </w:rPr>
        <w:t>ее оформление уголка нашей группы</w:t>
      </w:r>
      <w:r>
        <w:rPr>
          <w:sz w:val="28"/>
          <w:szCs w:val="28"/>
        </w:rPr>
        <w:t>». Родители вместе с детьми должны были на бумаге изобразить</w:t>
      </w:r>
      <w:r>
        <w:rPr>
          <w:sz w:val="28"/>
          <w:szCs w:val="28"/>
          <w:lang w:val="tt-RU"/>
        </w:rPr>
        <w:t>, как лучше оформитҗ уголок</w:t>
      </w:r>
      <w:r>
        <w:rPr>
          <w:sz w:val="28"/>
          <w:szCs w:val="28"/>
        </w:rPr>
        <w:t>.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Дети же должны приготовить мини-рассказ</w:t>
      </w:r>
      <w:r>
        <w:rPr>
          <w:sz w:val="28"/>
          <w:szCs w:val="28"/>
          <w:lang w:val="tt-RU"/>
        </w:rPr>
        <w:t xml:space="preserve"> о нашем уголке</w:t>
      </w:r>
      <w:r>
        <w:rPr>
          <w:sz w:val="28"/>
          <w:szCs w:val="28"/>
        </w:rPr>
        <w:t xml:space="preserve">. Поделиться с нами их секретами. Родители  приняли в конкурсе участие. Довольна была не только я, но и сами дети. </w:t>
      </w:r>
    </w:p>
    <w:p w:rsidR="00A109CD" w:rsidRDefault="00A109CD" w:rsidP="00A109CD">
      <w:pPr>
        <w:rPr>
          <w:sz w:val="28"/>
          <w:szCs w:val="28"/>
          <w:lang w:val="tt-RU"/>
        </w:rPr>
      </w:pPr>
      <w:r>
        <w:rPr>
          <w:sz w:val="28"/>
          <w:szCs w:val="28"/>
        </w:rPr>
        <w:t xml:space="preserve">      После чего была организована чудо-выставка. </w:t>
      </w:r>
    </w:p>
    <w:p w:rsidR="00A109CD" w:rsidRDefault="00A109CD" w:rsidP="00A109CD">
      <w:pPr>
        <w:rPr>
          <w:sz w:val="28"/>
          <w:szCs w:val="28"/>
          <w:lang w:val="tt-RU"/>
        </w:rPr>
      </w:pPr>
    </w:p>
    <w:p w:rsidR="00A109CD" w:rsidRDefault="00A109CD" w:rsidP="00A109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АНАЛИЗ ПРОВЕДЕННОЙ РАБОТЫ: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- На первом этапе проводились наблюдения и экскурсия, знакомящая детей с </w:t>
      </w:r>
      <w:proofErr w:type="spellStart"/>
      <w:r>
        <w:rPr>
          <w:sz w:val="28"/>
          <w:szCs w:val="28"/>
        </w:rPr>
        <w:t>детск</w:t>
      </w:r>
      <w:proofErr w:type="spellEnd"/>
      <w:r>
        <w:rPr>
          <w:sz w:val="28"/>
          <w:szCs w:val="28"/>
          <w:lang w:val="tt-RU"/>
        </w:rPr>
        <w:t>им</w:t>
      </w:r>
      <w:r>
        <w:rPr>
          <w:sz w:val="28"/>
          <w:szCs w:val="28"/>
        </w:rPr>
        <w:t xml:space="preserve"> сад</w:t>
      </w:r>
      <w:r>
        <w:rPr>
          <w:sz w:val="28"/>
          <w:szCs w:val="28"/>
          <w:lang w:val="tt-RU"/>
        </w:rPr>
        <w:t>ом</w:t>
      </w:r>
      <w:r>
        <w:rPr>
          <w:sz w:val="28"/>
          <w:szCs w:val="28"/>
        </w:rPr>
        <w:t xml:space="preserve">. Дети посетили </w:t>
      </w:r>
      <w:r>
        <w:rPr>
          <w:sz w:val="28"/>
          <w:szCs w:val="28"/>
          <w:lang w:val="tt-RU"/>
        </w:rPr>
        <w:t xml:space="preserve">все группы. </w:t>
      </w:r>
      <w:r>
        <w:rPr>
          <w:sz w:val="28"/>
          <w:szCs w:val="28"/>
        </w:rPr>
        <w:t xml:space="preserve">Наблюдения за трудом  </w:t>
      </w:r>
      <w:r>
        <w:rPr>
          <w:sz w:val="28"/>
          <w:szCs w:val="28"/>
          <w:lang w:val="tt-RU"/>
        </w:rPr>
        <w:t xml:space="preserve">младшего воспитателя </w:t>
      </w:r>
      <w:r>
        <w:rPr>
          <w:sz w:val="28"/>
          <w:szCs w:val="28"/>
        </w:rPr>
        <w:t xml:space="preserve">в детском саду оказало на детей  большое образовательное значение: у них пробудилась  любознательность, интерес к деятельности взрослых, что способствуют выработке </w:t>
      </w:r>
      <w:r>
        <w:rPr>
          <w:sz w:val="28"/>
          <w:szCs w:val="28"/>
        </w:rPr>
        <w:lastRenderedPageBreak/>
        <w:t>положительного отношения, уважения к труду. Наблюдения и экскурсии обеспечили наибольшую отчетливость представлений. Максимальную действительность приобретаемых детьми познаний.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- На втором этапе проводились занятия, на которых наглядно воспринятая информация интерпретировалась. В процессе дальнейших бесед, посредством рассказов воспитателя, заучивание стихов,  уточнились, закрепились, дополнительные сведения, полученные во время наблюдений. Дидактические, словесные игры и упражнения, сюжетно-ролевая игра – те игры</w:t>
      </w:r>
      <w:r>
        <w:rPr>
          <w:sz w:val="28"/>
          <w:szCs w:val="28"/>
          <w:lang w:val="tt-RU"/>
        </w:rPr>
        <w:t>,</w:t>
      </w:r>
      <w:r>
        <w:rPr>
          <w:sz w:val="28"/>
          <w:szCs w:val="28"/>
        </w:rPr>
        <w:t xml:space="preserve"> где дети закрепляли свои новые познания.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- Удалось достигнуть хороших результатов при взаимоотношении с родителями. Родители приняли участи в реализации проекта.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  <w:r>
        <w:rPr>
          <w:b/>
          <w:sz w:val="32"/>
          <w:szCs w:val="32"/>
        </w:rPr>
        <w:t>ИСПОЛЬЗУЕМАЯ ЛИТЕРАТУРА</w:t>
      </w:r>
    </w:p>
    <w:p w:rsidR="00A109CD" w:rsidRDefault="00A109CD" w:rsidP="00A109CD">
      <w:pPr>
        <w:rPr>
          <w:sz w:val="28"/>
          <w:szCs w:val="28"/>
        </w:rPr>
      </w:pP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  <w:lang w:val="tt-RU"/>
        </w:rPr>
        <w:t>Л. А. Парамонова “Развивающие занятия с детьми 5-6 лет” М. ОЛМА Медиа Групп. 2013</w:t>
      </w:r>
      <w:r>
        <w:rPr>
          <w:sz w:val="28"/>
          <w:szCs w:val="28"/>
        </w:rPr>
        <w:t>г.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2. Н.Е. Васюкова «Комплексно-тематическое планирование образовательного процесса с детьми 5-6 лет</w:t>
      </w:r>
      <w:proofErr w:type="gramStart"/>
      <w:r>
        <w:rPr>
          <w:sz w:val="28"/>
          <w:szCs w:val="28"/>
        </w:rPr>
        <w:t>»М</w:t>
      </w:r>
      <w:proofErr w:type="gramEnd"/>
      <w:r>
        <w:rPr>
          <w:sz w:val="28"/>
          <w:szCs w:val="28"/>
        </w:rPr>
        <w:t>. Творческий Центр. 2012г.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 xml:space="preserve">3. Сергеева Д.В. Воспитание детей дошкольного возраста в процессе трудовой деятельности. М. Просвещение. 1987г. </w:t>
      </w:r>
    </w:p>
    <w:p w:rsidR="00A109CD" w:rsidRDefault="00A109CD" w:rsidP="00A109CD">
      <w:pPr>
        <w:rPr>
          <w:sz w:val="28"/>
          <w:szCs w:val="28"/>
        </w:rPr>
      </w:pPr>
      <w:r>
        <w:rPr>
          <w:sz w:val="28"/>
          <w:szCs w:val="28"/>
        </w:rPr>
        <w:t>4. Журнал для руководителей, специалистов и педагогов ДОУ «Детский сад будущего - галерея творческих проектов» № 1 апрель 2011г.</w:t>
      </w:r>
    </w:p>
    <w:p w:rsidR="00A109CD" w:rsidRDefault="00A109CD" w:rsidP="00A109CD">
      <w:pPr>
        <w:rPr>
          <w:sz w:val="28"/>
          <w:szCs w:val="28"/>
          <w:lang w:val="tt-RU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  <w:lang w:val="tt-RU"/>
        </w:rPr>
        <w:t>З.М. Зарипова “Балачак – уйнап-көлеп үсәр чак!” , Нәшрият, 2012.</w:t>
      </w:r>
    </w:p>
    <w:p w:rsidR="00A109CD" w:rsidRDefault="00A109CD" w:rsidP="00A109CD">
      <w:pPr>
        <w:rPr>
          <w:sz w:val="28"/>
          <w:szCs w:val="28"/>
          <w:lang w:val="tt-RU"/>
        </w:rPr>
      </w:pPr>
    </w:p>
    <w:p w:rsidR="00A109CD" w:rsidRDefault="00A109CD" w:rsidP="00A109CD">
      <w:pPr>
        <w:rPr>
          <w:sz w:val="28"/>
          <w:szCs w:val="28"/>
          <w:lang w:val="tt-RU"/>
        </w:rPr>
      </w:pPr>
    </w:p>
    <w:p w:rsidR="00A109CD" w:rsidRDefault="00A109CD" w:rsidP="00A109CD">
      <w:pPr>
        <w:jc w:val="center"/>
        <w:rPr>
          <w:sz w:val="28"/>
          <w:szCs w:val="28"/>
        </w:rPr>
      </w:pPr>
    </w:p>
    <w:p w:rsidR="00595196" w:rsidRDefault="00595196"/>
    <w:sectPr w:rsidR="00595196" w:rsidSect="00A109CD">
      <w:pgSz w:w="11906" w:h="16838"/>
      <w:pgMar w:top="720" w:right="720" w:bottom="720" w:left="720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3C75"/>
    <w:multiLevelType w:val="hybridMultilevel"/>
    <w:tmpl w:val="68DAE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6D2DCC"/>
    <w:multiLevelType w:val="hybridMultilevel"/>
    <w:tmpl w:val="4A6CA3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C64F7B"/>
    <w:multiLevelType w:val="hybridMultilevel"/>
    <w:tmpl w:val="DCCC21A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A1128C"/>
    <w:multiLevelType w:val="hybridMultilevel"/>
    <w:tmpl w:val="944E0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109CD"/>
    <w:rsid w:val="000A325F"/>
    <w:rsid w:val="002712FF"/>
    <w:rsid w:val="00595196"/>
    <w:rsid w:val="00A109CD"/>
    <w:rsid w:val="00AA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9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0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09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9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9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1630</Words>
  <Characters>9293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Дамир</cp:lastModifiedBy>
  <cp:revision>2</cp:revision>
  <dcterms:created xsi:type="dcterms:W3CDTF">2013-09-29T16:08:00Z</dcterms:created>
  <dcterms:modified xsi:type="dcterms:W3CDTF">2013-09-29T16:09:00Z</dcterms:modified>
</cp:coreProperties>
</file>