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5D9" w:rsidRDefault="00351092" w:rsidP="00437DA6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</w:t>
      </w:r>
      <w:r w:rsidR="002365D9">
        <w:rPr>
          <w:sz w:val="32"/>
          <w:szCs w:val="32"/>
        </w:rPr>
        <w:t xml:space="preserve">  </w:t>
      </w:r>
      <w:r w:rsidR="00437DA6" w:rsidRPr="002365D9">
        <w:rPr>
          <w:b/>
          <w:sz w:val="40"/>
          <w:szCs w:val="40"/>
        </w:rPr>
        <w:t>Изобразительная деят</w:t>
      </w:r>
      <w:r w:rsidR="002365D9" w:rsidRPr="002365D9">
        <w:rPr>
          <w:b/>
          <w:sz w:val="40"/>
          <w:szCs w:val="40"/>
        </w:rPr>
        <w:t xml:space="preserve">ельность детей </w:t>
      </w:r>
    </w:p>
    <w:p w:rsidR="00437DA6" w:rsidRPr="002365D9" w:rsidRDefault="002365D9" w:rsidP="00437DA6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</w:t>
      </w:r>
      <w:r w:rsidRPr="002365D9">
        <w:rPr>
          <w:b/>
          <w:sz w:val="40"/>
          <w:szCs w:val="40"/>
        </w:rPr>
        <w:t xml:space="preserve">раннего возраста </w:t>
      </w:r>
    </w:p>
    <w:p w:rsidR="002365D9" w:rsidRDefault="002365D9" w:rsidP="00437DA6">
      <w:pPr>
        <w:jc w:val="both"/>
        <w:rPr>
          <w:sz w:val="32"/>
          <w:szCs w:val="32"/>
        </w:rPr>
      </w:pPr>
    </w:p>
    <w:p w:rsidR="00437DA6" w:rsidRDefault="00F06104" w:rsidP="002365D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Изобразительная деятельность крайне важна не столько для овладения умением рисовать, сколько для развития общих способностей маленького ребенка. Способностей, которые проявятся в будущем в любых видах деятельности. В изобразительной деятельности идет интенсивное развитие эстетического мировосприятия, способности к творчеству, развитие интеллекта, нравственности.</w:t>
      </w:r>
    </w:p>
    <w:p w:rsidR="00437DA6" w:rsidRDefault="002365D9" w:rsidP="002365D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Наблюдение и выделение свой</w:t>
      </w:r>
      <w:proofErr w:type="gramStart"/>
      <w:r>
        <w:rPr>
          <w:sz w:val="32"/>
          <w:szCs w:val="32"/>
        </w:rPr>
        <w:t xml:space="preserve">ств </w:t>
      </w:r>
      <w:r w:rsidR="00437DA6">
        <w:rPr>
          <w:sz w:val="32"/>
          <w:szCs w:val="32"/>
        </w:rPr>
        <w:t>пр</w:t>
      </w:r>
      <w:proofErr w:type="gramEnd"/>
      <w:r w:rsidR="00437DA6">
        <w:rPr>
          <w:sz w:val="32"/>
          <w:szCs w:val="32"/>
        </w:rPr>
        <w:t>едметов, которые пре</w:t>
      </w:r>
      <w:r>
        <w:rPr>
          <w:sz w:val="32"/>
          <w:szCs w:val="32"/>
        </w:rPr>
        <w:t>дстоит передать в изображении (</w:t>
      </w:r>
      <w:r w:rsidR="00437DA6">
        <w:rPr>
          <w:sz w:val="32"/>
          <w:szCs w:val="32"/>
        </w:rPr>
        <w:t>форма, цвет, расположение в пространстве) способствует развитию у детей чувст</w:t>
      </w:r>
      <w:r>
        <w:rPr>
          <w:sz w:val="32"/>
          <w:szCs w:val="32"/>
        </w:rPr>
        <w:t>ва формы, цвета, ритма. Развиваю</w:t>
      </w:r>
      <w:r w:rsidR="00437DA6">
        <w:rPr>
          <w:sz w:val="32"/>
          <w:szCs w:val="32"/>
        </w:rPr>
        <w:t>тся</w:t>
      </w:r>
      <w:r w:rsidR="00F177D9">
        <w:rPr>
          <w:sz w:val="32"/>
          <w:szCs w:val="32"/>
        </w:rPr>
        <w:t xml:space="preserve"> образные представления</w:t>
      </w:r>
      <w:r>
        <w:rPr>
          <w:sz w:val="32"/>
          <w:szCs w:val="32"/>
        </w:rPr>
        <w:t xml:space="preserve">, </w:t>
      </w:r>
      <w:r w:rsidR="00F177D9">
        <w:rPr>
          <w:sz w:val="32"/>
          <w:szCs w:val="32"/>
        </w:rPr>
        <w:t xml:space="preserve"> развивается образное мышление, воображение.</w:t>
      </w:r>
    </w:p>
    <w:p w:rsidR="00F177D9" w:rsidRDefault="00F177D9" w:rsidP="002365D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процессе изобразительной деятельности у</w:t>
      </w:r>
      <w:r w:rsidR="00F06104">
        <w:rPr>
          <w:sz w:val="32"/>
          <w:szCs w:val="32"/>
        </w:rPr>
        <w:t xml:space="preserve"> детей воспитываются </w:t>
      </w:r>
      <w:r>
        <w:rPr>
          <w:sz w:val="32"/>
          <w:szCs w:val="32"/>
        </w:rPr>
        <w:t xml:space="preserve"> волевые качества: потребность и умение доводить начатое до конца, сосредоточенно и целенаправленно заниматься.</w:t>
      </w:r>
    </w:p>
    <w:p w:rsidR="0027073D" w:rsidRDefault="00F177D9" w:rsidP="0027073D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Наиболее доступным для детей раннего возраста видами изобразительной деятельн</w:t>
      </w:r>
      <w:r w:rsidR="001B2663">
        <w:rPr>
          <w:sz w:val="32"/>
          <w:szCs w:val="32"/>
        </w:rPr>
        <w:t>ости являются рисование.</w:t>
      </w:r>
      <w:r w:rsidR="00603D23">
        <w:rPr>
          <w:sz w:val="32"/>
          <w:szCs w:val="32"/>
        </w:rPr>
        <w:t xml:space="preserve"> </w:t>
      </w:r>
    </w:p>
    <w:p w:rsidR="00704B24" w:rsidRDefault="00704B24" w:rsidP="0027073D">
      <w:pPr>
        <w:ind w:firstLine="709"/>
        <w:jc w:val="both"/>
        <w:rPr>
          <w:sz w:val="32"/>
          <w:szCs w:val="32"/>
        </w:rPr>
      </w:pPr>
    </w:p>
    <w:p w:rsidR="00603D23" w:rsidRDefault="0027073D" w:rsidP="00704B24">
      <w:pPr>
        <w:ind w:firstLine="709"/>
        <w:jc w:val="both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794385</wp:posOffset>
            </wp:positionV>
            <wp:extent cx="4914900" cy="3686175"/>
            <wp:effectExtent l="19050" t="0" r="0" b="0"/>
            <wp:wrapSquare wrapText="bothSides"/>
            <wp:docPr id="4" name="Рисунок 3" descr="Фото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4B24">
        <w:rPr>
          <w:b/>
          <w:sz w:val="44"/>
          <w:szCs w:val="44"/>
        </w:rPr>
        <w:t xml:space="preserve">                       </w:t>
      </w:r>
      <w:r w:rsidR="002365D9">
        <w:rPr>
          <w:b/>
          <w:sz w:val="44"/>
          <w:szCs w:val="44"/>
        </w:rPr>
        <w:t>Рисование</w:t>
      </w:r>
      <w:r w:rsidR="00603D23">
        <w:rPr>
          <w:b/>
          <w:sz w:val="44"/>
          <w:szCs w:val="44"/>
        </w:rPr>
        <w:t xml:space="preserve"> </w:t>
      </w:r>
    </w:p>
    <w:p w:rsidR="00704B24" w:rsidRDefault="00704B24" w:rsidP="00704B24">
      <w:pPr>
        <w:ind w:firstLine="709"/>
        <w:jc w:val="both"/>
        <w:rPr>
          <w:b/>
          <w:sz w:val="44"/>
          <w:szCs w:val="44"/>
        </w:rPr>
      </w:pPr>
    </w:p>
    <w:p w:rsidR="00704B24" w:rsidRDefault="00704B24" w:rsidP="00704B24">
      <w:pPr>
        <w:ind w:firstLine="709"/>
        <w:jc w:val="both"/>
        <w:rPr>
          <w:b/>
          <w:sz w:val="44"/>
          <w:szCs w:val="44"/>
        </w:rPr>
      </w:pPr>
    </w:p>
    <w:p w:rsidR="00704B24" w:rsidRDefault="00704B24" w:rsidP="00704B24">
      <w:pPr>
        <w:ind w:firstLine="709"/>
        <w:jc w:val="both"/>
        <w:rPr>
          <w:b/>
          <w:sz w:val="44"/>
          <w:szCs w:val="44"/>
        </w:rPr>
      </w:pPr>
    </w:p>
    <w:p w:rsidR="00704B24" w:rsidRDefault="00704B24" w:rsidP="00704B24">
      <w:pPr>
        <w:ind w:firstLine="709"/>
        <w:jc w:val="both"/>
        <w:rPr>
          <w:b/>
          <w:sz w:val="44"/>
          <w:szCs w:val="44"/>
        </w:rPr>
      </w:pPr>
    </w:p>
    <w:p w:rsidR="00704B24" w:rsidRDefault="00704B24" w:rsidP="00704B24">
      <w:pPr>
        <w:ind w:firstLine="709"/>
        <w:jc w:val="both"/>
        <w:rPr>
          <w:b/>
          <w:sz w:val="44"/>
          <w:szCs w:val="44"/>
        </w:rPr>
      </w:pPr>
    </w:p>
    <w:p w:rsidR="00704B24" w:rsidRDefault="00704B24" w:rsidP="00704B24">
      <w:pPr>
        <w:ind w:firstLine="709"/>
        <w:jc w:val="both"/>
        <w:rPr>
          <w:b/>
          <w:sz w:val="44"/>
          <w:szCs w:val="44"/>
        </w:rPr>
      </w:pPr>
    </w:p>
    <w:p w:rsidR="00704B24" w:rsidRDefault="00704B24" w:rsidP="00704B24">
      <w:pPr>
        <w:ind w:firstLine="709"/>
        <w:jc w:val="both"/>
        <w:rPr>
          <w:b/>
          <w:sz w:val="44"/>
          <w:szCs w:val="44"/>
        </w:rPr>
      </w:pPr>
    </w:p>
    <w:p w:rsidR="00704B24" w:rsidRDefault="00704B24" w:rsidP="00603D23">
      <w:pPr>
        <w:ind w:firstLine="709"/>
        <w:jc w:val="both"/>
        <w:rPr>
          <w:sz w:val="32"/>
          <w:szCs w:val="32"/>
        </w:rPr>
      </w:pPr>
    </w:p>
    <w:p w:rsidR="00F177D9" w:rsidRPr="00603D23" w:rsidRDefault="00F177D9" w:rsidP="00603D23">
      <w:pPr>
        <w:ind w:firstLine="709"/>
        <w:jc w:val="both"/>
        <w:rPr>
          <w:b/>
          <w:sz w:val="44"/>
          <w:szCs w:val="44"/>
        </w:rPr>
      </w:pPr>
      <w:r>
        <w:rPr>
          <w:sz w:val="32"/>
          <w:szCs w:val="32"/>
        </w:rPr>
        <w:t xml:space="preserve">Одна из главных задач рисования – научить ребенка правильно </w:t>
      </w:r>
      <w:r w:rsidR="002365D9">
        <w:rPr>
          <w:sz w:val="32"/>
          <w:szCs w:val="32"/>
        </w:rPr>
        <w:t xml:space="preserve">держать карандаш и кисточку: в </w:t>
      </w:r>
      <w:r>
        <w:rPr>
          <w:sz w:val="32"/>
          <w:szCs w:val="32"/>
        </w:rPr>
        <w:t>пальцах</w:t>
      </w:r>
      <w:r w:rsidR="002365D9">
        <w:rPr>
          <w:sz w:val="32"/>
          <w:szCs w:val="32"/>
        </w:rPr>
        <w:t>,</w:t>
      </w:r>
      <w:r>
        <w:rPr>
          <w:sz w:val="32"/>
          <w:szCs w:val="32"/>
        </w:rPr>
        <w:t xml:space="preserve"> а не в кулачке</w:t>
      </w:r>
      <w:r w:rsidR="006204B2">
        <w:rPr>
          <w:sz w:val="32"/>
          <w:szCs w:val="32"/>
        </w:rPr>
        <w:t>, рисовать правой рукой, а левой придерживать лист бумаги</w:t>
      </w:r>
      <w:r w:rsidR="00C267C4">
        <w:rPr>
          <w:sz w:val="32"/>
          <w:szCs w:val="32"/>
        </w:rPr>
        <w:t>, научить ориентироваться на листе бумаги.</w:t>
      </w:r>
    </w:p>
    <w:p w:rsidR="006204B2" w:rsidRDefault="006204B2" w:rsidP="00603D23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Для того чтобы маленькому ребенку захотелось рисовать </w:t>
      </w:r>
      <w:r w:rsidR="00C267C4">
        <w:rPr>
          <w:sz w:val="32"/>
          <w:szCs w:val="32"/>
        </w:rPr>
        <w:t>его нужно заинтересовать. Для заинтересованности детей необходимо п</w:t>
      </w:r>
      <w:r>
        <w:rPr>
          <w:sz w:val="32"/>
          <w:szCs w:val="32"/>
        </w:rPr>
        <w:t xml:space="preserve">одобрать яркие, выразительные игрушки, придумать </w:t>
      </w:r>
      <w:r w:rsidR="00C267C4">
        <w:rPr>
          <w:sz w:val="32"/>
          <w:szCs w:val="32"/>
        </w:rPr>
        <w:t xml:space="preserve">увлекательную </w:t>
      </w:r>
      <w:r>
        <w:rPr>
          <w:sz w:val="32"/>
          <w:szCs w:val="32"/>
        </w:rPr>
        <w:t>игровую ситуацию.</w:t>
      </w:r>
      <w:r w:rsidR="00603D23">
        <w:rPr>
          <w:sz w:val="32"/>
          <w:szCs w:val="32"/>
        </w:rPr>
        <w:t xml:space="preserve"> Например: нарисуем </w:t>
      </w:r>
      <w:r>
        <w:rPr>
          <w:sz w:val="32"/>
          <w:szCs w:val="32"/>
        </w:rPr>
        <w:t xml:space="preserve">ленточки для куклы Маши, зернышки для птички, украсим </w:t>
      </w:r>
      <w:r w:rsidR="00F341AE">
        <w:rPr>
          <w:sz w:val="32"/>
          <w:szCs w:val="32"/>
        </w:rPr>
        <w:t>кукле</w:t>
      </w:r>
      <w:r w:rsidR="00C267C4">
        <w:rPr>
          <w:sz w:val="32"/>
          <w:szCs w:val="32"/>
        </w:rPr>
        <w:t xml:space="preserve"> Кате </w:t>
      </w:r>
      <w:r w:rsidR="00F341AE">
        <w:rPr>
          <w:sz w:val="32"/>
          <w:szCs w:val="32"/>
        </w:rPr>
        <w:t xml:space="preserve"> платье, нарисуем ниточки к</w:t>
      </w:r>
      <w:r w:rsidR="00C267C4">
        <w:rPr>
          <w:sz w:val="32"/>
          <w:szCs w:val="32"/>
        </w:rPr>
        <w:t xml:space="preserve"> разноцветным</w:t>
      </w:r>
      <w:r w:rsidR="00F341AE">
        <w:rPr>
          <w:sz w:val="32"/>
          <w:szCs w:val="32"/>
        </w:rPr>
        <w:t xml:space="preserve"> шарикам и т. д.</w:t>
      </w:r>
      <w:r w:rsidR="00E45273">
        <w:rPr>
          <w:sz w:val="32"/>
          <w:szCs w:val="32"/>
        </w:rPr>
        <w:t xml:space="preserve"> Надо позаботиться о том, чтобы в поле зрения малыша оказались изобразительные материалы: цветные карандаши, краски, фломастеры, цветные мелки, краски и бумага.</w:t>
      </w:r>
    </w:p>
    <w:p w:rsidR="00704B24" w:rsidRDefault="00704B24" w:rsidP="002365D9">
      <w:pPr>
        <w:ind w:firstLine="709"/>
        <w:jc w:val="both"/>
        <w:rPr>
          <w:sz w:val="32"/>
          <w:szCs w:val="32"/>
        </w:rPr>
      </w:pPr>
    </w:p>
    <w:p w:rsidR="00704B24" w:rsidRDefault="00704B24" w:rsidP="002365D9">
      <w:pPr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align>top</wp:align>
            </wp:positionV>
            <wp:extent cx="5305425" cy="3981450"/>
            <wp:effectExtent l="19050" t="0" r="9525" b="0"/>
            <wp:wrapSquare wrapText="bothSides"/>
            <wp:docPr id="6" name="Рисунок 5" descr="Фото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B24" w:rsidRDefault="00704B24" w:rsidP="002365D9">
      <w:pPr>
        <w:ind w:firstLine="709"/>
        <w:jc w:val="both"/>
        <w:rPr>
          <w:sz w:val="32"/>
          <w:szCs w:val="32"/>
        </w:rPr>
      </w:pPr>
    </w:p>
    <w:p w:rsidR="00704B24" w:rsidRDefault="00704B24" w:rsidP="002365D9">
      <w:pPr>
        <w:ind w:firstLine="709"/>
        <w:jc w:val="both"/>
        <w:rPr>
          <w:sz w:val="32"/>
          <w:szCs w:val="32"/>
        </w:rPr>
      </w:pPr>
    </w:p>
    <w:p w:rsidR="00704B24" w:rsidRDefault="00704B24" w:rsidP="002365D9">
      <w:pPr>
        <w:ind w:firstLine="709"/>
        <w:jc w:val="both"/>
        <w:rPr>
          <w:sz w:val="32"/>
          <w:szCs w:val="32"/>
        </w:rPr>
      </w:pPr>
    </w:p>
    <w:p w:rsidR="00704B24" w:rsidRDefault="00704B24" w:rsidP="002365D9">
      <w:pPr>
        <w:ind w:firstLine="709"/>
        <w:jc w:val="both"/>
        <w:rPr>
          <w:sz w:val="32"/>
          <w:szCs w:val="32"/>
        </w:rPr>
      </w:pPr>
    </w:p>
    <w:p w:rsidR="00704B24" w:rsidRDefault="00704B24" w:rsidP="002365D9">
      <w:pPr>
        <w:ind w:firstLine="709"/>
        <w:jc w:val="both"/>
        <w:rPr>
          <w:sz w:val="32"/>
          <w:szCs w:val="32"/>
        </w:rPr>
      </w:pPr>
    </w:p>
    <w:p w:rsidR="00704B24" w:rsidRDefault="00704B24" w:rsidP="002365D9">
      <w:pPr>
        <w:ind w:firstLine="709"/>
        <w:jc w:val="both"/>
        <w:rPr>
          <w:sz w:val="32"/>
          <w:szCs w:val="32"/>
        </w:rPr>
      </w:pPr>
    </w:p>
    <w:p w:rsidR="00704B24" w:rsidRDefault="00704B24" w:rsidP="002365D9">
      <w:pPr>
        <w:ind w:firstLine="709"/>
        <w:jc w:val="both"/>
        <w:rPr>
          <w:sz w:val="32"/>
          <w:szCs w:val="32"/>
        </w:rPr>
      </w:pPr>
    </w:p>
    <w:p w:rsidR="00704B24" w:rsidRDefault="00704B24" w:rsidP="002365D9">
      <w:pPr>
        <w:ind w:firstLine="709"/>
        <w:jc w:val="both"/>
        <w:rPr>
          <w:sz w:val="32"/>
          <w:szCs w:val="32"/>
        </w:rPr>
      </w:pPr>
    </w:p>
    <w:p w:rsidR="00704B24" w:rsidRDefault="00704B24" w:rsidP="002365D9">
      <w:pPr>
        <w:ind w:firstLine="709"/>
        <w:jc w:val="both"/>
        <w:rPr>
          <w:sz w:val="32"/>
          <w:szCs w:val="32"/>
        </w:rPr>
      </w:pPr>
    </w:p>
    <w:p w:rsidR="00F341AE" w:rsidRDefault="00F341AE" w:rsidP="0027073D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Не следует сп</w:t>
      </w:r>
      <w:r w:rsidR="002365D9">
        <w:rPr>
          <w:sz w:val="32"/>
          <w:szCs w:val="32"/>
        </w:rPr>
        <w:t>ешить сразу давать детям краски</w:t>
      </w:r>
      <w:r>
        <w:rPr>
          <w:sz w:val="32"/>
          <w:szCs w:val="32"/>
        </w:rPr>
        <w:t>, гуаш</w:t>
      </w:r>
      <w:r w:rsidR="002365D9">
        <w:rPr>
          <w:sz w:val="32"/>
          <w:szCs w:val="32"/>
        </w:rPr>
        <w:t>ь</w:t>
      </w:r>
      <w:r>
        <w:rPr>
          <w:sz w:val="32"/>
          <w:szCs w:val="32"/>
        </w:rPr>
        <w:t>: сначала необходимо закрепить способ рисования карандашами. После нескольких занятиях, на которых дети рисуют каранд</w:t>
      </w:r>
      <w:r w:rsidR="002365D9">
        <w:rPr>
          <w:sz w:val="32"/>
          <w:szCs w:val="32"/>
        </w:rPr>
        <w:t>ашами (за это время они поймут, как с ними надо обращаться</w:t>
      </w:r>
      <w:r w:rsidR="00F3474B">
        <w:rPr>
          <w:sz w:val="32"/>
          <w:szCs w:val="32"/>
        </w:rPr>
        <w:t>, как правильно держать карандаш</w:t>
      </w:r>
      <w:r w:rsidR="002365D9">
        <w:rPr>
          <w:sz w:val="32"/>
          <w:szCs w:val="32"/>
        </w:rPr>
        <w:t>)</w:t>
      </w:r>
      <w:r>
        <w:rPr>
          <w:sz w:val="32"/>
          <w:szCs w:val="32"/>
        </w:rPr>
        <w:t>, можно перейти к рисованию красками, гуашью. Следует показать ребенку</w:t>
      </w:r>
      <w:r w:rsidR="002365D9">
        <w:rPr>
          <w:sz w:val="32"/>
          <w:szCs w:val="32"/>
        </w:rPr>
        <w:t>,</w:t>
      </w:r>
      <w:r>
        <w:rPr>
          <w:sz w:val="32"/>
          <w:szCs w:val="32"/>
        </w:rPr>
        <w:t xml:space="preserve"> как нужно </w:t>
      </w:r>
      <w:r w:rsidR="00C267C4">
        <w:rPr>
          <w:sz w:val="32"/>
          <w:szCs w:val="32"/>
        </w:rPr>
        <w:t xml:space="preserve">правильно </w:t>
      </w:r>
      <w:r>
        <w:rPr>
          <w:sz w:val="32"/>
          <w:szCs w:val="32"/>
        </w:rPr>
        <w:t xml:space="preserve">держать кисть и набирать </w:t>
      </w:r>
      <w:r w:rsidR="001B2663">
        <w:rPr>
          <w:sz w:val="32"/>
          <w:szCs w:val="32"/>
        </w:rPr>
        <w:t xml:space="preserve">аккуратно </w:t>
      </w:r>
      <w:r>
        <w:rPr>
          <w:sz w:val="32"/>
          <w:szCs w:val="32"/>
        </w:rPr>
        <w:t>на нее краску,</w:t>
      </w:r>
      <w:r w:rsidR="00D2054B">
        <w:rPr>
          <w:sz w:val="32"/>
          <w:szCs w:val="32"/>
        </w:rPr>
        <w:t xml:space="preserve"> как</w:t>
      </w:r>
      <w:r>
        <w:rPr>
          <w:sz w:val="32"/>
          <w:szCs w:val="32"/>
        </w:rPr>
        <w:t xml:space="preserve"> снять лишнюю краску и </w:t>
      </w:r>
      <w:r w:rsidR="00D2054B">
        <w:rPr>
          <w:sz w:val="32"/>
          <w:szCs w:val="32"/>
        </w:rPr>
        <w:t>т.д.</w:t>
      </w:r>
    </w:p>
    <w:p w:rsidR="00556F01" w:rsidRDefault="00F341AE" w:rsidP="002365D9">
      <w:pPr>
        <w:ind w:firstLine="709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Постепенно дети осв</w:t>
      </w:r>
      <w:r w:rsidR="00556F01">
        <w:rPr>
          <w:sz w:val="32"/>
          <w:szCs w:val="32"/>
        </w:rPr>
        <w:t>аиваю</w:t>
      </w:r>
      <w:r w:rsidR="00704B24">
        <w:rPr>
          <w:sz w:val="32"/>
          <w:szCs w:val="32"/>
        </w:rPr>
        <w:t xml:space="preserve">т основные приемы рисования: </w:t>
      </w:r>
      <w:proofErr w:type="spellStart"/>
      <w:r w:rsidR="00704B24">
        <w:rPr>
          <w:sz w:val="32"/>
          <w:szCs w:val="32"/>
        </w:rPr>
        <w:t>при</w:t>
      </w:r>
      <w:r w:rsidR="00556F01">
        <w:rPr>
          <w:sz w:val="32"/>
          <w:szCs w:val="32"/>
        </w:rPr>
        <w:t>макив</w:t>
      </w:r>
      <w:r w:rsidR="00C267C4">
        <w:rPr>
          <w:sz w:val="32"/>
          <w:szCs w:val="32"/>
        </w:rPr>
        <w:t>ание</w:t>
      </w:r>
      <w:proofErr w:type="spellEnd"/>
      <w:r w:rsidR="00C267C4">
        <w:rPr>
          <w:sz w:val="32"/>
          <w:szCs w:val="32"/>
        </w:rPr>
        <w:t xml:space="preserve"> </w:t>
      </w:r>
      <w:r w:rsidR="002365D9">
        <w:rPr>
          <w:sz w:val="32"/>
          <w:szCs w:val="32"/>
        </w:rPr>
        <w:t>(капельки, листочки, лепесточки), круговыми движениями (</w:t>
      </w:r>
      <w:r w:rsidR="00556F01">
        <w:rPr>
          <w:sz w:val="32"/>
          <w:szCs w:val="32"/>
        </w:rPr>
        <w:t>клубочки ниток, колобок, солнышко, коле</w:t>
      </w:r>
      <w:r w:rsidR="002365D9">
        <w:rPr>
          <w:sz w:val="32"/>
          <w:szCs w:val="32"/>
        </w:rPr>
        <w:t>чки), проводить линии с верху в</w:t>
      </w:r>
      <w:r w:rsidR="00556F01">
        <w:rPr>
          <w:sz w:val="32"/>
          <w:szCs w:val="32"/>
        </w:rPr>
        <w:t>ни</w:t>
      </w:r>
      <w:r w:rsidR="002365D9">
        <w:rPr>
          <w:sz w:val="32"/>
          <w:szCs w:val="32"/>
        </w:rPr>
        <w:t>з (ленточки, ниточки к шарикам</w:t>
      </w:r>
      <w:r w:rsidR="00556F01">
        <w:rPr>
          <w:sz w:val="32"/>
          <w:szCs w:val="32"/>
        </w:rPr>
        <w:t>)</w:t>
      </w:r>
      <w:proofErr w:type="gramEnd"/>
    </w:p>
    <w:p w:rsidR="00556F01" w:rsidRDefault="00556F01" w:rsidP="002365D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Можно использовать такой прием обучения: взрослый берет руку ребенка в свою и вместе с ним ри</w:t>
      </w:r>
      <w:r w:rsidR="002365D9">
        <w:rPr>
          <w:sz w:val="32"/>
          <w:szCs w:val="32"/>
        </w:rPr>
        <w:t>сует дорожку, ленточку, колечко</w:t>
      </w:r>
      <w:r>
        <w:rPr>
          <w:sz w:val="32"/>
          <w:szCs w:val="32"/>
        </w:rPr>
        <w:t>, солнышко и т. д. Ребенок при это</w:t>
      </w:r>
      <w:r w:rsidR="002365D9">
        <w:rPr>
          <w:sz w:val="32"/>
          <w:szCs w:val="32"/>
        </w:rPr>
        <w:t>м чувствует характер движения, его протяженность и в</w:t>
      </w:r>
      <w:r>
        <w:rPr>
          <w:sz w:val="32"/>
          <w:szCs w:val="32"/>
        </w:rPr>
        <w:t>последствии уверение действует сам.</w:t>
      </w:r>
    </w:p>
    <w:p w:rsidR="000121C2" w:rsidRDefault="000121C2" w:rsidP="002365D9">
      <w:pPr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367665</wp:posOffset>
            </wp:positionH>
            <wp:positionV relativeFrom="margin">
              <wp:align>top</wp:align>
            </wp:positionV>
            <wp:extent cx="5153025" cy="3867150"/>
            <wp:effectExtent l="19050" t="0" r="9525" b="0"/>
            <wp:wrapSquare wrapText="bothSides"/>
            <wp:docPr id="7" name="Рисунок 6" descr="Фото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1C2" w:rsidRDefault="000121C2" w:rsidP="002365D9">
      <w:pPr>
        <w:ind w:firstLine="709"/>
        <w:jc w:val="both"/>
        <w:rPr>
          <w:sz w:val="32"/>
          <w:szCs w:val="32"/>
        </w:rPr>
      </w:pPr>
    </w:p>
    <w:p w:rsidR="000121C2" w:rsidRDefault="000121C2" w:rsidP="002365D9">
      <w:pPr>
        <w:ind w:firstLine="709"/>
        <w:jc w:val="both"/>
        <w:rPr>
          <w:sz w:val="32"/>
          <w:szCs w:val="32"/>
        </w:rPr>
      </w:pPr>
    </w:p>
    <w:p w:rsidR="000121C2" w:rsidRDefault="000121C2" w:rsidP="002365D9">
      <w:pPr>
        <w:ind w:firstLine="709"/>
        <w:jc w:val="both"/>
        <w:rPr>
          <w:sz w:val="32"/>
          <w:szCs w:val="32"/>
        </w:rPr>
      </w:pPr>
    </w:p>
    <w:p w:rsidR="000121C2" w:rsidRDefault="000121C2" w:rsidP="002365D9">
      <w:pPr>
        <w:ind w:firstLine="709"/>
        <w:jc w:val="both"/>
        <w:rPr>
          <w:sz w:val="32"/>
          <w:szCs w:val="32"/>
        </w:rPr>
      </w:pPr>
    </w:p>
    <w:p w:rsidR="000121C2" w:rsidRDefault="000121C2" w:rsidP="002365D9">
      <w:pPr>
        <w:ind w:firstLine="709"/>
        <w:jc w:val="both"/>
        <w:rPr>
          <w:sz w:val="32"/>
          <w:szCs w:val="32"/>
        </w:rPr>
      </w:pPr>
    </w:p>
    <w:p w:rsidR="000121C2" w:rsidRDefault="000121C2" w:rsidP="002365D9">
      <w:pPr>
        <w:ind w:firstLine="709"/>
        <w:jc w:val="both"/>
        <w:rPr>
          <w:sz w:val="32"/>
          <w:szCs w:val="32"/>
        </w:rPr>
      </w:pPr>
    </w:p>
    <w:p w:rsidR="000121C2" w:rsidRDefault="000121C2" w:rsidP="002365D9">
      <w:pPr>
        <w:ind w:firstLine="709"/>
        <w:jc w:val="both"/>
        <w:rPr>
          <w:sz w:val="32"/>
          <w:szCs w:val="32"/>
        </w:rPr>
      </w:pPr>
    </w:p>
    <w:p w:rsidR="000121C2" w:rsidRDefault="000121C2" w:rsidP="002365D9">
      <w:pPr>
        <w:ind w:firstLine="709"/>
        <w:jc w:val="both"/>
        <w:rPr>
          <w:sz w:val="32"/>
          <w:szCs w:val="32"/>
        </w:rPr>
      </w:pPr>
    </w:p>
    <w:p w:rsidR="00DE1733" w:rsidRDefault="00DE1733" w:rsidP="002365D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При постоянном внимании взрослого, терпеливом и настойчивом повторении правил, показе нужных приемов, действий у ребенка вырабатываются необходимые умения и навыки.</w:t>
      </w:r>
    </w:p>
    <w:p w:rsidR="00DE1733" w:rsidRDefault="00DE1733" w:rsidP="002365D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Занятия рисованием должны приносить детям радость.</w:t>
      </w:r>
      <w:r w:rsidR="002365D9">
        <w:rPr>
          <w:sz w:val="32"/>
          <w:szCs w:val="32"/>
        </w:rPr>
        <w:t xml:space="preserve"> </w:t>
      </w:r>
      <w:r>
        <w:rPr>
          <w:sz w:val="32"/>
          <w:szCs w:val="32"/>
        </w:rPr>
        <w:t>Для того чтобы малыши были уверены в том что, они д</w:t>
      </w:r>
      <w:r w:rsidR="00C267C4">
        <w:rPr>
          <w:sz w:val="32"/>
          <w:szCs w:val="32"/>
        </w:rPr>
        <w:t>ействуют правильно их следует подбадривать и поощрять во время рисования.</w:t>
      </w:r>
      <w:r w:rsidR="002365D9">
        <w:rPr>
          <w:sz w:val="32"/>
          <w:szCs w:val="32"/>
        </w:rPr>
        <w:t xml:space="preserve"> </w:t>
      </w:r>
    </w:p>
    <w:p w:rsidR="00DE1733" w:rsidRDefault="00DE1733" w:rsidP="002365D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Каждый раз по окончании занятий рисунки выставляются на стен</w:t>
      </w:r>
      <w:r w:rsidR="00D2054B">
        <w:rPr>
          <w:sz w:val="32"/>
          <w:szCs w:val="32"/>
        </w:rPr>
        <w:t>де. В</w:t>
      </w:r>
      <w:r>
        <w:rPr>
          <w:sz w:val="32"/>
          <w:szCs w:val="32"/>
        </w:rPr>
        <w:t>оспитатель предлагает детям посмотреть,</w:t>
      </w:r>
      <w:r w:rsidR="002365D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какие красивые получились рисунки</w:t>
      </w:r>
      <w:r w:rsidR="00D2054B">
        <w:rPr>
          <w:sz w:val="32"/>
          <w:szCs w:val="32"/>
        </w:rPr>
        <w:t>, какие все рисунки разные, яркие и интересные</w:t>
      </w:r>
      <w:r>
        <w:rPr>
          <w:sz w:val="32"/>
          <w:szCs w:val="32"/>
        </w:rPr>
        <w:t>.</w:t>
      </w:r>
      <w:r w:rsidR="00D2054B">
        <w:rPr>
          <w:sz w:val="32"/>
          <w:szCs w:val="32"/>
        </w:rPr>
        <w:t xml:space="preserve"> Обязательно нужно похвалить всех малышей.</w:t>
      </w:r>
      <w:r>
        <w:rPr>
          <w:sz w:val="32"/>
          <w:szCs w:val="32"/>
        </w:rPr>
        <w:t xml:space="preserve"> </w:t>
      </w:r>
      <w:r w:rsidR="00224C95">
        <w:rPr>
          <w:sz w:val="32"/>
          <w:szCs w:val="32"/>
        </w:rPr>
        <w:t>Малыши получают большое удовольствие от достигнутого результата.</w:t>
      </w:r>
    </w:p>
    <w:p w:rsidR="00224C95" w:rsidRDefault="00224C95" w:rsidP="002365D9">
      <w:pPr>
        <w:ind w:firstLine="709"/>
        <w:jc w:val="both"/>
        <w:rPr>
          <w:sz w:val="32"/>
          <w:szCs w:val="32"/>
        </w:rPr>
      </w:pPr>
    </w:p>
    <w:p w:rsidR="002365D9" w:rsidRDefault="002365D9" w:rsidP="002365D9">
      <w:pPr>
        <w:ind w:firstLine="709"/>
        <w:jc w:val="both"/>
        <w:rPr>
          <w:sz w:val="32"/>
          <w:szCs w:val="32"/>
        </w:rPr>
      </w:pPr>
    </w:p>
    <w:p w:rsidR="002365D9" w:rsidRDefault="002365D9" w:rsidP="002365D9">
      <w:pPr>
        <w:ind w:firstLine="709"/>
        <w:jc w:val="both"/>
        <w:rPr>
          <w:sz w:val="32"/>
          <w:szCs w:val="32"/>
        </w:rPr>
      </w:pPr>
    </w:p>
    <w:p w:rsidR="000121C2" w:rsidRDefault="002365D9" w:rsidP="00437DA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</w:p>
    <w:p w:rsidR="000121C2" w:rsidRDefault="000121C2" w:rsidP="00437DA6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67325" cy="3952240"/>
            <wp:effectExtent l="19050" t="0" r="9525" b="0"/>
            <wp:wrapSquare wrapText="bothSides"/>
            <wp:docPr id="9" name="Рисунок 8" descr="Фото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1C2" w:rsidRDefault="0027073D" w:rsidP="00437DA6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291465</wp:posOffset>
            </wp:positionH>
            <wp:positionV relativeFrom="margin">
              <wp:posOffset>5509260</wp:posOffset>
            </wp:positionV>
            <wp:extent cx="5295900" cy="3971925"/>
            <wp:effectExtent l="19050" t="0" r="0" b="0"/>
            <wp:wrapSquare wrapText="bothSides"/>
            <wp:docPr id="14" name="Рисунок 13" descr="Фото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1C2" w:rsidRDefault="000121C2" w:rsidP="00437DA6">
      <w:pPr>
        <w:jc w:val="both"/>
        <w:rPr>
          <w:sz w:val="32"/>
          <w:szCs w:val="32"/>
        </w:rPr>
      </w:pPr>
    </w:p>
    <w:p w:rsidR="000121C2" w:rsidRDefault="000121C2" w:rsidP="00437DA6">
      <w:pPr>
        <w:jc w:val="both"/>
        <w:rPr>
          <w:sz w:val="32"/>
          <w:szCs w:val="32"/>
        </w:rPr>
      </w:pPr>
    </w:p>
    <w:p w:rsidR="000121C2" w:rsidRDefault="000121C2" w:rsidP="00437DA6">
      <w:pPr>
        <w:jc w:val="both"/>
        <w:rPr>
          <w:sz w:val="32"/>
          <w:szCs w:val="32"/>
        </w:rPr>
      </w:pPr>
    </w:p>
    <w:p w:rsidR="000121C2" w:rsidRDefault="000121C2" w:rsidP="00437DA6">
      <w:pPr>
        <w:jc w:val="both"/>
        <w:rPr>
          <w:sz w:val="32"/>
          <w:szCs w:val="32"/>
        </w:rPr>
      </w:pPr>
    </w:p>
    <w:p w:rsidR="000121C2" w:rsidRDefault="000121C2" w:rsidP="00437DA6">
      <w:pPr>
        <w:jc w:val="both"/>
        <w:rPr>
          <w:sz w:val="32"/>
          <w:szCs w:val="32"/>
        </w:rPr>
      </w:pPr>
    </w:p>
    <w:p w:rsidR="000121C2" w:rsidRDefault="000121C2" w:rsidP="00437DA6">
      <w:pPr>
        <w:jc w:val="both"/>
        <w:rPr>
          <w:sz w:val="32"/>
          <w:szCs w:val="32"/>
        </w:rPr>
      </w:pPr>
    </w:p>
    <w:p w:rsidR="000121C2" w:rsidRDefault="000121C2" w:rsidP="00437DA6">
      <w:pPr>
        <w:jc w:val="both"/>
        <w:rPr>
          <w:sz w:val="32"/>
          <w:szCs w:val="32"/>
        </w:rPr>
      </w:pPr>
    </w:p>
    <w:p w:rsidR="000121C2" w:rsidRDefault="000121C2" w:rsidP="00437DA6">
      <w:pPr>
        <w:jc w:val="both"/>
        <w:rPr>
          <w:sz w:val="32"/>
          <w:szCs w:val="32"/>
        </w:rPr>
      </w:pPr>
    </w:p>
    <w:p w:rsidR="008D5B92" w:rsidRDefault="008D5B92" w:rsidP="00437DA6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</w:p>
    <w:sectPr w:rsidR="008D5B92" w:rsidSect="007F0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4FEC"/>
    <w:multiLevelType w:val="hybridMultilevel"/>
    <w:tmpl w:val="6E042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58D8"/>
    <w:rsid w:val="000121C2"/>
    <w:rsid w:val="00191694"/>
    <w:rsid w:val="001B1A8A"/>
    <w:rsid w:val="001B2663"/>
    <w:rsid w:val="00224C95"/>
    <w:rsid w:val="002365D9"/>
    <w:rsid w:val="00264332"/>
    <w:rsid w:val="0027073D"/>
    <w:rsid w:val="002D6EAE"/>
    <w:rsid w:val="002E3CA1"/>
    <w:rsid w:val="00351092"/>
    <w:rsid w:val="004026D8"/>
    <w:rsid w:val="00437DA6"/>
    <w:rsid w:val="00446472"/>
    <w:rsid w:val="00556F01"/>
    <w:rsid w:val="00594693"/>
    <w:rsid w:val="00603D23"/>
    <w:rsid w:val="00605847"/>
    <w:rsid w:val="006204B2"/>
    <w:rsid w:val="00680E67"/>
    <w:rsid w:val="00704B24"/>
    <w:rsid w:val="0072131A"/>
    <w:rsid w:val="00777D51"/>
    <w:rsid w:val="007F0AE9"/>
    <w:rsid w:val="00864320"/>
    <w:rsid w:val="008D21B3"/>
    <w:rsid w:val="008D5B92"/>
    <w:rsid w:val="00904F29"/>
    <w:rsid w:val="00961A51"/>
    <w:rsid w:val="00984AE6"/>
    <w:rsid w:val="009B602A"/>
    <w:rsid w:val="009E4B91"/>
    <w:rsid w:val="00A55237"/>
    <w:rsid w:val="00A83296"/>
    <w:rsid w:val="00AC21D1"/>
    <w:rsid w:val="00B058D8"/>
    <w:rsid w:val="00B31D81"/>
    <w:rsid w:val="00B67C05"/>
    <w:rsid w:val="00B80578"/>
    <w:rsid w:val="00B96C3B"/>
    <w:rsid w:val="00C267C4"/>
    <w:rsid w:val="00D06989"/>
    <w:rsid w:val="00D2054B"/>
    <w:rsid w:val="00D51039"/>
    <w:rsid w:val="00D76DA7"/>
    <w:rsid w:val="00DB58CC"/>
    <w:rsid w:val="00DE1733"/>
    <w:rsid w:val="00E14BCE"/>
    <w:rsid w:val="00E35C7E"/>
    <w:rsid w:val="00E45273"/>
    <w:rsid w:val="00E67C5A"/>
    <w:rsid w:val="00E83E91"/>
    <w:rsid w:val="00ED3DDF"/>
    <w:rsid w:val="00EF614A"/>
    <w:rsid w:val="00F06104"/>
    <w:rsid w:val="00F177D9"/>
    <w:rsid w:val="00F341AE"/>
    <w:rsid w:val="00F3474B"/>
    <w:rsid w:val="00FD7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E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47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ADF39A-8ACE-41EC-BE06-E6A6F2F81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6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Kaтя</dc:creator>
  <cp:lastModifiedBy>Kaтя</cp:lastModifiedBy>
  <cp:revision>14</cp:revision>
  <dcterms:created xsi:type="dcterms:W3CDTF">2013-02-09T12:13:00Z</dcterms:created>
  <dcterms:modified xsi:type="dcterms:W3CDTF">2014-08-08T15:19:00Z</dcterms:modified>
</cp:coreProperties>
</file>