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AB" w:rsidRDefault="0039245E">
      <w:pPr>
        <w:pStyle w:val="10"/>
        <w:keepNext/>
        <w:keepLines/>
        <w:shd w:val="clear" w:color="auto" w:fill="auto"/>
        <w:spacing w:after="730"/>
        <w:ind w:left="980"/>
      </w:pPr>
      <w:bookmarkStart w:id="0" w:name="bookmark0"/>
      <w:r>
        <w:t>Люб</w:t>
      </w:r>
      <w:r w:rsidR="00342C47">
        <w:t>ящим родителям</w:t>
      </w:r>
      <w:bookmarkEnd w:id="0"/>
    </w:p>
    <w:p w:rsidR="00D63DAB" w:rsidRDefault="00342C47">
      <w:pPr>
        <w:pStyle w:val="20"/>
        <w:shd w:val="clear" w:color="auto" w:fill="auto"/>
        <w:spacing w:before="0"/>
        <w:ind w:firstLine="660"/>
      </w:pPr>
      <w:r>
        <w:rPr>
          <w:rStyle w:val="21"/>
        </w:rPr>
        <w:t>Изобразительная деятельность,</w:t>
      </w:r>
      <w:r>
        <w:t xml:space="preserve"> включающая в себя рисование, лепку аппликацию, конструирование, является едва ли не самым интересным видом деятельности детей дошкольного возраста. Она позволяет ребенку в образах передать свои впечатления, эмоционально и ярко выразить свои отношения к ок</w:t>
      </w:r>
      <w:r>
        <w:t>ружающему миру. Развитие полноценной личности невозможно без изобразительной деятельности, она создает благоприятные условия для эстетического и эмоционального восприятия искусства, которые способствуют формированию эстетического отношения к деятельности.</w:t>
      </w:r>
      <w:bookmarkStart w:id="1" w:name="_GoBack"/>
      <w:bookmarkEnd w:id="1"/>
    </w:p>
    <w:p w:rsidR="00D63DAB" w:rsidRDefault="00342C47">
      <w:pPr>
        <w:pStyle w:val="20"/>
        <w:shd w:val="clear" w:color="auto" w:fill="auto"/>
        <w:spacing w:before="0"/>
        <w:ind w:firstLine="660"/>
      </w:pPr>
      <w:r>
        <w:t>На этой основе развивается художественный вкус, появляющийся в красоте, стройности созданного детям образа. Ребенок через рисунок, часто передает то, что не может выразить словами: свое отношение к окружающим и окружающему. По этому взрослому надо внимател</w:t>
      </w:r>
      <w:r>
        <w:t>ьно всмотреться в то, что изобразил малыш, и попытаться понять, что его интересует, пугает, радует.</w:t>
      </w:r>
    </w:p>
    <w:p w:rsidR="00D63DAB" w:rsidRDefault="00342C47">
      <w:pPr>
        <w:pStyle w:val="20"/>
        <w:shd w:val="clear" w:color="auto" w:fill="auto"/>
        <w:spacing w:before="0"/>
        <w:ind w:firstLine="660"/>
      </w:pPr>
      <w:r>
        <w:t>Следует отметить общественную направленность изобразительной деятельности детей. Они рисуют не только для себя, но и для того, чтобы их работу увидели и оце</w:t>
      </w:r>
      <w:r>
        <w:t>нили другие, а также для подарка взрослым или сверстникам. Так дошкольники привыкают заботиться о других детях, близких людях, у ребят воспитывается особое чувство ответственности, появляется стремление выполнять работу как можно лучше.</w:t>
      </w:r>
    </w:p>
    <w:p w:rsidR="00D63DAB" w:rsidRDefault="00342C47">
      <w:pPr>
        <w:pStyle w:val="20"/>
        <w:shd w:val="clear" w:color="auto" w:fill="auto"/>
        <w:spacing w:before="0"/>
        <w:ind w:firstLine="660"/>
        <w:jc w:val="left"/>
        <w:sectPr w:rsidR="00D63DAB">
          <w:pgSz w:w="11900" w:h="16840"/>
          <w:pgMar w:top="810" w:right="1734" w:bottom="810" w:left="1112" w:header="0" w:footer="3" w:gutter="0"/>
          <w:cols w:space="720"/>
          <w:noEndnote/>
          <w:docGrid w:linePitch="360"/>
        </w:sectPr>
      </w:pPr>
      <w:r>
        <w:rPr>
          <w:rStyle w:val="21"/>
        </w:rPr>
        <w:t>Изобразительная деятельность</w:t>
      </w:r>
      <w:r>
        <w:t xml:space="preserve"> - это специфическое образное познание действительности она имеет большое значение для умственного и интеллектуального развития детей. </w:t>
      </w:r>
      <w:proofErr w:type="gramStart"/>
      <w:r>
        <w:t>При создании образа на бумаге, песке (рисование палочкой), асфальте (ме</w:t>
      </w:r>
      <w:r>
        <w:t>лом) у ребенка активизируются все психические</w:t>
      </w:r>
      <w:proofErr w:type="gramEnd"/>
    </w:p>
    <w:p w:rsidR="00D63DAB" w:rsidRDefault="00342C47">
      <w:pPr>
        <w:pStyle w:val="20"/>
        <w:shd w:val="clear" w:color="auto" w:fill="auto"/>
        <w:spacing w:before="0" w:line="359" w:lineRule="exact"/>
      </w:pPr>
      <w:proofErr w:type="gramStart"/>
      <w:r>
        <w:lastRenderedPageBreak/>
        <w:t>процессы: память, внимание, воображение, восприятие, а также мыслительные операции: анализ, сравнение, синтез, обобщение.</w:t>
      </w:r>
      <w:proofErr w:type="gramEnd"/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</w:pPr>
      <w:r>
        <w:t>Занимаясь изобразительной деятельностью, дети сталкиваются с таким понятием, как образна</w:t>
      </w:r>
      <w:r>
        <w:t>я эстетическая характеристика предмета, явления (серый пушистый котенок, зеленая красавица елка, серебристый снег и т. д.), что способствует развитию образной выразительной речи. Наблюдая за предметами, явлениями, анализируя их перед тем, как рисовать; реб</w:t>
      </w:r>
      <w:r>
        <w:t>енок приобретает свой опыт познания, который служит развитию творческого воображения, и без которого, как известно, невозможна ни одна продуктивная деятельность.</w:t>
      </w:r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</w:pPr>
      <w:r>
        <w:t>Рисование имеет неоценимое значение для подготовки детей к школе. Знание рисованием, воспитыва</w:t>
      </w:r>
      <w:r>
        <w:t>ет у детей умение, а главное, потребность доводить начатое до конца, у них формируются, умение сосредоточится и целенаправленно заниматься интересующим их делом.</w:t>
      </w:r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</w:pPr>
      <w:r>
        <w:t xml:space="preserve">Успешное овладение детьми графическими навыками рисования облегчает основание письма в школе. </w:t>
      </w:r>
      <w:r>
        <w:t>Занятие изобразительной деятельностью - один из путей воспитания в детях чувства прекрасного, умения замечать красивое в явлениях природы, жизни, в произведениях искусства, потребности отразить увиденное в творческих работах.</w:t>
      </w:r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</w:pPr>
      <w:r>
        <w:t>У дошкольников рождается интер</w:t>
      </w:r>
      <w:r>
        <w:t>ес к художественному творчеству, а на его основе впоследствии будет формироваться художественная культура, а иногда и призвание.</w:t>
      </w:r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</w:pPr>
      <w:r>
        <w:t xml:space="preserve">Обучать приемам рисования ребенка необходимо поэтапно, от простого к </w:t>
      </w:r>
      <w:proofErr w:type="gramStart"/>
      <w:r>
        <w:t>сложному</w:t>
      </w:r>
      <w:proofErr w:type="gramEnd"/>
      <w:r>
        <w:t>. Обучение можно начинать с любого возраста. Уже с</w:t>
      </w:r>
      <w:r>
        <w:t xml:space="preserve"> 2-3-х лет можно вместе с малышом рисовать кружки и превращать их в разные предметы.</w:t>
      </w:r>
    </w:p>
    <w:p w:rsidR="00D63DAB" w:rsidRDefault="00342C47">
      <w:pPr>
        <w:pStyle w:val="20"/>
        <w:shd w:val="clear" w:color="auto" w:fill="auto"/>
        <w:spacing w:before="0" w:line="359" w:lineRule="exact"/>
        <w:ind w:firstLine="680"/>
        <w:sectPr w:rsidR="00D63DAB">
          <w:pgSz w:w="11900" w:h="16840"/>
          <w:pgMar w:top="998" w:right="1542" w:bottom="998" w:left="1244" w:header="0" w:footer="3" w:gutter="0"/>
          <w:cols w:space="720"/>
          <w:noEndnote/>
          <w:docGrid w:linePitch="360"/>
        </w:sectPr>
      </w:pPr>
      <w:r>
        <w:t xml:space="preserve">Учите ребенка сразу закрашивать изображение, это придаст яркость и выразительность рисунку, вызовет у малыша удивление, восторг и желание попробовать </w:t>
      </w:r>
      <w:r>
        <w:t>эти приемы самостоятельно. Пусть ребенок при закрашивании не боится прижимать карандаш к листу. Не забывайте постоянно закрепить название цвета.</w:t>
      </w:r>
    </w:p>
    <w:p w:rsidR="00D63DAB" w:rsidRDefault="00342C47">
      <w:pPr>
        <w:pStyle w:val="20"/>
        <w:shd w:val="clear" w:color="auto" w:fill="auto"/>
        <w:spacing w:before="0" w:line="365" w:lineRule="exact"/>
        <w:ind w:firstLine="660"/>
      </w:pPr>
      <w:r>
        <w:lastRenderedPageBreak/>
        <w:t>Не спешите при обучении, выдержите последовательность.</w:t>
      </w:r>
    </w:p>
    <w:p w:rsidR="00D63DAB" w:rsidRDefault="00342C47">
      <w:pPr>
        <w:pStyle w:val="20"/>
        <w:shd w:val="clear" w:color="auto" w:fill="auto"/>
        <w:spacing w:before="0" w:line="365" w:lineRule="exact"/>
        <w:ind w:firstLine="660"/>
      </w:pPr>
      <w:r>
        <w:t>Нарисуйте несколько мячей, шаров для мишки, зайки, бабуш</w:t>
      </w:r>
      <w:r>
        <w:t>ки и т. д. Когда поймете, что данный этап освоен, переходите к следующему. Рисование из «горки» или «шляпы гриба».</w:t>
      </w:r>
    </w:p>
    <w:p w:rsidR="00D63DAB" w:rsidRDefault="00342C47">
      <w:pPr>
        <w:pStyle w:val="20"/>
        <w:shd w:val="clear" w:color="auto" w:fill="auto"/>
        <w:spacing w:before="0" w:line="360" w:lineRule="exact"/>
        <w:ind w:firstLine="660"/>
      </w:pPr>
      <w:r>
        <w:t xml:space="preserve">Этот этап учит видеть и прорисовывать мелкие детали, такие как </w:t>
      </w:r>
      <w:proofErr w:type="gramStart"/>
      <w:r>
        <w:t>колючки</w:t>
      </w:r>
      <w:proofErr w:type="gramEnd"/>
      <w:r>
        <w:t xml:space="preserve"> у ежа, усы у кота совершенствуйте навык закрашивания, только в одном </w:t>
      </w:r>
      <w:r>
        <w:t>направлении.</w:t>
      </w:r>
    </w:p>
    <w:p w:rsidR="00D63DAB" w:rsidRDefault="00342C47">
      <w:pPr>
        <w:pStyle w:val="20"/>
        <w:shd w:val="clear" w:color="auto" w:fill="auto"/>
        <w:spacing w:before="0" w:line="360" w:lineRule="exact"/>
        <w:ind w:firstLine="660"/>
      </w:pPr>
      <w:r>
        <w:t>Третий этап - это «фокусы» с карандашом.</w:t>
      </w:r>
    </w:p>
    <w:p w:rsidR="00D63DAB" w:rsidRDefault="00342C47">
      <w:pPr>
        <w:pStyle w:val="20"/>
        <w:shd w:val="clear" w:color="auto" w:fill="auto"/>
        <w:spacing w:before="0" w:line="360" w:lineRule="exact"/>
        <w:ind w:firstLine="660"/>
      </w:pPr>
      <w:r>
        <w:t xml:space="preserve">Превращение «гриба» в лягушку, зайца, медведя и т. д. Научит вашего ребенка рисовать любую сказку. Покажите малышу эти простые превращения. Нарисуйте сюжеты сказок, украсьте ими комнату, это </w:t>
      </w:r>
      <w:proofErr w:type="gramStart"/>
      <w:r>
        <w:t>укрепит жел</w:t>
      </w:r>
      <w:r>
        <w:t>ание учится</w:t>
      </w:r>
      <w:proofErr w:type="gramEnd"/>
      <w:r>
        <w:t xml:space="preserve"> рисовать дальше.</w:t>
      </w:r>
    </w:p>
    <w:p w:rsidR="00D63DAB" w:rsidRDefault="00342C47">
      <w:pPr>
        <w:pStyle w:val="20"/>
        <w:shd w:val="clear" w:color="auto" w:fill="auto"/>
        <w:spacing w:before="0" w:line="360" w:lineRule="exact"/>
        <w:ind w:firstLine="660"/>
      </w:pPr>
      <w:r>
        <w:t>Для рисования человека освойте «основу» рассмотрите образец и покажите где плечи, руки, шея у ребенка. Останется только одеть человека. Учите видеть характерные особенности при рисовании животных, сравните их у лисы - нос остры</w:t>
      </w:r>
      <w:r>
        <w:t>й, у волка - прямоугольный, у медведя - овальный.</w:t>
      </w:r>
    </w:p>
    <w:p w:rsidR="00D63DAB" w:rsidRDefault="00342C47">
      <w:pPr>
        <w:pStyle w:val="20"/>
        <w:shd w:val="clear" w:color="auto" w:fill="auto"/>
        <w:spacing w:before="0" w:line="360" w:lineRule="exact"/>
      </w:pPr>
      <w:r>
        <w:t>Используя эти приемы, вы легко научите своих малышей рисовать, разовьете у них творческие способности, фантазии, воображение. А все это гарантирует успешное обучение в школе.</w:t>
      </w:r>
    </w:p>
    <w:sectPr w:rsidR="00D63DAB">
      <w:pgSz w:w="11900" w:h="16840"/>
      <w:pgMar w:top="974" w:right="1388" w:bottom="974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47" w:rsidRDefault="00342C47">
      <w:r>
        <w:separator/>
      </w:r>
    </w:p>
  </w:endnote>
  <w:endnote w:type="continuationSeparator" w:id="0">
    <w:p w:rsidR="00342C47" w:rsidRDefault="0034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47" w:rsidRDefault="00342C47"/>
  </w:footnote>
  <w:footnote w:type="continuationSeparator" w:id="0">
    <w:p w:rsidR="00342C47" w:rsidRDefault="00342C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3DAB"/>
    <w:rsid w:val="00342C47"/>
    <w:rsid w:val="0039245E"/>
    <w:rsid w:val="00D63DAB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820" w:lineRule="exact"/>
      <w:outlineLvl w:val="0"/>
    </w:pPr>
    <w:rPr>
      <w:rFonts w:ascii="Times New Roman" w:eastAsia="Times New Roman" w:hAnsi="Times New Roman" w:cs="Times New Roman"/>
      <w:i/>
      <w:iCs/>
      <w:sz w:val="74"/>
      <w:szCs w:val="7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58" w:lineRule="exac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Ольга</dc:creator>
  <cp:lastModifiedBy>Виктор Черепанов</cp:lastModifiedBy>
  <cp:revision>1</cp:revision>
  <dcterms:created xsi:type="dcterms:W3CDTF">2014-10-14T15:06:00Z</dcterms:created>
  <dcterms:modified xsi:type="dcterms:W3CDTF">2014-10-14T15:21:00Z</dcterms:modified>
</cp:coreProperties>
</file>