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3D29BC" w:rsidP="007A1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D19">
        <w:rPr>
          <w:rFonts w:ascii="Times New Roman" w:hAnsi="Times New Roman" w:cs="Times New Roman"/>
          <w:sz w:val="28"/>
          <w:szCs w:val="28"/>
        </w:rPr>
        <w:t>МБДОУ «ЦРР-д/с «Кристаллик</w:t>
      </w:r>
    </w:p>
    <w:p w:rsidR="00467DBF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7A1D19" w:rsidRDefault="007A1D19" w:rsidP="007A1D19">
      <w:pPr>
        <w:rPr>
          <w:rFonts w:ascii="Times New Roman" w:hAnsi="Times New Roman" w:cs="Times New Roman"/>
          <w:sz w:val="28"/>
          <w:szCs w:val="28"/>
        </w:rPr>
      </w:pPr>
    </w:p>
    <w:p w:rsidR="007A1D19" w:rsidRDefault="007A1D19" w:rsidP="007A1D19">
      <w:pPr>
        <w:rPr>
          <w:rFonts w:ascii="Times New Roman" w:hAnsi="Times New Roman" w:cs="Times New Roman"/>
          <w:sz w:val="28"/>
          <w:szCs w:val="28"/>
        </w:rPr>
      </w:pPr>
    </w:p>
    <w:p w:rsidR="007A1D19" w:rsidRDefault="007A1D19" w:rsidP="007A1D19">
      <w:pPr>
        <w:rPr>
          <w:rFonts w:ascii="Times New Roman" w:hAnsi="Times New Roman" w:cs="Times New Roman"/>
          <w:sz w:val="28"/>
          <w:szCs w:val="28"/>
        </w:rPr>
      </w:pPr>
    </w:p>
    <w:p w:rsidR="007A1D19" w:rsidRPr="007A1D19" w:rsidRDefault="007A1D19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3D29BC" w:rsidRPr="007A1D19" w:rsidRDefault="003D29BC" w:rsidP="007A1D19">
      <w:pPr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1D19">
        <w:rPr>
          <w:rFonts w:ascii="Times New Roman" w:hAnsi="Times New Roman" w:cs="Times New Roman"/>
          <w:b/>
          <w:sz w:val="56"/>
          <w:szCs w:val="56"/>
        </w:rPr>
        <w:t>Хакасские народные инструменты</w:t>
      </w: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3D29BC" w:rsidRPr="007A1D19" w:rsidRDefault="00467DBF" w:rsidP="007A1D19">
      <w:pPr>
        <w:tabs>
          <w:tab w:val="left" w:pos="5295"/>
        </w:tabs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1D19">
        <w:rPr>
          <w:rFonts w:ascii="Times New Roman" w:hAnsi="Times New Roman" w:cs="Times New Roman"/>
          <w:sz w:val="28"/>
          <w:szCs w:val="28"/>
        </w:rPr>
        <w:tab/>
      </w:r>
      <w:r w:rsidR="003D29BC" w:rsidRPr="007A1D19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 w:rsidR="003D29BC" w:rsidRPr="007A1D19">
        <w:rPr>
          <w:rFonts w:ascii="Times New Roman" w:hAnsi="Times New Roman" w:cs="Times New Roman"/>
          <w:b/>
          <w:sz w:val="28"/>
          <w:szCs w:val="28"/>
        </w:rPr>
        <w:t>Бочегурова</w:t>
      </w:r>
      <w:proofErr w:type="spellEnd"/>
      <w:r w:rsidR="003D29BC" w:rsidRPr="007A1D19">
        <w:rPr>
          <w:rFonts w:ascii="Times New Roman" w:hAnsi="Times New Roman" w:cs="Times New Roman"/>
          <w:b/>
          <w:sz w:val="28"/>
          <w:szCs w:val="28"/>
        </w:rPr>
        <w:t xml:space="preserve"> Софья</w:t>
      </w:r>
    </w:p>
    <w:p w:rsidR="003D29BC" w:rsidRPr="007A1D19" w:rsidRDefault="003D29BC" w:rsidP="007A1D19">
      <w:pPr>
        <w:tabs>
          <w:tab w:val="left" w:pos="5295"/>
        </w:tabs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1D19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proofErr w:type="spellStart"/>
      <w:r w:rsidRPr="007A1D19">
        <w:rPr>
          <w:rFonts w:ascii="Times New Roman" w:hAnsi="Times New Roman" w:cs="Times New Roman"/>
          <w:b/>
          <w:sz w:val="28"/>
          <w:szCs w:val="28"/>
        </w:rPr>
        <w:t>Токмашова</w:t>
      </w:r>
      <w:proofErr w:type="spellEnd"/>
      <w:r w:rsidRPr="007A1D19">
        <w:rPr>
          <w:rFonts w:ascii="Times New Roman" w:hAnsi="Times New Roman" w:cs="Times New Roman"/>
          <w:b/>
          <w:sz w:val="28"/>
          <w:szCs w:val="28"/>
        </w:rPr>
        <w:t xml:space="preserve"> Н.В</w:t>
      </w:r>
    </w:p>
    <w:p w:rsidR="00467DBF" w:rsidRPr="007A1D19" w:rsidRDefault="00467DBF" w:rsidP="007A1D19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 w:rsidRPr="007A1D1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6801E6" w:rsidP="007A1D19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19">
        <w:rPr>
          <w:rFonts w:ascii="Times New Roman" w:hAnsi="Times New Roman" w:cs="Times New Roman"/>
          <w:b/>
          <w:sz w:val="28"/>
          <w:szCs w:val="28"/>
        </w:rPr>
        <w:t>Абакан 2014</w:t>
      </w:r>
    </w:p>
    <w:p w:rsidR="00467DBF" w:rsidRPr="007A1D19" w:rsidRDefault="00467DBF" w:rsidP="007A1D19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6801E6" w:rsidRPr="007A1D19" w:rsidRDefault="006801E6" w:rsidP="007A1D19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6801E6" w:rsidRDefault="006801E6" w:rsidP="007A1D19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p w:rsidR="00467DBF" w:rsidRPr="00F161DC" w:rsidRDefault="00467DBF" w:rsidP="007A1D19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1DC">
        <w:rPr>
          <w:rFonts w:ascii="Times New Roman" w:hAnsi="Times New Roman" w:cs="Times New Roman"/>
          <w:b/>
          <w:sz w:val="26"/>
          <w:szCs w:val="26"/>
        </w:rPr>
        <w:lastRenderedPageBreak/>
        <w:t>Оглавление</w:t>
      </w:r>
    </w:p>
    <w:p w:rsidR="00467DBF" w:rsidRPr="00F161DC" w:rsidRDefault="00467DBF" w:rsidP="007A1D19">
      <w:pPr>
        <w:tabs>
          <w:tab w:val="left" w:pos="3435"/>
        </w:tabs>
        <w:rPr>
          <w:rFonts w:ascii="Times New Roman" w:hAnsi="Times New Roman" w:cs="Times New Roman"/>
          <w:b/>
          <w:sz w:val="26"/>
          <w:szCs w:val="26"/>
        </w:rPr>
      </w:pPr>
    </w:p>
    <w:p w:rsidR="00467DBF" w:rsidRPr="00F161DC" w:rsidRDefault="00BB013A" w:rsidP="007A1D19">
      <w:pPr>
        <w:tabs>
          <w:tab w:val="left" w:pos="3435"/>
        </w:tabs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sz w:val="26"/>
          <w:szCs w:val="26"/>
        </w:rPr>
        <w:t>Оглавление……………………………………………………</w:t>
      </w:r>
    </w:p>
    <w:p w:rsidR="00467DBF" w:rsidRPr="00F161DC" w:rsidRDefault="00467DBF" w:rsidP="007A1D19">
      <w:pPr>
        <w:tabs>
          <w:tab w:val="left" w:pos="3435"/>
        </w:tabs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sz w:val="26"/>
          <w:szCs w:val="26"/>
        </w:rPr>
        <w:t>Введение………………………………………………………</w:t>
      </w:r>
    </w:p>
    <w:p w:rsidR="00467DBF" w:rsidRPr="00F161DC" w:rsidRDefault="009F6A70" w:rsidP="007A1D19">
      <w:pPr>
        <w:tabs>
          <w:tab w:val="left" w:pos="3435"/>
        </w:tabs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sz w:val="26"/>
          <w:szCs w:val="26"/>
        </w:rPr>
        <w:t xml:space="preserve">Описание </w:t>
      </w:r>
      <w:r w:rsidR="007A1D19" w:rsidRPr="00F161DC">
        <w:rPr>
          <w:rFonts w:ascii="Times New Roman" w:hAnsi="Times New Roman" w:cs="Times New Roman"/>
          <w:sz w:val="26"/>
          <w:szCs w:val="26"/>
        </w:rPr>
        <w:t>исследования</w:t>
      </w:r>
      <w:r w:rsidRPr="00F161DC">
        <w:rPr>
          <w:rFonts w:ascii="Times New Roman" w:hAnsi="Times New Roman" w:cs="Times New Roman"/>
          <w:sz w:val="26"/>
          <w:szCs w:val="26"/>
        </w:rPr>
        <w:t>……</w:t>
      </w:r>
      <w:r w:rsidR="00467DBF" w:rsidRPr="00F161DC">
        <w:rPr>
          <w:rFonts w:ascii="Times New Roman" w:hAnsi="Times New Roman" w:cs="Times New Roman"/>
          <w:sz w:val="26"/>
          <w:szCs w:val="26"/>
        </w:rPr>
        <w:t>……………………………………..</w:t>
      </w:r>
    </w:p>
    <w:p w:rsidR="00467DBF" w:rsidRPr="007A1D19" w:rsidRDefault="00467DBF" w:rsidP="007A1D19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7A1D19">
        <w:rPr>
          <w:rFonts w:ascii="Times New Roman" w:hAnsi="Times New Roman" w:cs="Times New Roman"/>
          <w:sz w:val="28"/>
          <w:szCs w:val="28"/>
        </w:rPr>
        <w:tab/>
      </w:r>
    </w:p>
    <w:p w:rsidR="00467DBF" w:rsidRPr="007A1D19" w:rsidRDefault="00467DBF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467DBF" w:rsidRPr="007A1D19" w:rsidRDefault="00467DBF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9F6A70" w:rsidRDefault="009F6A70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F161DC" w:rsidRDefault="00F161DC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F161DC" w:rsidRDefault="00F161DC" w:rsidP="007A1D19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AE21D0" w:rsidRPr="00F161DC" w:rsidRDefault="00AE21D0" w:rsidP="007A1D19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1DC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467DBF" w:rsidRPr="00F161DC" w:rsidRDefault="00AE21D0" w:rsidP="007A1D19">
      <w:pPr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b/>
          <w:sz w:val="26"/>
          <w:szCs w:val="26"/>
        </w:rPr>
        <w:t>Объектом</w:t>
      </w:r>
      <w:r w:rsidRPr="00F161DC">
        <w:rPr>
          <w:rFonts w:ascii="Times New Roman" w:hAnsi="Times New Roman" w:cs="Times New Roman"/>
          <w:sz w:val="26"/>
          <w:szCs w:val="26"/>
        </w:rPr>
        <w:t xml:space="preserve"> наших исследований </w:t>
      </w:r>
      <w:r w:rsidR="006801E6" w:rsidRPr="00F161DC">
        <w:rPr>
          <w:rFonts w:ascii="Times New Roman" w:hAnsi="Times New Roman" w:cs="Times New Roman"/>
          <w:sz w:val="26"/>
          <w:szCs w:val="26"/>
        </w:rPr>
        <w:t xml:space="preserve">стали </w:t>
      </w:r>
      <w:r w:rsidR="003D29BC" w:rsidRPr="00F161DC">
        <w:rPr>
          <w:rFonts w:ascii="Times New Roman" w:hAnsi="Times New Roman" w:cs="Times New Roman"/>
          <w:sz w:val="26"/>
          <w:szCs w:val="26"/>
        </w:rPr>
        <w:t>хакасские народные инструменты</w:t>
      </w:r>
      <w:proofErr w:type="gramStart"/>
      <w:r w:rsidR="003D29BC" w:rsidRPr="00F161DC">
        <w:rPr>
          <w:rFonts w:ascii="Times New Roman" w:hAnsi="Times New Roman" w:cs="Times New Roman"/>
          <w:sz w:val="26"/>
          <w:szCs w:val="26"/>
        </w:rPr>
        <w:t xml:space="preserve"> </w:t>
      </w:r>
      <w:r w:rsidRPr="00F161D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D29BC" w:rsidRPr="00F161DC" w:rsidRDefault="003D29BC" w:rsidP="007A1D19">
      <w:pPr>
        <w:rPr>
          <w:rFonts w:ascii="Times New Roman" w:hAnsi="Times New Roman" w:cs="Times New Roman"/>
          <w:b/>
          <w:sz w:val="26"/>
          <w:szCs w:val="26"/>
        </w:rPr>
      </w:pPr>
      <w:r w:rsidRPr="00F161DC"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3D29BC" w:rsidRPr="00F161DC" w:rsidRDefault="007A1D19" w:rsidP="007A1D1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sz w:val="26"/>
          <w:szCs w:val="26"/>
        </w:rPr>
        <w:t>Знакомство</w:t>
      </w:r>
      <w:r w:rsidR="003D29BC" w:rsidRPr="00F161DC">
        <w:rPr>
          <w:rFonts w:ascii="Times New Roman" w:hAnsi="Times New Roman" w:cs="Times New Roman"/>
          <w:sz w:val="26"/>
          <w:szCs w:val="26"/>
        </w:rPr>
        <w:t xml:space="preserve"> с музыкальными инструментами Хакасов</w:t>
      </w:r>
      <w:r w:rsidRPr="00F161DC">
        <w:rPr>
          <w:rFonts w:ascii="Times New Roman" w:hAnsi="Times New Roman" w:cs="Times New Roman"/>
          <w:sz w:val="26"/>
          <w:szCs w:val="26"/>
        </w:rPr>
        <w:t>.</w:t>
      </w:r>
    </w:p>
    <w:p w:rsidR="00AE21D0" w:rsidRPr="00F161DC" w:rsidRDefault="00AE21D0" w:rsidP="007A1D19">
      <w:pPr>
        <w:rPr>
          <w:rFonts w:ascii="Times New Roman" w:hAnsi="Times New Roman" w:cs="Times New Roman"/>
          <w:b/>
          <w:sz w:val="26"/>
          <w:szCs w:val="26"/>
        </w:rPr>
      </w:pPr>
      <w:r w:rsidRPr="00F161DC">
        <w:rPr>
          <w:rFonts w:ascii="Times New Roman" w:hAnsi="Times New Roman" w:cs="Times New Roman"/>
          <w:b/>
          <w:sz w:val="26"/>
          <w:szCs w:val="26"/>
        </w:rPr>
        <w:t>Задачи исследования:</w:t>
      </w:r>
    </w:p>
    <w:p w:rsidR="00000000" w:rsidRPr="00F161DC" w:rsidRDefault="00FA6933" w:rsidP="007A1D19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sz w:val="26"/>
          <w:szCs w:val="26"/>
        </w:rPr>
        <w:t>Изучить историю происхождения музыкальных инструментов,</w:t>
      </w:r>
    </w:p>
    <w:p w:rsidR="00000000" w:rsidRPr="00F161DC" w:rsidRDefault="00FA6933" w:rsidP="007A1D19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sz w:val="26"/>
          <w:szCs w:val="26"/>
        </w:rPr>
        <w:t xml:space="preserve"> Познакомиться с  особенностями, видами, звучанием инструментов;</w:t>
      </w:r>
    </w:p>
    <w:p w:rsidR="00000000" w:rsidRPr="00F161DC" w:rsidRDefault="00FA6933" w:rsidP="007A1D19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sz w:val="26"/>
          <w:szCs w:val="26"/>
        </w:rPr>
        <w:t>Освоить  способы игры на инструментах. </w:t>
      </w:r>
    </w:p>
    <w:p w:rsidR="003D29BC" w:rsidRPr="00F161DC" w:rsidRDefault="003D29BC" w:rsidP="007A1D19">
      <w:pPr>
        <w:rPr>
          <w:rFonts w:ascii="Times New Roman" w:hAnsi="Times New Roman" w:cs="Times New Roman"/>
          <w:b/>
          <w:sz w:val="26"/>
          <w:szCs w:val="26"/>
        </w:rPr>
      </w:pPr>
      <w:r w:rsidRPr="00F161DC">
        <w:rPr>
          <w:rFonts w:ascii="Times New Roman" w:hAnsi="Times New Roman" w:cs="Times New Roman"/>
          <w:b/>
          <w:sz w:val="26"/>
          <w:szCs w:val="26"/>
        </w:rPr>
        <w:t>Практическая значимость исследования:</w:t>
      </w:r>
    </w:p>
    <w:p w:rsidR="003D29BC" w:rsidRPr="00F161DC" w:rsidRDefault="003D29BC" w:rsidP="007A1D1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sz w:val="26"/>
          <w:szCs w:val="26"/>
        </w:rPr>
        <w:t>Материалы исследования будут интересны и полезны педагогам, детям и их родителям, так, как послужит пособием для знакомства с народными хакасскими инструментами</w:t>
      </w:r>
    </w:p>
    <w:p w:rsidR="00AE21D0" w:rsidRPr="00F161DC" w:rsidRDefault="00AE21D0" w:rsidP="007A1D19">
      <w:pPr>
        <w:rPr>
          <w:rFonts w:ascii="Times New Roman" w:hAnsi="Times New Roman" w:cs="Times New Roman"/>
          <w:b/>
          <w:sz w:val="26"/>
          <w:szCs w:val="26"/>
        </w:rPr>
      </w:pPr>
      <w:r w:rsidRPr="00F161DC">
        <w:rPr>
          <w:rFonts w:ascii="Times New Roman" w:hAnsi="Times New Roman" w:cs="Times New Roman"/>
          <w:b/>
          <w:sz w:val="26"/>
          <w:szCs w:val="26"/>
        </w:rPr>
        <w:t xml:space="preserve">Методы исследования: </w:t>
      </w:r>
    </w:p>
    <w:p w:rsidR="00AE21D0" w:rsidRPr="00F161DC" w:rsidRDefault="00AE21D0" w:rsidP="007A1D1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sz w:val="26"/>
          <w:szCs w:val="26"/>
        </w:rPr>
        <w:t>Изучение литературы;</w:t>
      </w:r>
    </w:p>
    <w:p w:rsidR="00AE21D0" w:rsidRPr="00F161DC" w:rsidRDefault="00AE21D0" w:rsidP="007A1D1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sz w:val="26"/>
          <w:szCs w:val="26"/>
        </w:rPr>
        <w:t>Самостоятельное обдумывание;</w:t>
      </w:r>
    </w:p>
    <w:p w:rsidR="00AE21D0" w:rsidRPr="00F161DC" w:rsidRDefault="00AE21D0" w:rsidP="007A1D1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sz w:val="26"/>
          <w:szCs w:val="26"/>
        </w:rPr>
        <w:t>Наблюдение;</w:t>
      </w:r>
    </w:p>
    <w:p w:rsidR="00AE21D0" w:rsidRPr="00F161DC" w:rsidRDefault="003D29BC" w:rsidP="007A1D1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sz w:val="26"/>
          <w:szCs w:val="26"/>
        </w:rPr>
        <w:t>Освоение игры на музыкальных инструментах</w:t>
      </w:r>
      <w:r w:rsidR="00AE21D0" w:rsidRPr="00F161DC">
        <w:rPr>
          <w:rFonts w:ascii="Times New Roman" w:hAnsi="Times New Roman" w:cs="Times New Roman"/>
          <w:sz w:val="26"/>
          <w:szCs w:val="26"/>
        </w:rPr>
        <w:t>.</w:t>
      </w:r>
    </w:p>
    <w:p w:rsidR="00AE21D0" w:rsidRPr="00F161DC" w:rsidRDefault="00AE21D0" w:rsidP="007A1D19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7734EB" w:rsidRPr="00F161DC" w:rsidRDefault="007734EB" w:rsidP="007A1D19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7734EB" w:rsidRPr="00F161DC" w:rsidRDefault="007734EB" w:rsidP="007A1D19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7734EB" w:rsidRPr="007A1D19" w:rsidRDefault="007734EB" w:rsidP="007A1D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01E6" w:rsidRPr="007A1D19" w:rsidRDefault="006801E6" w:rsidP="007A1D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01E6" w:rsidRDefault="006801E6" w:rsidP="007A1D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1DC" w:rsidRDefault="00F161DC" w:rsidP="007A1D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1DC" w:rsidRDefault="00F161DC" w:rsidP="007A1D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1DC" w:rsidRDefault="00F161DC" w:rsidP="007A1D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1DC" w:rsidRDefault="00F161DC" w:rsidP="007A1D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1DC" w:rsidRPr="007A1D19" w:rsidRDefault="00F161DC" w:rsidP="007A1D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6A70" w:rsidRPr="007A1D19" w:rsidRDefault="009F6A70" w:rsidP="007A1D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734EB" w:rsidRPr="007A1D19" w:rsidRDefault="007734EB" w:rsidP="007A1D1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19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7A1D19" w:rsidRPr="00F161DC" w:rsidRDefault="003D29BC" w:rsidP="007A1D19">
      <w:pPr>
        <w:pStyle w:val="a8"/>
        <w:spacing w:before="225" w:beforeAutospacing="0" w:after="225" w:afterAutospacing="0" w:line="315" w:lineRule="atLeast"/>
        <w:ind w:firstLine="360"/>
        <w:rPr>
          <w:rStyle w:val="apple-style-span"/>
          <w:color w:val="141414"/>
          <w:sz w:val="26"/>
          <w:szCs w:val="28"/>
          <w14:numSpacing w14:val="proportional"/>
        </w:rPr>
      </w:pPr>
      <w:r w:rsidRPr="00F161DC">
        <w:rPr>
          <w:rStyle w:val="apple-style-span"/>
          <w:color w:val="141414"/>
          <w:sz w:val="26"/>
          <w:szCs w:val="28"/>
          <w14:numSpacing w14:val="proportional"/>
        </w:rPr>
        <w:t>У хакасов встречаются самые различные музыкальные инструменты — ударные, шумовые, духовые, струнные, в том числе смычковые. Их около 15 видов. Наиболее древним, вероятно, надо считать бубен — обрядовый предмет шаманов.</w:t>
      </w:r>
      <w:r w:rsidRPr="00F161DC">
        <w:rPr>
          <w:color w:val="141414"/>
          <w:sz w:val="26"/>
          <w:szCs w:val="28"/>
          <w14:numSpacing w14:val="proportional"/>
        </w:rPr>
        <w:br/>
      </w:r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В практике камлающих шаманов используется ударный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тюр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(бубен).</w:t>
      </w:r>
      <w:r w:rsidRPr="00F161DC">
        <w:rPr>
          <w:color w:val="141414"/>
          <w:sz w:val="26"/>
          <w:szCs w:val="28"/>
          <w14:numSpacing w14:val="proportional"/>
        </w:rPr>
        <w:br/>
      </w:r>
      <w:r w:rsidR="007A1D19"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     </w:t>
      </w:r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Самый распространенный музыкальный инструмент хакасов называется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чатхан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. Это длинный полый ящик с концами, загнутыми в виде бараньих рогов. </w:t>
      </w:r>
      <w:proofErr w:type="gram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На верхней стороне натянуты 7 или 9 струн из проволоки или бараньих кишок.</w:t>
      </w:r>
      <w:proofErr w:type="gram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По легендам, в древние времена волшебным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чатханом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владели семь безглазых великанов (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сыгыр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), его выкрал у них смышленый мальчуган — так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чатхан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попал к хакасскому народу.</w:t>
      </w:r>
      <w:r w:rsidRPr="00F161DC">
        <w:rPr>
          <w:color w:val="141414"/>
          <w:sz w:val="26"/>
          <w:szCs w:val="28"/>
          <w14:numSpacing w14:val="proportional"/>
        </w:rPr>
        <w:br/>
      </w:r>
      <w:r w:rsidR="007A1D19"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     </w:t>
      </w:r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Без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чатхана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немыслимо исполнение </w:t>
      </w:r>
      <w:proofErr w:type="gram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хая</w:t>
      </w:r>
      <w:proofErr w:type="gram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, а значит, и существование крупнейшего, по сути, ведущего жанра хакасского фольклора —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алыптых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нымаха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>. Без вышеназванных взаимосвязанных компонентов (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чатхан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— </w:t>
      </w:r>
      <w:proofErr w:type="gram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хай</w:t>
      </w:r>
      <w:proofErr w:type="gram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—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алыптых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нымах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) не может формироваться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хайджи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(сказитель, владеющий хаем, исполнитель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алыптых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нымаха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>) — ключевая фигура в хакасском народном музыкально-поэтическом творчестве.</w:t>
      </w:r>
      <w:r w:rsidRPr="00F161DC">
        <w:rPr>
          <w:color w:val="141414"/>
          <w:sz w:val="26"/>
          <w:szCs w:val="28"/>
          <w14:numSpacing w14:val="proportional"/>
        </w:rPr>
        <w:br/>
      </w:r>
      <w:r w:rsidR="007A1D19"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   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Чатхан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наиболее любимый музыкальный инструмент в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народе</w:t>
      </w:r>
      <w:proofErr w:type="gram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.О</w:t>
      </w:r>
      <w:proofErr w:type="gramEnd"/>
      <w:r w:rsidRPr="00F161DC">
        <w:rPr>
          <w:rStyle w:val="apple-style-span"/>
          <w:color w:val="141414"/>
          <w:sz w:val="26"/>
          <w:szCs w:val="28"/>
          <w14:numSpacing w14:val="proportional"/>
        </w:rPr>
        <w:t>н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играет важную роль в духовной жизни хакасов. Не случайно он наделен чудодейственными свойствами в произведениях фольклора.</w:t>
      </w:r>
      <w:r w:rsidRPr="00F161DC">
        <w:rPr>
          <w:color w:val="141414"/>
          <w:sz w:val="26"/>
          <w:szCs w:val="28"/>
          <w14:numSpacing w14:val="proportional"/>
        </w:rPr>
        <w:br/>
      </w:r>
      <w:r w:rsidR="007A1D19"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    </w:t>
      </w:r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Главная причина живучести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чатхана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у хакасов заключается в его неразрывной связи </w:t>
      </w:r>
      <w:proofErr w:type="gram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с хаем</w:t>
      </w:r>
      <w:proofErr w:type="gram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— феноменом хакасского традиционного вокального искусства. Под сопровождение игры на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чатхане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исполняются так же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тахпахи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– это любимый песенный жанр хакасского фольклора.</w:t>
      </w:r>
      <w:r w:rsidR="00104715" w:rsidRPr="00F161DC">
        <w:rPr>
          <w:rStyle w:val="a3"/>
          <w:rFonts w:ascii="Arial" w:hAnsi="Arial" w:cs="Arial"/>
          <w:color w:val="000000"/>
          <w:sz w:val="26"/>
          <w:szCs w:val="20"/>
          <w14:numSpacing w14:val="proportional"/>
        </w:rPr>
        <w:t xml:space="preserve"> </w:t>
      </w:r>
      <w:r w:rsidR="00104715" w:rsidRPr="00F161DC">
        <w:rPr>
          <w:rStyle w:val="apple-style-span"/>
          <w:color w:val="000000"/>
          <w:sz w:val="26"/>
          <w:szCs w:val="28"/>
          <w14:numSpacing w14:val="proportional"/>
        </w:rPr>
        <w:t xml:space="preserve">Традиционно играют сидя, положив один край </w:t>
      </w:r>
      <w:proofErr w:type="spellStart"/>
      <w:r w:rsidR="00104715" w:rsidRPr="00F161DC">
        <w:rPr>
          <w:rStyle w:val="apple-style-span"/>
          <w:color w:val="000000"/>
          <w:sz w:val="26"/>
          <w:szCs w:val="28"/>
          <w14:numSpacing w14:val="proportional"/>
        </w:rPr>
        <w:t>чатхана</w:t>
      </w:r>
      <w:proofErr w:type="spellEnd"/>
      <w:r w:rsidR="00104715" w:rsidRPr="00F161DC">
        <w:rPr>
          <w:rStyle w:val="apple-style-span"/>
          <w:color w:val="000000"/>
          <w:sz w:val="26"/>
          <w:szCs w:val="28"/>
          <w14:numSpacing w14:val="proportional"/>
        </w:rPr>
        <w:t xml:space="preserve"> на колени, другой на пол, поджав ноги под себя. Играют на </w:t>
      </w:r>
      <w:proofErr w:type="spellStart"/>
      <w:r w:rsidR="00104715" w:rsidRPr="00F161DC">
        <w:rPr>
          <w:rStyle w:val="apple-style-span"/>
          <w:color w:val="000000"/>
          <w:sz w:val="26"/>
          <w:szCs w:val="28"/>
          <w14:numSpacing w14:val="proportional"/>
        </w:rPr>
        <w:t>чатхане</w:t>
      </w:r>
      <w:proofErr w:type="spellEnd"/>
      <w:r w:rsidR="00104715" w:rsidRPr="00F161DC">
        <w:rPr>
          <w:rStyle w:val="apple-style-span"/>
          <w:color w:val="000000"/>
          <w:sz w:val="26"/>
          <w:szCs w:val="28"/>
          <w14:numSpacing w14:val="proportional"/>
        </w:rPr>
        <w:t xml:space="preserve"> пальцами правой руки - щипком и щелчком. Левая рука употребляется для повышения звука, получения промежуточных тонов между тонами основных струн инструмента.</w:t>
      </w:r>
    </w:p>
    <w:p w:rsidR="003D29BC" w:rsidRPr="00F161DC" w:rsidRDefault="003D29BC" w:rsidP="007A1D19">
      <w:pPr>
        <w:pStyle w:val="a8"/>
        <w:spacing w:before="225" w:beforeAutospacing="0" w:after="225" w:afterAutospacing="0" w:line="315" w:lineRule="atLeast"/>
        <w:ind w:firstLine="360"/>
        <w:rPr>
          <w:sz w:val="26"/>
          <w:szCs w:val="28"/>
          <w14:numSpacing w14:val="proportional"/>
        </w:rPr>
      </w:pPr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Уникальным инструментом, имитирующим </w:t>
      </w:r>
      <w:proofErr w:type="gram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хай</w:t>
      </w:r>
      <w:proofErr w:type="gram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, является язычковый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тимир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хомыс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(варган).</w:t>
      </w:r>
      <w:r w:rsidRPr="00F161DC">
        <w:rPr>
          <w:color w:val="141414"/>
          <w:sz w:val="26"/>
          <w:szCs w:val="28"/>
          <w14:numSpacing w14:val="proportional"/>
        </w:rPr>
        <w:br/>
      </w:r>
      <w:r w:rsidR="007A1D19"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    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Хомыс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(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топчыл-хомыс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>), хакасский национальный струнно-щипковый двухструнный музыкальный инструмент. Используется и как аккомпанирующий инструмент при исполнении музыкальных произведений (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алыптых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нымах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,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сарын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(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ыр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),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тахпах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>), и как солирующий.</w:t>
      </w:r>
      <w:r w:rsidRPr="00F161DC">
        <w:rPr>
          <w:color w:val="141414"/>
          <w:sz w:val="26"/>
          <w:szCs w:val="28"/>
          <w14:numSpacing w14:val="proportional"/>
        </w:rPr>
        <w:br/>
      </w:r>
      <w:r w:rsidR="007A1D19"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     </w:t>
      </w:r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По убеждению известного исследователя хакасской музыки и композитора А.А.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Кенеля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,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хомыс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был известен на территории Хакасии еще со скифского времени (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тагарская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культура VIII—III веков до н.э.).</w:t>
      </w:r>
      <w:r w:rsidR="00104715" w:rsidRPr="00F161DC">
        <w:rPr>
          <w:rStyle w:val="a3"/>
          <w:rFonts w:ascii="Arial" w:hAnsi="Arial" w:cs="Arial"/>
          <w:color w:val="000000"/>
          <w:sz w:val="26"/>
          <w:szCs w:val="20"/>
          <w14:numSpacing w14:val="proportional"/>
        </w:rPr>
        <w:t xml:space="preserve"> </w:t>
      </w:r>
      <w:r w:rsidR="00104715" w:rsidRPr="00F161DC">
        <w:rPr>
          <w:rStyle w:val="apple-style-span"/>
          <w:color w:val="000000"/>
          <w:sz w:val="26"/>
          <w:szCs w:val="28"/>
          <w14:numSpacing w14:val="proportional"/>
        </w:rPr>
        <w:t xml:space="preserve">Традиционно играют на </w:t>
      </w:r>
      <w:proofErr w:type="spellStart"/>
      <w:r w:rsidR="00104715" w:rsidRPr="00F161DC">
        <w:rPr>
          <w:rStyle w:val="apple-style-span"/>
          <w:color w:val="000000"/>
          <w:sz w:val="26"/>
          <w:szCs w:val="28"/>
          <w14:numSpacing w14:val="proportional"/>
        </w:rPr>
        <w:t>хомысе</w:t>
      </w:r>
      <w:proofErr w:type="spellEnd"/>
      <w:r w:rsidR="00104715" w:rsidRPr="00F161DC">
        <w:rPr>
          <w:rStyle w:val="apple-style-span"/>
          <w:color w:val="000000"/>
          <w:sz w:val="26"/>
          <w:szCs w:val="28"/>
          <w14:numSpacing w14:val="proportional"/>
        </w:rPr>
        <w:t xml:space="preserve">, сидя на земле, на полу (на кошме, шкуре), скрестив и поджав ноги под себя «калачом», реже играют сидя на стуле. При этом инструмент опирается нижней боковой частью корпуса о колени. Звук извлекается щипковыми и скользящими ударами по ступам указательным пальцем правой руки. Пальцами левой руки прижимают к шейке мелодическую струну, тем самым укорачивая ее </w:t>
      </w:r>
      <w:proofErr w:type="gramStart"/>
      <w:r w:rsidR="00104715" w:rsidRPr="00F161DC">
        <w:rPr>
          <w:rStyle w:val="apple-style-span"/>
          <w:color w:val="000000"/>
          <w:sz w:val="26"/>
          <w:szCs w:val="28"/>
          <w14:numSpacing w14:val="proportional"/>
        </w:rPr>
        <w:t>пли</w:t>
      </w:r>
      <w:proofErr w:type="gramEnd"/>
      <w:r w:rsidR="00104715" w:rsidRPr="00F161DC">
        <w:rPr>
          <w:rStyle w:val="apple-style-span"/>
          <w:color w:val="000000"/>
          <w:sz w:val="26"/>
          <w:szCs w:val="28"/>
          <w14:numSpacing w14:val="proportional"/>
        </w:rPr>
        <w:t xml:space="preserve"> удлиняя и таким образом регулируя высоту звука.</w:t>
      </w:r>
      <w:r w:rsidRPr="00F161DC">
        <w:rPr>
          <w:color w:val="141414"/>
          <w:sz w:val="26"/>
          <w:szCs w:val="28"/>
          <w14:numSpacing w14:val="proportional"/>
        </w:rPr>
        <w:br/>
      </w:r>
      <w:r w:rsidR="007A1D19"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     </w:t>
      </w:r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К духовым музыкальным инструментам относятся флейты —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хобрах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,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сыылас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, а </w:t>
      </w:r>
      <w:r w:rsidRPr="00F161DC">
        <w:rPr>
          <w:rStyle w:val="apple-style-span"/>
          <w:color w:val="141414"/>
          <w:sz w:val="26"/>
          <w:szCs w:val="28"/>
          <w14:numSpacing w14:val="proportional"/>
        </w:rPr>
        <w:lastRenderedPageBreak/>
        <w:t xml:space="preserve">также манки, использовавшиеся хакасскими охотниками, их называют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пыргы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(на крупных копытных, маралов),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сымыс-хы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(на диких коз</w:t>
      </w:r>
      <w:r w:rsidR="007A1D19"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), </w:t>
      </w:r>
      <w:proofErr w:type="spellStart"/>
      <w:r w:rsidR="007A1D19" w:rsidRPr="00F161DC">
        <w:rPr>
          <w:rStyle w:val="apple-style-span"/>
          <w:color w:val="141414"/>
          <w:sz w:val="26"/>
          <w:szCs w:val="28"/>
          <w14:numSpacing w14:val="proportional"/>
        </w:rPr>
        <w:t>сыгыртхы</w:t>
      </w:r>
      <w:proofErr w:type="spellEnd"/>
      <w:r w:rsidR="007A1D19"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(на мелких зверей и </w:t>
      </w:r>
      <w:r w:rsidRPr="00F161DC">
        <w:rPr>
          <w:rStyle w:val="apple-style-span"/>
          <w:color w:val="141414"/>
          <w:sz w:val="26"/>
          <w:szCs w:val="28"/>
          <w14:numSpacing w14:val="proportional"/>
        </w:rPr>
        <w:t>птиц).</w:t>
      </w:r>
      <w:r w:rsidRPr="00F161DC">
        <w:rPr>
          <w:color w:val="141414"/>
          <w:sz w:val="26"/>
          <w:szCs w:val="28"/>
          <w14:numSpacing w14:val="proportional"/>
        </w:rPr>
        <w:br/>
      </w:r>
      <w:r w:rsidR="007A1D19"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    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Хобрах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— в мировоззрении жителей </w:t>
      </w:r>
      <w:proofErr w:type="gram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Саяно-Алтая</w:t>
      </w:r>
      <w:proofErr w:type="gram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имеет божественное происхождение. Именно через него в тело созданного творцами человека была передана жизненная энергия. До недавнего прошлого его изготавливали из полого стебля зонтичных или тальниковых растений, преимущественно конусообразной формы. Звуками духового инструмента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хобраха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поэтизируют красоту здешних мест пастухи</w:t>
      </w:r>
      <w:r w:rsidR="007A1D19" w:rsidRPr="00F161DC">
        <w:rPr>
          <w:rStyle w:val="apple-style-span"/>
          <w:color w:val="141414"/>
          <w:sz w:val="26"/>
          <w:szCs w:val="28"/>
          <w14:numSpacing w14:val="proportional"/>
        </w:rPr>
        <w:t>.</w:t>
      </w:r>
      <w:r w:rsidRPr="00F161DC">
        <w:rPr>
          <w:color w:val="141414"/>
          <w:sz w:val="26"/>
          <w:szCs w:val="28"/>
          <w14:numSpacing w14:val="proportional"/>
        </w:rPr>
        <w:br/>
      </w:r>
      <w:r w:rsidR="007A1D19"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     </w:t>
      </w:r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В мастерских хакасскими мастерами стали изготавливаться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хобрахи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из дерева (шпона ясеня, красного дерева и других пород), а позже из пластмассы. Первоначально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хобрахи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делали без игровых отверстий. В 1930-х годах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хобрах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стал выходить из употребления. После образования фольклорных коллективов он стал возрождаться. Хакасскими мастерами </w:t>
      </w:r>
      <w:proofErr w:type="spellStart"/>
      <w:r w:rsidRPr="00F161DC">
        <w:rPr>
          <w:rStyle w:val="apple-style-span"/>
          <w:color w:val="141414"/>
          <w:sz w:val="26"/>
          <w:szCs w:val="28"/>
          <w14:numSpacing w14:val="proportional"/>
        </w:rPr>
        <w:t>хобрах</w:t>
      </w:r>
      <w:proofErr w:type="spellEnd"/>
      <w:r w:rsidRPr="00F161DC">
        <w:rPr>
          <w:rStyle w:val="apple-style-span"/>
          <w:color w:val="141414"/>
          <w:sz w:val="26"/>
          <w:szCs w:val="28"/>
          <w14:numSpacing w14:val="proportional"/>
        </w:rPr>
        <w:t xml:space="preserve"> был усовершенствован, и сейчас на нем можно исполнять сложные произведения.</w:t>
      </w:r>
      <w:r w:rsidRPr="00F161DC">
        <w:rPr>
          <w:color w:val="141414"/>
          <w:sz w:val="26"/>
          <w:szCs w:val="28"/>
          <w14:numSpacing w14:val="proportional"/>
        </w:rPr>
        <w:br/>
      </w:r>
      <w:r w:rsidR="007A1D19" w:rsidRPr="00F161DC">
        <w:rPr>
          <w:bCs/>
          <w:sz w:val="26"/>
          <w:szCs w:val="28"/>
          <w14:numSpacing w14:val="proportional"/>
        </w:rPr>
        <w:t xml:space="preserve">       </w:t>
      </w:r>
      <w:proofErr w:type="spellStart"/>
      <w:r w:rsidRPr="00F161DC">
        <w:rPr>
          <w:bCs/>
          <w:sz w:val="26"/>
          <w:szCs w:val="28"/>
          <w14:numSpacing w14:val="proportional"/>
        </w:rPr>
        <w:t>Ыых</w:t>
      </w:r>
      <w:proofErr w:type="spellEnd"/>
      <w:r w:rsidRPr="00F161DC">
        <w:rPr>
          <w:sz w:val="26"/>
          <w:szCs w:val="28"/>
          <w14:numSpacing w14:val="proportional"/>
        </w:rPr>
        <w:t xml:space="preserve"> - традиционный струнный смычковый инструмент. Имеет две или три струны, смычок - </w:t>
      </w:r>
      <w:proofErr w:type="spellStart"/>
      <w:r w:rsidRPr="00F161DC">
        <w:rPr>
          <w:sz w:val="26"/>
          <w:szCs w:val="28"/>
          <w14:numSpacing w14:val="proportional"/>
        </w:rPr>
        <w:t>чаачах</w:t>
      </w:r>
      <w:proofErr w:type="spellEnd"/>
      <w:r w:rsidRPr="00F161DC">
        <w:rPr>
          <w:sz w:val="26"/>
          <w:szCs w:val="28"/>
          <w14:numSpacing w14:val="proportional"/>
        </w:rPr>
        <w:t xml:space="preserve">. Струны изготавливаются из некрученых конских волос. Смычок имеет дугообразную форму, на него также натягиваются конские волосы. </w:t>
      </w:r>
      <w:proofErr w:type="spellStart"/>
      <w:r w:rsidRPr="00F161DC">
        <w:rPr>
          <w:sz w:val="26"/>
          <w:szCs w:val="28"/>
          <w14:numSpacing w14:val="proportional"/>
        </w:rPr>
        <w:t>Ыых</w:t>
      </w:r>
      <w:proofErr w:type="spellEnd"/>
      <w:r w:rsidRPr="00F161DC">
        <w:rPr>
          <w:sz w:val="26"/>
          <w:szCs w:val="28"/>
          <w14:numSpacing w14:val="proportional"/>
        </w:rPr>
        <w:t xml:space="preserve"> является как сольным, так и ансамблевым инструментом.</w:t>
      </w:r>
    </w:p>
    <w:p w:rsidR="00101A18" w:rsidRPr="00F161DC" w:rsidRDefault="003D29BC" w:rsidP="007A1D19">
      <w:pPr>
        <w:pStyle w:val="a8"/>
        <w:spacing w:before="225" w:beforeAutospacing="0" w:after="225" w:afterAutospacing="0" w:line="315" w:lineRule="atLeast"/>
        <w:rPr>
          <w:b/>
          <w:sz w:val="26"/>
          <w:szCs w:val="28"/>
          <w14:numSpacing w14:val="proportional"/>
        </w:rPr>
      </w:pPr>
      <w:r w:rsidRPr="00F161DC">
        <w:rPr>
          <w:b/>
          <w:sz w:val="26"/>
          <w:szCs w:val="28"/>
          <w14:numSpacing w14:val="proportional"/>
        </w:rPr>
        <w:t>Этапы исследования</w:t>
      </w:r>
      <w:r w:rsidR="00F161DC" w:rsidRPr="00F161DC">
        <w:rPr>
          <w:b/>
          <w:sz w:val="26"/>
          <w:szCs w:val="28"/>
          <w14:numSpacing w14:val="proportional"/>
        </w:rPr>
        <w:t>:</w:t>
      </w:r>
    </w:p>
    <w:p w:rsidR="00000000" w:rsidRPr="00F161DC" w:rsidRDefault="00FA6933" w:rsidP="007A1D19">
      <w:pPr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  <w:r w:rsidRPr="00F161DC">
        <w:rPr>
          <w:rFonts w:ascii="Times New Roman" w:hAnsi="Times New Roman" w:cs="Times New Roman"/>
          <w:b/>
          <w:sz w:val="26"/>
          <w:szCs w:val="28"/>
          <w14:numSpacing w14:val="proportional"/>
        </w:rPr>
        <w:t>Теоретический:</w:t>
      </w:r>
    </w:p>
    <w:p w:rsidR="003D29BC" w:rsidRPr="00F161DC" w:rsidRDefault="003D29BC" w:rsidP="007A1D19">
      <w:pPr>
        <w:spacing w:line="276" w:lineRule="auto"/>
        <w:rPr>
          <w:rFonts w:ascii="Times New Roman" w:hAnsi="Times New Roman" w:cs="Times New Roman"/>
          <w:sz w:val="26"/>
          <w:szCs w:val="28"/>
          <w14:numSpacing w14:val="proportional"/>
        </w:rPr>
      </w:pPr>
      <w:r w:rsidRPr="00F161DC">
        <w:rPr>
          <w:rFonts w:ascii="Times New Roman" w:hAnsi="Times New Roman" w:cs="Times New Roman"/>
          <w:sz w:val="26"/>
          <w:szCs w:val="28"/>
          <w14:numSpacing w14:val="proportional"/>
        </w:rPr>
        <w:t xml:space="preserve">Изучив литературу, посмотрев познавательные фильмы, из бесед с воспитателем и родителями, я узнала, что, у хакасов встречаются самые различные музыкальные инструменты — ударные, шумовые, духовые, струнные, в том числе смычковые. Их около 15 видов. Я изучила историю и устройство самых основных и древних. </w:t>
      </w: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61DC" w:rsidRDefault="00F161DC" w:rsidP="00F161DC">
      <w:pPr>
        <w:pStyle w:val="a7"/>
        <w:rPr>
          <w:rFonts w:ascii="Times New Roman" w:hAnsi="Times New Roman" w:cs="Times New Roman"/>
          <w:b/>
          <w:sz w:val="26"/>
          <w:szCs w:val="28"/>
          <w14:numSpacing w14:val="proportional"/>
        </w:rPr>
      </w:pPr>
    </w:p>
    <w:p w:rsidR="00F1262B" w:rsidRPr="00F161DC" w:rsidRDefault="003D29BC" w:rsidP="007A1D19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sz w:val="26"/>
          <w:szCs w:val="28"/>
          <w14:numSpacing w14:val="proportional"/>
        </w:rPr>
      </w:pPr>
      <w:r w:rsidRPr="00F161DC">
        <w:rPr>
          <w:rFonts w:ascii="Times New Roman" w:hAnsi="Times New Roman" w:cs="Times New Roman"/>
          <w:b/>
          <w:sz w:val="26"/>
          <w:szCs w:val="28"/>
          <w14:numSpacing w14:val="proportional"/>
        </w:rPr>
        <w:lastRenderedPageBreak/>
        <w:t>Практический:</w:t>
      </w:r>
      <w:r w:rsidR="007A1D19" w:rsidRPr="00F161DC">
        <w:rPr>
          <w:rFonts w:ascii="Times New Roman" w:eastAsiaTheme="minorEastAsia" w:hAnsi="Times New Roman" w:cs="Times New Roman"/>
          <w:b/>
          <w:color w:val="FFFFFF" w:themeColor="background1"/>
          <w:sz w:val="26"/>
          <w:szCs w:val="28"/>
          <w:lang w:eastAsia="ru-RU"/>
          <w14:numSpacing w14:val="proportional"/>
        </w:rPr>
        <w:t xml:space="preserve"> </w:t>
      </w:r>
    </w:p>
    <w:p w:rsidR="00F161DC" w:rsidRPr="00F161DC" w:rsidRDefault="007A1D19" w:rsidP="00F1262B">
      <w:pPr>
        <w:rPr>
          <w:rFonts w:ascii="Times New Roman" w:hAnsi="Times New Roman" w:cs="Times New Roman"/>
          <w:sz w:val="26"/>
          <w:szCs w:val="28"/>
          <w14:numSpacing w14:val="proportional"/>
        </w:rPr>
      </w:pPr>
      <w:r w:rsidRPr="00F161DC">
        <w:rPr>
          <w:rFonts w:ascii="Times New Roman" w:hAnsi="Times New Roman" w:cs="Times New Roman"/>
          <w:sz w:val="26"/>
          <w:szCs w:val="28"/>
          <w14:numSpacing w14:val="proportional"/>
        </w:rPr>
        <w:t>Вооружившись теоретическими знаниями, мы с мамой решили все попробовать на практике</w:t>
      </w:r>
      <w:r w:rsidR="00F161DC" w:rsidRPr="00F161DC">
        <w:rPr>
          <w:rFonts w:ascii="Times New Roman" w:hAnsi="Times New Roman" w:cs="Times New Roman"/>
          <w:sz w:val="26"/>
          <w:szCs w:val="28"/>
          <w14:numSpacing w14:val="proportional"/>
        </w:rPr>
        <w:t>:</w:t>
      </w:r>
    </w:p>
    <w:p w:rsidR="00F1262B" w:rsidRDefault="00F161DC" w:rsidP="00F1262B">
      <w:pPr>
        <w:rPr>
          <w:rFonts w:ascii="Times New Roman" w:hAnsi="Times New Roman" w:cs="Times New Roman"/>
          <w:sz w:val="28"/>
          <w:szCs w:val="28"/>
        </w:rPr>
      </w:pPr>
      <w:r w:rsidRPr="00F161DC">
        <w:rPr>
          <w:rFonts w:ascii="Times New Roman" w:hAnsi="Times New Roman" w:cs="Times New Roman"/>
          <w:sz w:val="28"/>
          <w:szCs w:val="28"/>
        </w:rPr>
        <w:t xml:space="preserve"> </w:t>
      </w:r>
      <w:r w:rsidRPr="007A1D1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F57FB7" wp14:editId="3E315DA2">
            <wp:extent cx="1578298" cy="2105025"/>
            <wp:effectExtent l="0" t="0" r="3175" b="0"/>
            <wp:docPr id="7171" name="Picture 2" descr="C:\Users\Натали\Desktop\к умному дошколенку фото\100NIKON\DSCN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 descr="C:\Users\Натали\Desktop\к умному дошколенку фото\100NIKON\DSCN04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98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A1D1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300ED2B" wp14:editId="6597777D">
            <wp:extent cx="2527298" cy="1895475"/>
            <wp:effectExtent l="0" t="0" r="6985" b="0"/>
            <wp:docPr id="10243" name="Picture 2" descr="C:\Users\Натали\Desktop\к умному дошколенку фото\100NIKON\DSCN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 descr="C:\Users\Натали\Desktop\к умному дошколенку фото\100NIKON\DSCN0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184" cy="190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1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9072B93" wp14:editId="731F584D">
            <wp:extent cx="1878587" cy="2505075"/>
            <wp:effectExtent l="0" t="0" r="7620" b="0"/>
            <wp:docPr id="11267" name="Picture 2" descr="C:\Users\Натали\Desktop\к умному дошколенку фото\100NIKON\DSCN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C:\Users\Натали\Desktop\к умному дошколенку фото\100NIKON\DSCN04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73" cy="250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262B" w:rsidRDefault="00F1262B" w:rsidP="00F1262B">
      <w:pPr>
        <w:rPr>
          <w:rFonts w:ascii="Times New Roman" w:hAnsi="Times New Roman" w:cs="Times New Roman"/>
          <w:sz w:val="28"/>
          <w:szCs w:val="28"/>
        </w:rPr>
      </w:pPr>
      <w:r w:rsidRPr="00F1262B">
        <w:rPr>
          <w:rFonts w:ascii="Times New Roman" w:hAnsi="Times New Roman" w:cs="Times New Roman"/>
          <w:sz w:val="28"/>
          <w:szCs w:val="28"/>
        </w:rPr>
        <w:t xml:space="preserve">  </w:t>
      </w:r>
      <w:r w:rsidRPr="007A1D1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5D9E5BF" wp14:editId="534FB34B">
            <wp:extent cx="2591081" cy="1942209"/>
            <wp:effectExtent l="0" t="0" r="0" b="1270"/>
            <wp:docPr id="8195" name="Picture 2" descr="C:\Users\Натали\Desktop\к умному дошколенку фото\100NIKON\DSCN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 descr="C:\Users\Натали\Desktop\к умному дошколенку фото\100NIKON\DSCN03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46" cy="195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A1D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7580C" wp14:editId="7C49B14D">
            <wp:extent cx="3457575" cy="2592323"/>
            <wp:effectExtent l="0" t="0" r="0" b="0"/>
            <wp:docPr id="9219" name="Picture 2" descr="C:\Users\Натали\Desktop\к умному дошколенку фото\100NIKON\DSCN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 descr="C:\Users\Натали\Desktop\к умному дошколенку фото\100NIKON\DSCN03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430" cy="259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53D2E" w:rsidRPr="007A1D19" w:rsidRDefault="00E53D2E" w:rsidP="007A1D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A1D19" w:rsidRPr="00F161DC" w:rsidRDefault="007A1D19" w:rsidP="007A1D19">
      <w:pPr>
        <w:spacing w:line="276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161DC">
        <w:rPr>
          <w:rFonts w:ascii="Times New Roman" w:hAnsi="Times New Roman" w:cs="Times New Roman"/>
          <w:b/>
          <w:sz w:val="26"/>
          <w:szCs w:val="26"/>
        </w:rPr>
        <w:t xml:space="preserve">Вывод:  </w:t>
      </w:r>
    </w:p>
    <w:p w:rsidR="007A1D19" w:rsidRPr="00F161DC" w:rsidRDefault="007A1D19" w:rsidP="007A1D19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161DC">
        <w:rPr>
          <w:rFonts w:ascii="Times New Roman" w:hAnsi="Times New Roman" w:cs="Times New Roman"/>
          <w:sz w:val="26"/>
          <w:szCs w:val="26"/>
        </w:rPr>
        <w:t>С поставленными в моем исследовании задачами я справилась, изучила историю происхождения музыкальных инструментов, познакомилась с  особенностями, видами, звучанием инструментов и немного освоила  способы игры  на инструментах.</w:t>
      </w:r>
    </w:p>
    <w:p w:rsidR="00E53D2E" w:rsidRPr="007A1D19" w:rsidRDefault="00E53D2E" w:rsidP="007A1D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53D2E" w:rsidRPr="007A1D19" w:rsidRDefault="00E53D2E" w:rsidP="007A1D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53D2E" w:rsidRPr="007A1D19" w:rsidRDefault="00E53D2E" w:rsidP="007A1D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61DC" w:rsidRPr="00F161DC" w:rsidRDefault="00F161DC" w:rsidP="00F161DC">
      <w:pPr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</w:rPr>
      </w:pPr>
      <w:r w:rsidRPr="00F161DC"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</w:rPr>
        <w:lastRenderedPageBreak/>
        <w:t>Список литературы:</w:t>
      </w:r>
    </w:p>
    <w:p w:rsidR="00F161DC" w:rsidRDefault="00F161DC" w:rsidP="007A1D19">
      <w:pPr>
        <w:ind w:left="360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E53D2E" w:rsidRPr="00F34DBB" w:rsidRDefault="00104715" w:rsidP="00F161DC">
      <w:pPr>
        <w:pStyle w:val="a7"/>
        <w:numPr>
          <w:ilvl w:val="0"/>
          <w:numId w:val="12"/>
        </w:numPr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hyperlink r:id="rId13" w:tooltip="Кенель, Александр Александрович" w:history="1">
        <w:proofErr w:type="spellStart"/>
        <w:r w:rsidRPr="00F34DB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Кенель</w:t>
        </w:r>
        <w:proofErr w:type="spellEnd"/>
        <w:r w:rsidRPr="00F34DB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А. А.</w:t>
        </w:r>
      </w:hyperlink>
      <w:r w:rsidRPr="00F34DBB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F34DBB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Народное музыкальное творчество хакасов. Абакан,</w:t>
      </w:r>
      <w:r w:rsidRPr="00F34DB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14" w:tooltip="1955" w:history="1">
        <w:r w:rsidRPr="00F34DB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1955</w:t>
        </w:r>
      </w:hyperlink>
      <w:r w:rsidRPr="00F34DBB">
        <w:rPr>
          <w:rStyle w:val="apple-style-span"/>
          <w:rFonts w:ascii="Times New Roman" w:hAnsi="Times New Roman" w:cs="Times New Roman"/>
          <w:sz w:val="26"/>
          <w:szCs w:val="26"/>
        </w:rPr>
        <w:t>;</w:t>
      </w:r>
    </w:p>
    <w:p w:rsidR="00104715" w:rsidRPr="00F34DBB" w:rsidRDefault="00104715" w:rsidP="00F161D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F34DBB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Стоянов А. Описание хакасских народных музыкальных инструментов. Абакан,</w:t>
      </w:r>
      <w:r w:rsidRPr="00F34DB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15" w:tooltip="1985" w:history="1">
        <w:r w:rsidRPr="00F34DB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1985</w:t>
        </w:r>
      </w:hyperlink>
      <w:r w:rsidRPr="00F34DBB">
        <w:rPr>
          <w:rStyle w:val="apple-style-span"/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104715" w:rsidRPr="00F34DBB" w:rsidSect="00F161DC"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33" w:rsidRDefault="00FA6933" w:rsidP="00467DBF">
      <w:pPr>
        <w:spacing w:after="0"/>
      </w:pPr>
      <w:r>
        <w:separator/>
      </w:r>
    </w:p>
  </w:endnote>
  <w:endnote w:type="continuationSeparator" w:id="0">
    <w:p w:rsidR="00FA6933" w:rsidRDefault="00FA6933" w:rsidP="00467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33" w:rsidRDefault="00FA6933" w:rsidP="00467DBF">
      <w:pPr>
        <w:spacing w:after="0"/>
      </w:pPr>
      <w:r>
        <w:separator/>
      </w:r>
    </w:p>
  </w:footnote>
  <w:footnote w:type="continuationSeparator" w:id="0">
    <w:p w:rsidR="00FA6933" w:rsidRDefault="00FA6933" w:rsidP="00467D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022"/>
    <w:multiLevelType w:val="hybridMultilevel"/>
    <w:tmpl w:val="B64E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55F9"/>
    <w:multiLevelType w:val="hybridMultilevel"/>
    <w:tmpl w:val="2994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60DFE"/>
    <w:multiLevelType w:val="hybridMultilevel"/>
    <w:tmpl w:val="FB522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1A0424"/>
    <w:multiLevelType w:val="hybridMultilevel"/>
    <w:tmpl w:val="1C509AE8"/>
    <w:lvl w:ilvl="0" w:tplc="23028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A8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48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05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3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4B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C4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A2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C6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5256C6"/>
    <w:multiLevelType w:val="hybridMultilevel"/>
    <w:tmpl w:val="73CAA9FC"/>
    <w:lvl w:ilvl="0" w:tplc="D79E7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C7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65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C3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0D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8E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4E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00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C3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2C398F"/>
    <w:multiLevelType w:val="hybridMultilevel"/>
    <w:tmpl w:val="E92CD892"/>
    <w:lvl w:ilvl="0" w:tplc="DD7C8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47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EEB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E5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289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66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384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E7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EA4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B539B"/>
    <w:multiLevelType w:val="hybridMultilevel"/>
    <w:tmpl w:val="5B8ED728"/>
    <w:lvl w:ilvl="0" w:tplc="64EAE0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65532"/>
    <w:multiLevelType w:val="hybridMultilevel"/>
    <w:tmpl w:val="6C2E79D4"/>
    <w:lvl w:ilvl="0" w:tplc="34B2E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3AD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89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A8E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A38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8B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E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202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86B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A767A"/>
    <w:multiLevelType w:val="hybridMultilevel"/>
    <w:tmpl w:val="CDE099D6"/>
    <w:lvl w:ilvl="0" w:tplc="10AAC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5402E"/>
    <w:multiLevelType w:val="hybridMultilevel"/>
    <w:tmpl w:val="C9985CE6"/>
    <w:lvl w:ilvl="0" w:tplc="69545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C8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06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AD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A3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69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87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8D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E1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BD0397"/>
    <w:multiLevelType w:val="hybridMultilevel"/>
    <w:tmpl w:val="B072A670"/>
    <w:lvl w:ilvl="0" w:tplc="A350C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C1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2D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2D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F23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B87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A7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E7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64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8FE718F"/>
    <w:multiLevelType w:val="hybridMultilevel"/>
    <w:tmpl w:val="8CB0D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03"/>
    <w:rsid w:val="00060AE7"/>
    <w:rsid w:val="000B304E"/>
    <w:rsid w:val="00101A18"/>
    <w:rsid w:val="00104715"/>
    <w:rsid w:val="00124E99"/>
    <w:rsid w:val="001D1675"/>
    <w:rsid w:val="003D29BC"/>
    <w:rsid w:val="00467DBF"/>
    <w:rsid w:val="00562138"/>
    <w:rsid w:val="006801E6"/>
    <w:rsid w:val="006B2663"/>
    <w:rsid w:val="00755366"/>
    <w:rsid w:val="007734EB"/>
    <w:rsid w:val="007A1D19"/>
    <w:rsid w:val="008A769B"/>
    <w:rsid w:val="009F6A70"/>
    <w:rsid w:val="00AE21D0"/>
    <w:rsid w:val="00B655B4"/>
    <w:rsid w:val="00BB013A"/>
    <w:rsid w:val="00C04603"/>
    <w:rsid w:val="00E53D2E"/>
    <w:rsid w:val="00E7108C"/>
    <w:rsid w:val="00F1262B"/>
    <w:rsid w:val="00F161DC"/>
    <w:rsid w:val="00F34DBB"/>
    <w:rsid w:val="00FA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DB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67DBF"/>
  </w:style>
  <w:style w:type="paragraph" w:styleId="a5">
    <w:name w:val="footer"/>
    <w:basedOn w:val="a"/>
    <w:link w:val="a6"/>
    <w:uiPriority w:val="99"/>
    <w:unhideWhenUsed/>
    <w:rsid w:val="00467DB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67DBF"/>
  </w:style>
  <w:style w:type="paragraph" w:styleId="a7">
    <w:name w:val="List Paragraph"/>
    <w:basedOn w:val="a"/>
    <w:uiPriority w:val="34"/>
    <w:qFormat/>
    <w:rsid w:val="00AE21D0"/>
    <w:pPr>
      <w:ind w:left="720"/>
      <w:contextualSpacing/>
    </w:pPr>
  </w:style>
  <w:style w:type="character" w:customStyle="1" w:styleId="apple-style-span">
    <w:name w:val="apple-style-span"/>
    <w:basedOn w:val="a0"/>
    <w:rsid w:val="007734EB"/>
  </w:style>
  <w:style w:type="paragraph" w:styleId="a8">
    <w:name w:val="Normal (Web)"/>
    <w:basedOn w:val="a"/>
    <w:uiPriority w:val="99"/>
    <w:semiHidden/>
    <w:unhideWhenUsed/>
    <w:rsid w:val="00101A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108C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0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304E"/>
  </w:style>
  <w:style w:type="character" w:styleId="ab">
    <w:name w:val="Hyperlink"/>
    <w:basedOn w:val="a0"/>
    <w:uiPriority w:val="99"/>
    <w:semiHidden/>
    <w:unhideWhenUsed/>
    <w:rsid w:val="001047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DB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67DBF"/>
  </w:style>
  <w:style w:type="paragraph" w:styleId="a5">
    <w:name w:val="footer"/>
    <w:basedOn w:val="a"/>
    <w:link w:val="a6"/>
    <w:uiPriority w:val="99"/>
    <w:unhideWhenUsed/>
    <w:rsid w:val="00467DB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67DBF"/>
  </w:style>
  <w:style w:type="paragraph" w:styleId="a7">
    <w:name w:val="List Paragraph"/>
    <w:basedOn w:val="a"/>
    <w:uiPriority w:val="34"/>
    <w:qFormat/>
    <w:rsid w:val="00AE21D0"/>
    <w:pPr>
      <w:ind w:left="720"/>
      <w:contextualSpacing/>
    </w:pPr>
  </w:style>
  <w:style w:type="character" w:customStyle="1" w:styleId="apple-style-span">
    <w:name w:val="apple-style-span"/>
    <w:basedOn w:val="a0"/>
    <w:rsid w:val="007734EB"/>
  </w:style>
  <w:style w:type="paragraph" w:styleId="a8">
    <w:name w:val="Normal (Web)"/>
    <w:basedOn w:val="a"/>
    <w:uiPriority w:val="99"/>
    <w:semiHidden/>
    <w:unhideWhenUsed/>
    <w:rsid w:val="00101A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108C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0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304E"/>
  </w:style>
  <w:style w:type="character" w:styleId="ab">
    <w:name w:val="Hyperlink"/>
    <w:basedOn w:val="a0"/>
    <w:uiPriority w:val="99"/>
    <w:semiHidden/>
    <w:unhideWhenUsed/>
    <w:rsid w:val="00104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9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10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5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0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9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3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A%D0%B5%D0%BD%D0%B5%D0%BB%D1%8C,_%D0%90%D0%BB%D0%B5%D0%BA%D1%81%D0%B0%D0%BD%D0%B4%D1%80_%D0%90%D0%BB%D0%B5%D0%BA%D1%81%D0%B0%D0%BD%D0%B4%D1%80%D0%BE%D0%B2%D0%B8%D1%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985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1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11</cp:revision>
  <dcterms:created xsi:type="dcterms:W3CDTF">2013-04-04T12:02:00Z</dcterms:created>
  <dcterms:modified xsi:type="dcterms:W3CDTF">2014-03-26T16:15:00Z</dcterms:modified>
</cp:coreProperties>
</file>