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i/>
          <w:sz w:val="32"/>
          <w:szCs w:val="32"/>
        </w:rPr>
        <w:t>Опорное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</w:rPr>
        <w:t xml:space="preserve">  ДОУ по экологическому воспитанию дошкольников</w:t>
      </w:r>
    </w:p>
    <w:p w:rsidR="00CD61B2" w:rsidRDefault="00BC7927" w:rsidP="00BC7927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ЗАТО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Североморск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BC7927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Семинар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заместителей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заведующих детским садом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C7927" w:rsidRDefault="00BC7927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A671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Pr="00BC7927">
        <w:rPr>
          <w:rFonts w:ascii="Times New Roman" w:hAnsi="Times New Roman" w:cs="Times New Roman"/>
          <w:color w:val="0070C0"/>
          <w:sz w:val="32"/>
          <w:szCs w:val="32"/>
        </w:rPr>
        <w:t xml:space="preserve">«Использование </w:t>
      </w:r>
      <w:proofErr w:type="spellStart"/>
      <w:r w:rsidRPr="00BC7927">
        <w:rPr>
          <w:rFonts w:ascii="Times New Roman" w:hAnsi="Times New Roman" w:cs="Times New Roman"/>
          <w:color w:val="0070C0"/>
          <w:sz w:val="32"/>
          <w:szCs w:val="32"/>
        </w:rPr>
        <w:t>здоровьесберегающих</w:t>
      </w:r>
      <w:proofErr w:type="spellEnd"/>
      <w:r w:rsidRPr="00BC7927">
        <w:rPr>
          <w:rFonts w:ascii="Times New Roman" w:hAnsi="Times New Roman" w:cs="Times New Roman"/>
          <w:color w:val="0070C0"/>
          <w:sz w:val="32"/>
          <w:szCs w:val="32"/>
        </w:rPr>
        <w:t xml:space="preserve"> технологий </w:t>
      </w:r>
    </w:p>
    <w:p w:rsidR="001A671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C7927">
        <w:rPr>
          <w:rFonts w:ascii="Times New Roman" w:hAnsi="Times New Roman" w:cs="Times New Roman"/>
          <w:color w:val="0070C0"/>
          <w:sz w:val="32"/>
          <w:szCs w:val="32"/>
        </w:rPr>
        <w:t xml:space="preserve">в экологическом воспитании детей дошкольного возраста </w:t>
      </w:r>
    </w:p>
    <w:p w:rsidR="001A671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C7927">
        <w:rPr>
          <w:rFonts w:ascii="Times New Roman" w:hAnsi="Times New Roman" w:cs="Times New Roman"/>
          <w:color w:val="0070C0"/>
          <w:sz w:val="32"/>
          <w:szCs w:val="32"/>
        </w:rPr>
        <w:t>при реализации образовател</w:t>
      </w:r>
      <w:r w:rsidRPr="00BC7927">
        <w:rPr>
          <w:rFonts w:ascii="Times New Roman" w:hAnsi="Times New Roman" w:cs="Times New Roman"/>
          <w:color w:val="0070C0"/>
          <w:sz w:val="32"/>
          <w:szCs w:val="32"/>
        </w:rPr>
        <w:t>ь</w:t>
      </w:r>
      <w:r w:rsidRPr="00BC7927">
        <w:rPr>
          <w:rFonts w:ascii="Times New Roman" w:hAnsi="Times New Roman" w:cs="Times New Roman"/>
          <w:color w:val="0070C0"/>
          <w:sz w:val="32"/>
          <w:szCs w:val="32"/>
        </w:rPr>
        <w:t xml:space="preserve">ной области «Здоровье» </w:t>
      </w:r>
    </w:p>
    <w:p w:rsidR="00CD61B2" w:rsidRPr="00BC7927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C7927">
        <w:rPr>
          <w:rFonts w:ascii="Times New Roman" w:hAnsi="Times New Roman" w:cs="Times New Roman"/>
          <w:color w:val="0070C0"/>
          <w:sz w:val="32"/>
          <w:szCs w:val="32"/>
        </w:rPr>
        <w:t>в соответствии с ФГТ»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P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  <w:lang w:eastAsia="ru-RU"/>
        </w:rPr>
      </w:pPr>
    </w:p>
    <w:p w:rsidR="00CD61B2" w:rsidRP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D61B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Доклад</w:t>
      </w:r>
    </w:p>
    <w:p w:rsidR="001A671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Технология создания </w:t>
      </w:r>
    </w:p>
    <w:p w:rsidR="00CD61B2" w:rsidRPr="001A671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внешнего и внутреннего </w:t>
      </w:r>
      <w:proofErr w:type="spellStart"/>
      <w:r w:rsidRP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эколандшафта</w:t>
      </w:r>
      <w:proofErr w:type="spellEnd"/>
      <w:r w:rsid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C7927" w:rsidRP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 w:rsidRPr="001A67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ДОУ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BC7927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Заместитель заведующего детским садом    Кропивницкая Ю.П.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Октябрь 2013г.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+mn-ea" w:hAnsi="Times New Roman" w:cs="Times New Roman"/>
          <w:iCs/>
          <w:color w:val="FF0000"/>
          <w:kern w:val="24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 – это состояние человека, которому свойственно не только отсутствие болезней или физических дефектов, но и полное физическое, душевное и соц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альное благополучие.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vertAlign w:val="superscript"/>
          <w:lang w:eastAsia="ru-RU"/>
        </w:rPr>
        <w:t>1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Содержание образовательной области "Здоровье" в соответствии с  ФГТ «…направлено на достижение целей охраны здоровья детей и формирования основы культуры здоровья через решение следующих задач: </w:t>
      </w:r>
    </w:p>
    <w:p w:rsidR="00CD61B2" w:rsidRDefault="00CD61B2" w:rsidP="00CD6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сохранение и укрепление физического и психического здоровья детей; </w:t>
      </w:r>
    </w:p>
    <w:p w:rsidR="00CD61B2" w:rsidRDefault="00CD61B2" w:rsidP="00CD6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воспитание культурно-гигиенических навыков; </w:t>
      </w:r>
    </w:p>
    <w:p w:rsidR="00CD61B2" w:rsidRDefault="00CD61B2" w:rsidP="00CD61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начальных представлений о здоровом образе жизни»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непрерывный процесс обучения, воспитания и развития ребенка, направленный на формирование его экологич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3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пишет Рыжова в программе «Наш дом – природа», человек – это часть природы. Быть здоровым в отрыве от среды, в которой находишься – нельзя.  Природа, окружающая нас среда формирует наше здоровье, в свою очередь мы влияем на неё, к сожалению не всегда гуманно и целесообразно. Поэтому эти два направления образовательной работы - экология и здоровье  сегодня находятся в центре нашего внимания и рассматриваются на нашем мероприятии.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цель, которую мы преследовали при организации работы по испол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зованию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технологий в экологическом воспитании – сохр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нение и укрепление здоровья детей, а экологическая составляющая – средства для достижения основной цели.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D61B2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Педагогическая технология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 – это система условий, форм, методов, средств и критериев  решения поставленной педагогической задачи.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CD61B2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Педагогическая технология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компонент педагогической системы, способ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струирования педагогического процесса с помощью системы средств и методов воспитания и обучения дошкольников в специально созданных для этого услов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ях  детского сада в целях решения задач дошкольного образования.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D61B2">
        <w:rPr>
          <w:rFonts w:ascii="Times New Roman" w:hAnsi="Times New Roman" w:cs="Times New Roman"/>
          <w:bCs/>
          <w:sz w:val="28"/>
          <w:szCs w:val="28"/>
          <w:u w:val="single"/>
        </w:rPr>
        <w:t>Здоровьесберегающие</w:t>
      </w:r>
      <w:proofErr w:type="spellEnd"/>
      <w:r w:rsidRPr="00CD61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система, создающая максимально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можные условия для сохранения, укрепления и развития духовного,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ного, интеллектуального, личностного и физического здоровья всех субъектов образования.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оздоровительные технологии можно использовать в работе с дошк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льниками.  Проанализировав множество авторов, мы пришли  выводу, что в данном направлении можно выделить два основных направления:</w:t>
      </w:r>
    </w:p>
    <w:p w:rsidR="00CD61B2" w:rsidRDefault="00CD61B2" w:rsidP="00CD61B2">
      <w:pPr>
        <w:pStyle w:val="a3"/>
        <w:numPr>
          <w:ilvl w:val="0"/>
          <w:numId w:val="2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экологической,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CD61B2" w:rsidRDefault="00CD61B2" w:rsidP="00CD61B2">
      <w:pPr>
        <w:pStyle w:val="a3"/>
        <w:numPr>
          <w:ilvl w:val="0"/>
          <w:numId w:val="2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методической литературе некот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авторами называется «Экологический ландшафт» (Т.А. Серебрякова, Н.А. Рыжова)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(«Экологический ландшафт»),  подразделяется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внешнюю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внутреннюю.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внутреннему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эколандшафту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CD61B2" w:rsidRDefault="00CD61B2" w:rsidP="00CD61B2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</w:t>
      </w:r>
    </w:p>
    <w:p w:rsidR="00CD61B2" w:rsidRDefault="00CD61B2" w:rsidP="00CD61B2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группы,</w:t>
      </w:r>
    </w:p>
    <w:p w:rsidR="00CD61B2" w:rsidRDefault="00CD61B2" w:rsidP="00CD61B2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комната,</w:t>
      </w:r>
    </w:p>
    <w:p w:rsidR="00CD61B2" w:rsidRDefault="00CD61B2" w:rsidP="00CD61B2">
      <w:pPr>
        <w:pStyle w:val="a3"/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 и рекреации ДОУ и т.д.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эколандшафту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естественную и искусственно-созданную экологическую среду:</w:t>
      </w:r>
    </w:p>
    <w:p w:rsidR="00CD61B2" w:rsidRDefault="00CD61B2" w:rsidP="00CD61B2">
      <w:pPr>
        <w:pStyle w:val="a3"/>
        <w:numPr>
          <w:ilvl w:val="0"/>
          <w:numId w:val="4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(прогулочные участки, уголки нетронутой природы, зел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зоны отдыха, цветники, учебно-опытный участок с его разнообразными отделами, экологическая тропа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</w:t>
      </w:r>
    </w:p>
    <w:p w:rsidR="00CD61B2" w:rsidRDefault="00CD61B2" w:rsidP="00CD61B2">
      <w:pPr>
        <w:pStyle w:val="a3"/>
        <w:numPr>
          <w:ilvl w:val="0"/>
          <w:numId w:val="4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к территории ДОУ зелёная зона, на которой осуществляются туристические маршруты. 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СОЗДАНИЯ ЭКОЛАНШАФТА ГРУППЫ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Эколандшафт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должен 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функцию, он создаётся таким образом, чтобы не только не навредить здоровью ребёнка, но и укрепить его.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Эколаншафт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складывается из нескольких составляющих.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группу элементов естественной природной среды: растений, мин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ралов, природных коллекций и т.д. Взаимодействие детей с естественными природными материалами помогает уравновесить психическое состояние,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сить эмоциональный фон детей.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требовании к растениям уголка природы, необходимо учитывать и то влияние, которое эти растения оказывают на организм ребёнка. Не многие знают, что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омнатные растения не только украшают группу, но и освежают воздух,  благотворно влияют на нашу психику, улучшают настроение и повышают работоспособность. Благотворно и влияние зеленого цвета на нервную систему. А главное, почти все комнатные растения выделяют летучие вещества, которые убивают микробы, находящиеся в воздухе, или задерживают их рост. Таким образом, растения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оздоравливают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воздух. Растения как бы символизируют неотрывную и повседневную связь человека с природой.</w:t>
      </w:r>
      <w:r>
        <w:rPr>
          <w:rFonts w:ascii="Times New Roman" w:hAnsi="Times New Roman" w:cs="Times New Roman"/>
          <w:sz w:val="28"/>
          <w:szCs w:val="28"/>
        </w:rPr>
        <w:t xml:space="preserve"> Например, о</w:t>
      </w:r>
      <w:r>
        <w:rPr>
          <w:rFonts w:ascii="Times New Roman" w:eastAsia="Calibri" w:hAnsi="Times New Roman" w:cs="Times New Roman"/>
          <w:sz w:val="28"/>
          <w:szCs w:val="28"/>
        </w:rPr>
        <w:t>т летучих фитонцидов мирта, амариллиса, лимонника, лавра, розмарина, вредные для здоровья человека бактерии погибают. Аспарагусы поглощают частицы тяжелых металлов.  Влажность воздуха в ква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тирах с центральным отоплением ниже нормы и восстановить её помогают антуриум, филодендроны, традесканция, различные виды бегоний.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растениями, летучие выделения которых обладают выраженными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свойствами, имеются растения, летучие выделения которых оказывают лечебный эффект на организм человека. К ним относятся: монстера, лимон, жасмин и другие. Есть и растения-фильтры, поглощающие вредные газы из воздуха,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фикус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Бенджамина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сансевьеру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назвать настоящей кислородной установкой, которая продуктивно работает в дневное время.</w:t>
      </w:r>
    </w:p>
    <w:p w:rsidR="00CD61B2" w:rsidRDefault="00CD61B2" w:rsidP="00CD61B2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Кофейное дерево прекрасно озонирует воздух. С токсинами неплохо справл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плющ, различные виды фикусов и обычный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помнить о том, что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есть и растения ядовитые, например: олеандр, молочай блестящий,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инжир, которые представляют опасность для жизни и здоровья детей.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61B2">
        <w:rPr>
          <w:rFonts w:ascii="Times New Roman" w:hAnsi="Times New Roman" w:cs="Times New Roman"/>
          <w:sz w:val="28"/>
          <w:szCs w:val="28"/>
          <w:u w:val="single"/>
        </w:rPr>
        <w:t>Цветотерапия</w:t>
      </w:r>
      <w:proofErr w:type="spellEnd"/>
      <w:r w:rsidRPr="00CD61B2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CD61B2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Pr="00CD61B2">
        <w:rPr>
          <w:rFonts w:ascii="Times New Roman" w:eastAsia="Calibri" w:hAnsi="Times New Roman" w:cs="Times New Roman"/>
          <w:sz w:val="28"/>
          <w:szCs w:val="28"/>
          <w:u w:val="single"/>
        </w:rPr>
        <w:t>видеоэкология</w:t>
      </w:r>
      <w:proofErr w:type="spellEnd"/>
      <w:r w:rsidRPr="00CD61B2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 область знаний выясняет взаимоотнош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людей с тем, что находится перед их глазами. Так вот, ученые утверждают, что глаз человека,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двигаясь периодически ищет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за что бы ему «зацепиться», чтобы отдохнуть. Доказано также, что цвет, как и музыка, может влиять на настроение. Воздействие цвета можно условно считать физиологическим и психологическим. У разных народов независимо друг от друга возникло лечение цветом органических и психических заболеваний. Целебные свойства цвета и его эмоциональное воздействие на человека применялись при лечении различных заболеваний. В противоположность возбуждающему красному цвету зелёный цвет, цвет растительности, успокаивает человека и снижает давление. С древних времен на Востоке считается, что продолжительный взгляд на зелень листвы или на крупную бирюзу, изумруд (как нефрит, малахит) способствует отдыху уста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шим глазам, снижает их напряжение. Считается что: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-фиолетовый цвет благотворно действует на лёгкие и сердце, увеличивая их выносливость;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(золотистый, оранжевый)  взбадривает и вызывает чувство тепла, веселое настроение, способствует умственным занятиям и  пищеварению;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-голубой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), подобно фиолетовому, выравнивает дыхание, поэтому 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пользуется для лечения людей, страдающих заболеваниями нервной системы и органов дыхания. Кроме того, этот цвет замедляет пульс и снижает давление, поэтому он полезен гипертоникам.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61B2">
        <w:rPr>
          <w:rFonts w:ascii="Times New Roman" w:hAnsi="Times New Roman" w:cs="Times New Roman"/>
          <w:sz w:val="28"/>
          <w:szCs w:val="28"/>
          <w:u w:val="single"/>
        </w:rPr>
        <w:t>Влияние звуков на человека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всегда жил в мире звуков и шума. Звуком называют такие механич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колебания. Для всех живых организмов, в том числе и человека, звук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одним из воздействий окружающей среды. В природе громкие звуки редки, шум относительно слаб и непродолжителен. Сочетание звуковых раздражителей дает время животным и человеку, необходимое для оценки их характера и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ответной реакции. Звуки и шумы большой мощности поражают слуховой аппарат, нервные центры, могут вызвать болевые ощущения и шок. Так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загрязнение.</w:t>
      </w:r>
      <w:r w:rsidRPr="00CD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Длительный шум неблагоприятно влияет на орган слуха, понижая чувствительность к звуку.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приводит к расстройству деятельности сердца, печени, к истощению и перенапряжению нервных клеток. Ослабленные клетки нервной системы не могут достаточно четко координировать работу различных систем организма. Отсюда возникают нарушения их деятельности.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Тихий шелест листвы, журчание ручья, птичьи голоса, легкий плеск воды и шум прибоя всегда приятны человеку. Они успокаивают его, снимают стрессы. </w:t>
      </w:r>
      <w:r w:rsidR="005E665D">
        <w:rPr>
          <w:rFonts w:ascii="Times New Roman" w:hAnsi="Times New Roman" w:cs="Times New Roman"/>
          <w:sz w:val="28"/>
          <w:szCs w:val="28"/>
        </w:rPr>
        <w:lastRenderedPageBreak/>
        <w:t>Поэтому важно в группах иметь фонотеки</w:t>
      </w:r>
      <w:r>
        <w:rPr>
          <w:rFonts w:ascii="Times New Roman" w:hAnsi="Times New Roman" w:cs="Times New Roman"/>
          <w:sz w:val="28"/>
          <w:szCs w:val="28"/>
        </w:rPr>
        <w:t xml:space="preserve"> естественн</w:t>
      </w:r>
      <w:r w:rsidR="005E665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звучания голосов Природы</w:t>
      </w:r>
      <w:r w:rsidR="005E665D">
        <w:rPr>
          <w:rFonts w:ascii="Times New Roman" w:hAnsi="Times New Roman" w:cs="Times New Roman"/>
          <w:sz w:val="28"/>
          <w:szCs w:val="28"/>
        </w:rPr>
        <w:t>. Они могут использоваться в различных режимных моментах, на занятиях, во время игр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27" w:rsidRDefault="00BC7927" w:rsidP="005E665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1B2" w:rsidRDefault="00CD61B2" w:rsidP="005E665D">
      <w:pPr>
        <w:spacing w:after="0" w:line="240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ВНЕШНЯЯ ЭКОСРЕДА.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ЛАНДШАФТ КАК ФАКТОР ЗДОРОВЬЯ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всегда стремится в лес, в горы, на берег моря, реки или озера. 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он чувствует прилив сил, бодрости. Недаром говорят, что лучше всего отдыхать на лоне природы. Санатории, дома отдыха строятся в самых красивых уголках. Это не случайность. Оказывается, что окружающий ландшафт может оказывать различное воздействие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состояние. Созерцание красот природы стимулирует жизненный тонус и успокаивает нервную систему. Растительные биоценозы, особенно леса,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сильный оздоровительный эффект</w:t>
      </w:r>
      <w:proofErr w:type="gramEnd"/>
      <w:r w:rsidR="005E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Зеленые насаждения являются неотъемлемой частью комплекса мероприятий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 Они не только создают благоприятные микроклиматические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гигенические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условия, но и повышают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ственную выразительность ландшафта, влияют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здоровье.</w:t>
      </w: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ландшафт может оказывать различное воздействие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состояние. Созерцание красот природы стимулирует жизненный тонус и успокаивает нервную систему. Растительные биоценозы, особенно леса,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 сильный оздоровительный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E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5D" w:rsidRPr="005E665D" w:rsidRDefault="005E665D" w:rsidP="005E665D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bCs/>
          <w:sz w:val="28"/>
          <w:szCs w:val="28"/>
        </w:rPr>
        <w:t xml:space="preserve">К внешнему </w:t>
      </w:r>
      <w:proofErr w:type="spellStart"/>
      <w:r w:rsidRPr="005E665D">
        <w:rPr>
          <w:rFonts w:ascii="Times New Roman" w:hAnsi="Times New Roman" w:cs="Times New Roman"/>
          <w:bCs/>
          <w:sz w:val="28"/>
          <w:szCs w:val="28"/>
        </w:rPr>
        <w:t>эколандшафту</w:t>
      </w:r>
      <w:proofErr w:type="spellEnd"/>
      <w:r w:rsidRPr="005E665D">
        <w:rPr>
          <w:rFonts w:ascii="Times New Roman" w:hAnsi="Times New Roman" w:cs="Times New Roman"/>
          <w:bCs/>
          <w:sz w:val="28"/>
          <w:szCs w:val="28"/>
        </w:rPr>
        <w:t xml:space="preserve"> относятся: </w:t>
      </w:r>
    </w:p>
    <w:p w:rsidR="00710573" w:rsidRPr="005E665D" w:rsidRDefault="005E665D" w:rsidP="005E665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bCs/>
          <w:i/>
          <w:iCs/>
          <w:sz w:val="28"/>
          <w:szCs w:val="28"/>
        </w:rPr>
        <w:t>Территория ДОУ: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>прогулочные участки,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 xml:space="preserve"> уголки нетронутой природы,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 xml:space="preserve"> зелёные зоны отдыха, 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 xml:space="preserve">цветники, 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>учебно-опытный участок и его отделы,</w:t>
      </w:r>
    </w:p>
    <w:p w:rsidR="00710573" w:rsidRPr="005E665D" w:rsidRDefault="005E665D" w:rsidP="005E665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sz w:val="28"/>
          <w:szCs w:val="28"/>
        </w:rPr>
        <w:t>экологическая тропа</w:t>
      </w:r>
      <w:proofErr w:type="gramStart"/>
      <w:r w:rsidRPr="005E6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6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65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10573" w:rsidRPr="005E665D" w:rsidRDefault="005E665D" w:rsidP="005E665D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65D">
        <w:rPr>
          <w:rFonts w:ascii="Times New Roman" w:hAnsi="Times New Roman" w:cs="Times New Roman"/>
          <w:bCs/>
          <w:i/>
          <w:iCs/>
          <w:sz w:val="28"/>
          <w:szCs w:val="28"/>
        </w:rPr>
        <w:t>Прилегающая к территории ДОУ зелёная зона</w:t>
      </w:r>
      <w:r w:rsidRPr="005E665D">
        <w:rPr>
          <w:rFonts w:ascii="Times New Roman" w:hAnsi="Times New Roman" w:cs="Times New Roman"/>
          <w:sz w:val="28"/>
          <w:szCs w:val="28"/>
        </w:rPr>
        <w:t>, на которой осущест</w:t>
      </w:r>
      <w:r w:rsidRPr="005E665D">
        <w:rPr>
          <w:rFonts w:ascii="Times New Roman" w:hAnsi="Times New Roman" w:cs="Times New Roman"/>
          <w:sz w:val="28"/>
          <w:szCs w:val="28"/>
        </w:rPr>
        <w:t>в</w:t>
      </w:r>
      <w:r w:rsidRPr="005E665D">
        <w:rPr>
          <w:rFonts w:ascii="Times New Roman" w:hAnsi="Times New Roman" w:cs="Times New Roman"/>
          <w:sz w:val="28"/>
          <w:szCs w:val="28"/>
        </w:rPr>
        <w:t>ляются туристические маршруты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B2" w:rsidRPr="00BC7927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BC7927">
        <w:rPr>
          <w:rFonts w:ascii="Times New Roman" w:hAnsi="Times New Roman" w:cs="Times New Roman"/>
          <w:sz w:val="28"/>
          <w:szCs w:val="28"/>
        </w:rPr>
        <w:t>Литература:</w:t>
      </w:r>
    </w:p>
    <w:p w:rsidR="00CD61B2" w:rsidRPr="00BC7927" w:rsidRDefault="00CD61B2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Устав Всемирной организации здоровья </w:t>
      </w:r>
    </w:p>
    <w:p w:rsidR="00CD61B2" w:rsidRPr="00BC7927" w:rsidRDefault="00CD61B2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Миноб</w:t>
      </w: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науки</w:t>
      </w:r>
      <w:proofErr w:type="spell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России) от 23 ноября 2009 г. N 655 "Об утверждении и</w:t>
      </w:r>
    </w:p>
    <w:p w:rsidR="00CD61B2" w:rsidRPr="00BC7927" w:rsidRDefault="00CD61B2" w:rsidP="00CD61B2">
      <w:pPr>
        <w:spacing w:after="0" w:line="240" w:lineRule="auto"/>
        <w:ind w:left="-567" w:firstLine="283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введении</w:t>
      </w:r>
      <w:proofErr w:type="gram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действие федеральных государственных требований к структуре основной общеобразовательной программы дошкольного образования" </w:t>
      </w:r>
    </w:p>
    <w:p w:rsidR="00CD61B2" w:rsidRPr="00BC7927" w:rsidRDefault="00BC7927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Н.А. </w:t>
      </w:r>
      <w:r w:rsidR="00CD61B2"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Рыжова</w:t>
      </w: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Программа «Наш дом – природа». – М.: Карапуз-дидактика, 2005г. </w:t>
      </w:r>
    </w:p>
    <w:p w:rsidR="00CD61B2" w:rsidRPr="00BC7927" w:rsidRDefault="00BC7927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Т.А. </w:t>
      </w:r>
      <w:r w:rsidR="00CD61B2"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Серебрякова</w:t>
      </w: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Экологическое образование в дошкольном возрасте – М.: Издательский центр Академия, 2006г.</w:t>
      </w:r>
    </w:p>
    <w:p w:rsidR="00CD61B2" w:rsidRPr="00BC7927" w:rsidRDefault="00CD61B2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Селевко</w:t>
      </w:r>
      <w:proofErr w:type="spell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Г.К. Современные образовательные технологии. – М.: Народное образование, 1998</w:t>
      </w:r>
    </w:p>
    <w:p w:rsidR="00CD61B2" w:rsidRPr="00BC7927" w:rsidRDefault="00CD61B2" w:rsidP="00CD61B2">
      <w:pPr>
        <w:pStyle w:val="a3"/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М.В. </w:t>
      </w:r>
      <w:proofErr w:type="spell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Крулехт</w:t>
      </w:r>
      <w:proofErr w:type="spell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Дошкольник и рукотворный </w:t>
      </w:r>
      <w:proofErr w:type="spell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</w:t>
      </w:r>
      <w:proofErr w:type="gramStart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.-</w:t>
      </w:r>
      <w:proofErr w:type="gram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</w:t>
      </w:r>
      <w:proofErr w:type="spellEnd"/>
      <w:r w:rsidRPr="00BC7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«Детство-пресс», 2002 </w:t>
      </w:r>
    </w:p>
    <w:p w:rsidR="00CD61B2" w:rsidRPr="00BC7927" w:rsidRDefault="00CD61B2" w:rsidP="00BC7927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D61B2" w:rsidRDefault="00CD61B2" w:rsidP="00CD61B2">
      <w:pPr>
        <w:spacing w:after="0" w:line="24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26B" w:rsidRDefault="001A6712"/>
    <w:sectPr w:rsidR="0073426B" w:rsidSect="00BC7927">
      <w:pgSz w:w="11906" w:h="16838"/>
      <w:pgMar w:top="1134" w:right="850" w:bottom="1134" w:left="1701" w:header="708" w:footer="708" w:gutter="0"/>
      <w:pgBorders w:display="firstPage" w:offsetFrom="page">
        <w:top w:val="eclipsingSquares2" w:sz="24" w:space="24" w:color="00B050"/>
        <w:left w:val="eclipsingSquares2" w:sz="24" w:space="24" w:color="00B050"/>
        <w:bottom w:val="eclipsingSquares2" w:sz="24" w:space="24" w:color="00B050"/>
        <w:right w:val="eclipsingSquares2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F8E"/>
    <w:multiLevelType w:val="hybridMultilevel"/>
    <w:tmpl w:val="A8BA9A28"/>
    <w:lvl w:ilvl="0" w:tplc="7BDE67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229C"/>
    <w:multiLevelType w:val="hybridMultilevel"/>
    <w:tmpl w:val="E84C68E8"/>
    <w:lvl w:ilvl="0" w:tplc="127A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81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8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CD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6F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C9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8F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0B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A1911"/>
    <w:multiLevelType w:val="hybridMultilevel"/>
    <w:tmpl w:val="94BA299E"/>
    <w:lvl w:ilvl="0" w:tplc="F8EE686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775C6"/>
    <w:multiLevelType w:val="hybridMultilevel"/>
    <w:tmpl w:val="DE9C9CBE"/>
    <w:lvl w:ilvl="0" w:tplc="7F8A5F34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E126E"/>
    <w:multiLevelType w:val="hybridMultilevel"/>
    <w:tmpl w:val="612C6FF8"/>
    <w:lvl w:ilvl="0" w:tplc="7F8A5F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14522"/>
    <w:multiLevelType w:val="hybridMultilevel"/>
    <w:tmpl w:val="26141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20508"/>
    <w:multiLevelType w:val="hybridMultilevel"/>
    <w:tmpl w:val="5C3CF486"/>
    <w:lvl w:ilvl="0" w:tplc="44CEE1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8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4D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AF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45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E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0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4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3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62877"/>
    <w:multiLevelType w:val="hybridMultilevel"/>
    <w:tmpl w:val="0E344B8E"/>
    <w:lvl w:ilvl="0" w:tplc="09B8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6E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0A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0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A8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0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6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E7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4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B60F7A"/>
    <w:multiLevelType w:val="hybridMultilevel"/>
    <w:tmpl w:val="F382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/>
  <w:rsids>
    <w:rsidRoot w:val="00CD61B2"/>
    <w:rsid w:val="001A6712"/>
    <w:rsid w:val="00517CD9"/>
    <w:rsid w:val="00557D01"/>
    <w:rsid w:val="005E665D"/>
    <w:rsid w:val="00616AB4"/>
    <w:rsid w:val="00710573"/>
    <w:rsid w:val="007D5512"/>
    <w:rsid w:val="009F60B7"/>
    <w:rsid w:val="00A770F8"/>
    <w:rsid w:val="00BC7927"/>
    <w:rsid w:val="00C33331"/>
    <w:rsid w:val="00CD61B2"/>
    <w:rsid w:val="00EA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2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2013-11-08T12:20:00Z</dcterms:created>
  <dcterms:modified xsi:type="dcterms:W3CDTF">2013-11-08T12:45:00Z</dcterms:modified>
</cp:coreProperties>
</file>