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F1" w:rsidRPr="004E5862" w:rsidRDefault="004E5862" w:rsidP="004E2AF1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40"/>
          <w:szCs w:val="40"/>
        </w:rPr>
        <w:t xml:space="preserve">                 </w:t>
      </w:r>
      <w:r w:rsidR="004E2AF1" w:rsidRPr="004E5862">
        <w:rPr>
          <w:rFonts w:ascii="Arial" w:hAnsi="Arial" w:cs="Arial"/>
          <w:b w:val="0"/>
          <w:bCs w:val="0"/>
          <w:sz w:val="40"/>
          <w:szCs w:val="40"/>
        </w:rPr>
        <w:t>Сказка на новый лад. «Репка»</w:t>
      </w:r>
    </w:p>
    <w:p w:rsidR="004E2AF1" w:rsidRDefault="004E5862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                                  </w:t>
      </w:r>
      <w:proofErr w:type="gramStart"/>
      <w:r w:rsidR="004E2AF1">
        <w:rPr>
          <w:rFonts w:ascii="Arial" w:hAnsi="Arial" w:cs="Arial"/>
          <w:color w:val="555555"/>
          <w:sz w:val="28"/>
          <w:szCs w:val="28"/>
        </w:rPr>
        <w:t>в</w:t>
      </w:r>
      <w:proofErr w:type="gramEnd"/>
      <w:r w:rsidR="004E2AF1">
        <w:rPr>
          <w:rFonts w:ascii="Arial" w:hAnsi="Arial" w:cs="Arial"/>
          <w:color w:val="555555"/>
          <w:sz w:val="28"/>
          <w:szCs w:val="28"/>
        </w:rPr>
        <w:t xml:space="preserve"> первой младшей группе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Цель: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Развитие речи детей раннего возраста через театральную деятельность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Задачи: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 Вызвать желание детей рассказать сказку «Репка» вместе с воспитателем; учить выполнять действие, о которых говорится в сказке.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 Развивать речь, память, мышление, имитационные движения, театральные способности и мелкую моторику рук.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 Воспитывать гендерную принадлежность, интерес к театральной деятельности и желание принимать в ней участие.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Активный словарь: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репка, большая, желтая, осень, тянуть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Пассивный словарь: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пчела, улей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Предварительная работа: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 Чтение сказки «Репка».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 Изготовление декораций.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 Подбор музыкального сопровождения.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4. Проведение хороводной игры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5. Проведение игры «Разбери овощи» (на примере других овощей)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Развивающая среда: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Костюмы героев сказки, бутафорская репка, свежие овощи – морковь и картошка, 1 большая корзина, 2 маленькие корзины, бочонок «Мед», расписная ложка, репа свежая порезанная на кусочки.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Действующие лица: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Рассказчица – воспитатель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Дед –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Жучка –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Бабка - воспитатель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Кошка –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Внучка –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Мышка -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Репка -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Пчелка - ребенок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Пчелка – вооспиитатель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Репка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 зал входят дети-герои сказки с воспитателем.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Рассказчица: Дети, к нам сегодня пришли гости. Давайте поздороваемся с ними. Здравствуйте гости дорогие!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Кто там спрятался в земле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Показав нам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Желтый бок, круглый бок.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Может это колобок?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Нет, это (репка)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Сегодня, ребята, мы отправимся в сказку «Репка» и поможем Деду, Бабке, Внучке, Жучке, Кошке и Мышке вытащить репку. (По мере называния героев, воспитатель показывает на детей)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Дети, а вы мне поможете рассказать сказку?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Да.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Еще весной посадил дед репку. Давайте покажем, как садили репку.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>Пальчиковая игра «Репка»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Репку мы сажали, (пальцами как будто роем лунку на детской ладошке)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Репку поливали. (</w:t>
      </w:r>
      <w:proofErr w:type="gramStart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имитируем</w:t>
      </w:r>
      <w:proofErr w:type="gramEnd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, как льется вода из лейки)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Вырастала репка (выпрямляем постепенно пальчики)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Хороша и крепка! (</w:t>
      </w:r>
      <w:proofErr w:type="gramStart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поднимаем</w:t>
      </w:r>
      <w:proofErr w:type="gramEnd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руки вверх)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>Какая выросла репка?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Большая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</w:t>
      </w: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Нарисуйте в воздухе пальчиками большую репку. Какого она цвета?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Желтая.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Пошел Дед репку тянуть, тянет - потянет, вытянуть не может. Позвал Дед Бабку.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Дед: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Бабка, иди, репку тянуть.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Бабка: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(забегая с корзиной овощей) Ой, дед, не могу, работы много. Овощи перебрать надо, но если вы мне поможете, то и я помогу репку тянуть.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Игра «Разбери овощи»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(Мальчики разбирают морковку, а девочки картошку)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Бабка: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Спасибо за помощь! Ну, давайте репку тянуть будем.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Бабка за Дедку, Дедка за репку, тянут - потянут вытянуть не могут. Позвала Бабка Внучку.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Бабка: Внучка иди репку тянуть.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Рассказчица: Внучка за Бабку, Бабка за Дедку, Дедка за репку, тянут - потянут вытянуть не могут.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Позвала Внучка Жучку.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Внучка: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Жучка, иди, репку тянуть.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Жучка за Внучку, Внучка за Бабку, Бабка за Дедку, Дедка за репку тянут - потянут вытянуть не могут.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(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звучит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жужжание пчел в музыкальном сопровождении, залетают пчела и растерянно ищет ульи)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Ой-ой-ой!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Здравствуй пчелка, что ты потеряла?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Здравствуйте! А куда – же делись мои домики ульи, они же стояли вот здесь, в огороде.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Заработалась ты пчелка и не заметила, какое сейчас время года наступило!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А, какое сейчас время года?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Осень.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А вы, что в огороде делаете?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Мы репку тянем и что-то так устали. Пчелка, может, ты с нами поиграешь?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Конечно, поиграю.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Хороводная игра «Хоровод вокруг репки».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>Ходим, ходим хороводом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Вокруг репы сладкой (взявшись за руки, водят дети хоровод)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Сели, (присели на корточки)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Встали, (встали)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Себя показали, (покрутились по сторонам)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Попрыгали, (прыжки на месте)</w:t>
      </w:r>
    </w:p>
    <w:p w:rsidR="004E2AF1" w:rsidRDefault="004E2AF1" w:rsidP="00257B66">
      <w:pPr>
        <w:pStyle w:val="a3"/>
        <w:spacing w:before="300" w:beforeAutospacing="0" w:after="300" w:afterAutospacing="0"/>
        <w:jc w:val="both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Потопали, (потопали на месте)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>В ладоши мы похлопали. (</w:t>
      </w:r>
      <w:proofErr w:type="gramStart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>хлопки</w:t>
      </w:r>
      <w:proofErr w:type="gramEnd"/>
      <w:r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</w:rPr>
        <w:t xml:space="preserve"> руками)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Бабка: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Спасибо пчелка. А ульи Дед в теплое помещение унес на зимовку. Лети туда, а то тебя, наверное, твои сестренки уже потеряли.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До встречи друзья!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8"/>
          <w:szCs w:val="28"/>
        </w:rPr>
        <w:t>А тем временем репка никак не хотела вытягиваться из земли. И стала звать Жучка кошку.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Жучка: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Кошка, иди, репку тянуть.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Кошка за Жучку, Жучка за Внучку, Внучка за Бабку, Бабка за Дедку, Дедка за репку тянут - потянут, вытянуть не могут.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Позвала Кошка Мышку.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Кошка: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Мышка, иди, репку тянуть.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(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залетает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пчела в музыкальном сопровождении)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Пчела: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Подождите, подождите, я же вас забыла угостить медом. В нем много полезных веществ, которые дают силу и энергию (герои пробуют из бочонка мед, а теперь попробуйте еще раз тянуть репку и я вам помогу.</w:t>
      </w:r>
    </w:p>
    <w:p w:rsidR="004E2AF1" w:rsidRDefault="004E2AF1" w:rsidP="00257B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Рассказчица: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Спасибо пчелка.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набравшись сил, Пчелка за Мышку, Мышка за Кошку, Кошка за Жучку, Жучка за Внучку, Внучка за Бабку, Бабка за Дедку, Дедка за репку, тянут - потянут и вытянули репку. (Под репкой лежала нарезанная репа) Вот какой сюрприз нам репка приготовила. Угощают детей репой. Спрашивают у детей, какая репка цветом? Какая она вкус?</w:t>
      </w:r>
    </w:p>
    <w:p w:rsidR="004E2AF1" w:rsidRDefault="004E2AF1" w:rsidP="00257B66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Вот и сказочки конец, а кто участвовал, молодец!</w:t>
      </w:r>
    </w:p>
    <w:p w:rsidR="00D43085" w:rsidRDefault="00D43085" w:rsidP="00257B66"/>
    <w:sectPr w:rsidR="00D43085" w:rsidSect="00257B66">
      <w:pgSz w:w="11907" w:h="16160" w:code="9"/>
      <w:pgMar w:top="284" w:right="363" w:bottom="567" w:left="567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AF1"/>
    <w:rsid w:val="00257B66"/>
    <w:rsid w:val="004E2AF1"/>
    <w:rsid w:val="004E5862"/>
    <w:rsid w:val="00BF60E7"/>
    <w:rsid w:val="00C45826"/>
    <w:rsid w:val="00C90104"/>
    <w:rsid w:val="00D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352F-C6E2-46C1-88BA-59D9BD5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E2A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2AF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E2AF1"/>
    <w:rPr>
      <w:b/>
      <w:bCs/>
    </w:rPr>
  </w:style>
  <w:style w:type="character" w:customStyle="1" w:styleId="apple-converted-space">
    <w:name w:val="apple-converted-space"/>
    <w:basedOn w:val="a0"/>
    <w:rsid w:val="004E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Сказка на новый лад</vt:lpstr>
    </vt:vector>
  </TitlesOfParts>
  <Company>MoBIL GROUP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на новый лад</dc:title>
  <dc:subject/>
  <dc:creator>rihanna</dc:creator>
  <cp:keywords/>
  <dc:description/>
  <cp:lastModifiedBy>Светлана</cp:lastModifiedBy>
  <cp:revision>2</cp:revision>
  <dcterms:created xsi:type="dcterms:W3CDTF">2014-11-18T18:35:00Z</dcterms:created>
  <dcterms:modified xsi:type="dcterms:W3CDTF">2014-11-18T18:35:00Z</dcterms:modified>
</cp:coreProperties>
</file>