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3" w:rsidRPr="00116680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bookmarkStart w:id="0" w:name="_GoBack"/>
      <w:r w:rsidRPr="00116680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Семинар-практикум для воспитателей </w:t>
      </w:r>
      <w:bookmarkEnd w:id="0"/>
      <w:r w:rsidRPr="00116680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«Экологическое воспитание – экологическая тропинка в детском саду» </w:t>
      </w:r>
      <w:r w:rsidRPr="00116680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br/>
      </w:r>
    </w:p>
    <w:p w:rsidR="00590853" w:rsidRPr="003702A1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tbl>
      <w:tblPr>
        <w:tblStyle w:val="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590853" w:rsidRPr="00F7690F" w:rsidTr="007C7C4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90853" w:rsidRPr="00F7690F" w:rsidRDefault="00590853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590853" w:rsidRPr="00F7690F" w:rsidRDefault="00590853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Жеребятьева </w:t>
            </w:r>
          </w:p>
          <w:p w:rsidR="00590853" w:rsidRPr="00F7690F" w:rsidRDefault="00590853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590853" w:rsidRPr="00F7690F" w:rsidRDefault="00590853" w:rsidP="007C7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Иогач</w:t>
      </w:r>
    </w:p>
    <w:p w:rsidR="00590853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Pr="00F7690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90853" w:rsidRDefault="00590853" w:rsidP="0059085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90853" w:rsidRPr="00116680" w:rsidRDefault="00590853" w:rsidP="00590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853" w:rsidRDefault="00590853" w:rsidP="0059085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16680">
        <w:rPr>
          <w:rFonts w:ascii="Times New Roman" w:eastAsiaTheme="minorHAnsi" w:hAnsi="Times New Roman"/>
          <w:b/>
          <w:sz w:val="28"/>
          <w:szCs w:val="28"/>
        </w:rPr>
        <w:t xml:space="preserve">Семинар-практикум для воспитателей </w:t>
      </w:r>
    </w:p>
    <w:p w:rsidR="00590853" w:rsidRDefault="00590853" w:rsidP="0059085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16680">
        <w:rPr>
          <w:rFonts w:ascii="Times New Roman" w:eastAsiaTheme="minorHAnsi" w:hAnsi="Times New Roman"/>
          <w:b/>
          <w:sz w:val="28"/>
          <w:szCs w:val="28"/>
        </w:rPr>
        <w:t>«Экологическое воспитание – экологическая тропинка в детском саду» </w:t>
      </w:r>
      <w:r w:rsidRPr="00116680">
        <w:rPr>
          <w:rFonts w:ascii="Times New Roman" w:eastAsiaTheme="minorHAnsi" w:hAnsi="Times New Roman"/>
          <w:b/>
          <w:sz w:val="28"/>
          <w:szCs w:val="28"/>
        </w:rPr>
        <w:br/>
      </w:r>
    </w:p>
    <w:p w:rsidR="00590853" w:rsidRPr="00116680" w:rsidRDefault="00590853" w:rsidP="005908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16680">
        <w:rPr>
          <w:rFonts w:ascii="Times New Roman" w:eastAsiaTheme="minorHAnsi" w:hAnsi="Times New Roman"/>
          <w:b/>
          <w:sz w:val="24"/>
          <w:szCs w:val="24"/>
        </w:rPr>
        <w:t>Цель:</w:t>
      </w:r>
      <w:r w:rsidRPr="00116680">
        <w:rPr>
          <w:rFonts w:ascii="Times New Roman" w:eastAsiaTheme="minorHAnsi" w:hAnsi="Times New Roman"/>
          <w:sz w:val="24"/>
          <w:szCs w:val="24"/>
        </w:rPr>
        <w:t xml:space="preserve"> создание мотивации педагогов МДОУ к деятельности в направлении создания экологической тропы на территории дошкольного учреждения.</w:t>
      </w:r>
      <w:r w:rsidRPr="00116680">
        <w:rPr>
          <w:rFonts w:ascii="Times New Roman" w:eastAsiaTheme="minorHAnsi" w:hAnsi="Times New Roman"/>
          <w:sz w:val="24"/>
          <w:szCs w:val="24"/>
        </w:rPr>
        <w:br/>
      </w:r>
      <w:r w:rsidRPr="00116680">
        <w:rPr>
          <w:rFonts w:ascii="Times New Roman" w:eastAsiaTheme="minorHAnsi" w:hAnsi="Times New Roman"/>
          <w:b/>
          <w:sz w:val="24"/>
          <w:szCs w:val="24"/>
        </w:rPr>
        <w:t>Задачи:</w:t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Pr="00116680">
        <w:rPr>
          <w:rFonts w:ascii="Times New Roman" w:eastAsiaTheme="minorHAnsi" w:hAnsi="Times New Roman"/>
          <w:sz w:val="24"/>
          <w:szCs w:val="24"/>
        </w:rPr>
        <w:t>Проанализировать теоретические основы создания экологической тропы на территории и внутри детского сада; </w:t>
      </w:r>
      <w:r w:rsidRPr="00116680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116680">
        <w:rPr>
          <w:rFonts w:ascii="Times New Roman" w:eastAsiaTheme="minorHAnsi" w:hAnsi="Times New Roman"/>
          <w:sz w:val="24"/>
          <w:szCs w:val="24"/>
        </w:rPr>
        <w:t>Разработать план работы педагогов в данном направлении; </w:t>
      </w:r>
      <w:r w:rsidRPr="00116680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116680">
        <w:rPr>
          <w:rFonts w:ascii="Times New Roman" w:eastAsiaTheme="minorHAnsi" w:hAnsi="Times New Roman"/>
          <w:sz w:val="24"/>
          <w:szCs w:val="24"/>
        </w:rPr>
        <w:t>Разработка карты-схемы экологической тропы на территории ДОУ.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Участники се</w:t>
      </w:r>
      <w:r>
        <w:rPr>
          <w:rFonts w:ascii="Times New Roman" w:eastAsiaTheme="minorHAnsi" w:hAnsi="Times New Roman"/>
          <w:sz w:val="24"/>
          <w:szCs w:val="24"/>
        </w:rPr>
        <w:t>минара: педагоги ДОУ, родители.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116680">
        <w:rPr>
          <w:rFonts w:ascii="Times New Roman" w:eastAsiaTheme="minorHAnsi" w:hAnsi="Times New Roman"/>
          <w:b/>
          <w:sz w:val="24"/>
          <w:szCs w:val="24"/>
        </w:rPr>
        <w:t>Ход семинара – практикума:</w:t>
      </w:r>
      <w:r w:rsidRPr="00116680">
        <w:rPr>
          <w:rFonts w:ascii="Times New Roman" w:eastAsiaTheme="minorHAnsi" w:hAnsi="Times New Roman"/>
          <w:b/>
          <w:sz w:val="24"/>
          <w:szCs w:val="24"/>
        </w:rPr>
        <w:br/>
      </w:r>
      <w:r w:rsidRPr="00116680">
        <w:rPr>
          <w:rFonts w:ascii="Times New Roman" w:eastAsiaTheme="minorHAnsi" w:hAnsi="Times New Roman"/>
          <w:sz w:val="24"/>
          <w:szCs w:val="24"/>
        </w:rPr>
        <w:t>Берегите эти воды, эти земли.</w:t>
      </w:r>
      <w:r w:rsidRPr="00116680">
        <w:rPr>
          <w:rFonts w:ascii="Times New Roman" w:eastAsiaTheme="minorHAnsi" w:hAnsi="Times New Roman"/>
          <w:sz w:val="24"/>
          <w:szCs w:val="24"/>
        </w:rPr>
        <w:br/>
        <w:t>Даже малую былинку любя,</w:t>
      </w:r>
      <w:r w:rsidRPr="00116680">
        <w:rPr>
          <w:rFonts w:ascii="Times New Roman" w:eastAsiaTheme="minorHAnsi" w:hAnsi="Times New Roman"/>
          <w:sz w:val="24"/>
          <w:szCs w:val="24"/>
        </w:rPr>
        <w:br/>
        <w:t>Берегите всех зверей внутри природы,</w:t>
      </w:r>
      <w:r w:rsidRPr="00116680">
        <w:rPr>
          <w:rFonts w:ascii="Times New Roman" w:eastAsiaTheme="minorHAnsi" w:hAnsi="Times New Roman"/>
          <w:sz w:val="24"/>
          <w:szCs w:val="24"/>
        </w:rPr>
        <w:br/>
        <w:t>Уб</w:t>
      </w:r>
      <w:r>
        <w:rPr>
          <w:rFonts w:ascii="Times New Roman" w:eastAsiaTheme="minorHAnsi" w:hAnsi="Times New Roman"/>
          <w:sz w:val="24"/>
          <w:szCs w:val="24"/>
        </w:rPr>
        <w:t>ивайте лишь зверей внутри себя…</w:t>
      </w:r>
      <w:r w:rsidRPr="00116680">
        <w:rPr>
          <w:rFonts w:ascii="Times New Roman" w:eastAsiaTheme="minorHAnsi" w:hAnsi="Times New Roman"/>
          <w:sz w:val="24"/>
          <w:szCs w:val="24"/>
        </w:rPr>
        <w:br/>
        <w:t>«Творческая мастерская»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Ведущая: Экологическое воспитание подрастающего поколения в последние годы выходит на первый план, по причине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ухудшения экологической обстановки в целом. Дошкольный возраст считается наиболее благоприятным в плане формирования</w:t>
      </w:r>
      <w:r w:rsidRPr="00116680">
        <w:rPr>
          <w:rFonts w:ascii="Times New Roman" w:eastAsiaTheme="minorHAnsi" w:hAnsi="Times New Roman"/>
          <w:sz w:val="24"/>
          <w:szCs w:val="24"/>
        </w:rPr>
        <w:br/>
        <w:t>экологической культуры. В дошкольном учреждении ребенок проводит большую часть своего времени, что позволяет пропитывать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каждое мгновение его нахождения в детском саду любовью и уважением к природе. На сегодняшний день выделяются самые активные</w:t>
      </w:r>
      <w:r w:rsidRPr="00116680">
        <w:rPr>
          <w:rFonts w:ascii="Times New Roman" w:eastAsiaTheme="minorHAnsi" w:hAnsi="Times New Roman"/>
          <w:sz w:val="24"/>
          <w:szCs w:val="24"/>
        </w:rPr>
        <w:br/>
        <w:t>формы включения ребенка в процесс приобщения к экологии. В начале нашего мероприятия я предлагаю вам разделиться на четыре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команды с помощью изображений четырех стихий (вода, огонь, земля, воздух).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(Педагоги выбирают листочки с изображениями и делятся на четыре команды).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Ведущая: Первое и творческое задание каждой команде: необходимо выбрать элемент развивающей среды экологической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направленности и подготовить выступление по плану:</w:t>
      </w:r>
      <w:r w:rsidRPr="00116680">
        <w:rPr>
          <w:rFonts w:ascii="Times New Roman" w:eastAsiaTheme="minorHAnsi" w:hAnsi="Times New Roman"/>
          <w:sz w:val="24"/>
          <w:szCs w:val="24"/>
        </w:rPr>
        <w:br/>
        <w:t>1. Название элемента развивающей среды (лаборатория, уголок природы в группе и т.п.).</w:t>
      </w:r>
      <w:r w:rsidRPr="00116680">
        <w:rPr>
          <w:rFonts w:ascii="Times New Roman" w:eastAsiaTheme="minorHAnsi" w:hAnsi="Times New Roman"/>
          <w:sz w:val="24"/>
          <w:szCs w:val="24"/>
        </w:rPr>
        <w:br/>
        <w:t>2. Цель и задачи (как будет способствовать развитию дошкольников; как повысит эффективность работы по экологическому образованию; в реализации каких программ он может помочь и т.п.). Под целью понимается конечный предполагаемый результат, под задачами — способы реализации и достижения результата.</w:t>
      </w:r>
      <w:r w:rsidRPr="00116680">
        <w:rPr>
          <w:rFonts w:ascii="Times New Roman" w:eastAsiaTheme="minorHAnsi" w:hAnsi="Times New Roman"/>
          <w:sz w:val="24"/>
          <w:szCs w:val="24"/>
        </w:rPr>
        <w:br/>
        <w:t>3. Возраст детей, для которых он предназначен.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4. Где расположен и как оформлен.</w:t>
      </w:r>
      <w:r w:rsidRPr="00116680">
        <w:rPr>
          <w:rFonts w:ascii="Times New Roman" w:eastAsiaTheme="minorHAnsi" w:hAnsi="Times New Roman"/>
          <w:sz w:val="24"/>
          <w:szCs w:val="24"/>
        </w:rPr>
        <w:br/>
        <w:t>5. Особенности оформления, материалы, оборудование (для уголков природы, огородов — указать названия животных, растений).</w:t>
      </w:r>
      <w:r w:rsidRPr="00116680">
        <w:rPr>
          <w:rFonts w:ascii="Times New Roman" w:eastAsiaTheme="minorHAnsi" w:hAnsi="Times New Roman"/>
          <w:sz w:val="24"/>
          <w:szCs w:val="24"/>
        </w:rPr>
        <w:br/>
        <w:t>6. Зонирование помещения (если это требуется).</w:t>
      </w:r>
      <w:r w:rsidRPr="00116680">
        <w:rPr>
          <w:rFonts w:ascii="Times New Roman" w:eastAsiaTheme="minorHAnsi" w:hAnsi="Times New Roman"/>
          <w:sz w:val="24"/>
          <w:szCs w:val="24"/>
        </w:rPr>
        <w:br/>
        <w:t>7. Какие формы и методы работы с детьми предполагается использовать (например, экспериментирование, наблюдение, проведение экологических праздников и т.п.)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Время на выполнение задания 20 минут. После чего представляется презентация каждого продукта деятельности педагогов.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Ведущая:</w:t>
      </w:r>
      <w:r w:rsidRPr="00116680">
        <w:rPr>
          <w:rFonts w:ascii="Times New Roman" w:eastAsiaTheme="minorHAnsi" w:hAnsi="Times New Roman"/>
          <w:sz w:val="24"/>
          <w:szCs w:val="24"/>
        </w:rPr>
        <w:br/>
        <w:t>Подведя итог выступлений, явно определился «лидер» среди элементов эколого-развивающей среды. Наиболее важной и</w:t>
      </w:r>
      <w:r w:rsidRPr="00116680">
        <w:rPr>
          <w:rFonts w:ascii="Times New Roman" w:eastAsiaTheme="minorHAnsi" w:hAnsi="Times New Roman"/>
          <w:sz w:val="24"/>
          <w:szCs w:val="24"/>
        </w:rPr>
        <w:br/>
        <w:t>эффективной формой работы оказалась экологическая тропа, как на территории МДОУ, так и внутри ее. </w:t>
      </w:r>
      <w:r w:rsidRPr="00116680">
        <w:rPr>
          <w:rFonts w:ascii="Times New Roman" w:eastAsiaTheme="minorHAnsi" w:hAnsi="Times New Roman"/>
          <w:sz w:val="24"/>
          <w:szCs w:val="24"/>
        </w:rPr>
        <w:br/>
      </w:r>
      <w:r w:rsidRPr="00116680">
        <w:rPr>
          <w:rFonts w:ascii="Times New Roman" w:eastAsiaTheme="minorHAnsi" w:hAnsi="Times New Roman"/>
          <w:sz w:val="24"/>
          <w:szCs w:val="24"/>
        </w:rPr>
        <w:lastRenderedPageBreak/>
        <w:t>Педагогическая змейка: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Ведущая: для определения вашего понимания сущности экологической тропы я предлагаю вам лист бумаги, который я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запускаю как бумажного змея по кругу. Каждый из вас должен написать на листе ассоциативное слово с выражением</w:t>
      </w:r>
      <w:r w:rsidRPr="00116680">
        <w:rPr>
          <w:rFonts w:ascii="Times New Roman" w:eastAsiaTheme="minorHAnsi" w:hAnsi="Times New Roman"/>
          <w:sz w:val="24"/>
          <w:szCs w:val="24"/>
        </w:rPr>
        <w:br/>
        <w:t>«экологическая тропа», складывать лист гармошкой и передать следующему участнику семинара.</w:t>
      </w:r>
      <w:r w:rsidRPr="00116680">
        <w:rPr>
          <w:rFonts w:ascii="Times New Roman" w:eastAsiaTheme="minorHAnsi" w:hAnsi="Times New Roman"/>
          <w:sz w:val="24"/>
          <w:szCs w:val="24"/>
        </w:rPr>
        <w:br/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t>(Педагоги записывают слова на листе бумаги.</w:t>
      </w:r>
      <w:proofErr w:type="gramEnd"/>
      <w:r w:rsidRPr="001166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t>Как только он возвращается к ведущей, она зачитывает слова, записанные педагогами).</w:t>
      </w:r>
      <w:proofErr w:type="gramEnd"/>
      <w:r w:rsidRPr="00116680">
        <w:rPr>
          <w:rFonts w:ascii="Times New Roman" w:eastAsiaTheme="minorHAnsi" w:hAnsi="Times New Roman"/>
          <w:sz w:val="24"/>
          <w:szCs w:val="24"/>
        </w:rPr>
        <w:br/>
        <w:t xml:space="preserve">Ведущая: Теперь, хотелось бы сообщить вам научные и педагогические </w:t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t>факты об</w:t>
      </w:r>
      <w:proofErr w:type="gramEnd"/>
      <w:r w:rsidRPr="00116680">
        <w:rPr>
          <w:rFonts w:ascii="Times New Roman" w:eastAsiaTheme="minorHAnsi" w:hAnsi="Times New Roman"/>
          <w:sz w:val="24"/>
          <w:szCs w:val="24"/>
        </w:rPr>
        <w:t xml:space="preserve"> экологической тропе в дошкольном учреждении.</w:t>
      </w:r>
      <w:r w:rsidRPr="00116680">
        <w:rPr>
          <w:rFonts w:ascii="Times New Roman" w:eastAsiaTheme="minorHAnsi" w:hAnsi="Times New Roman"/>
          <w:sz w:val="24"/>
          <w:szCs w:val="24"/>
        </w:rPr>
        <w:br/>
        <w:t xml:space="preserve">Первые экологические тропы были созданы для посетителей национальных парков в зарубежных </w:t>
      </w:r>
      <w:proofErr w:type="spellStart"/>
      <w:r w:rsidRPr="00116680">
        <w:rPr>
          <w:rFonts w:ascii="Times New Roman" w:eastAsiaTheme="minorHAnsi" w:hAnsi="Times New Roman"/>
          <w:sz w:val="24"/>
          <w:szCs w:val="24"/>
        </w:rPr>
        <w:t>странах</w:t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t>.В</w:t>
      </w:r>
      <w:proofErr w:type="spellEnd"/>
      <w:proofErr w:type="gramEnd"/>
      <w:r w:rsidRPr="00116680">
        <w:rPr>
          <w:rFonts w:ascii="Times New Roman" w:eastAsiaTheme="minorHAnsi" w:hAnsi="Times New Roman"/>
          <w:sz w:val="24"/>
          <w:szCs w:val="24"/>
        </w:rPr>
        <w:t xml:space="preserve"> последние годы многие</w:t>
      </w:r>
      <w:r w:rsidRPr="00116680">
        <w:rPr>
          <w:rFonts w:ascii="Times New Roman" w:eastAsiaTheme="minorHAnsi" w:hAnsi="Times New Roman"/>
          <w:sz w:val="24"/>
          <w:szCs w:val="24"/>
        </w:rPr>
        <w:br/>
        <w:t>дошкольные учреждения создают свои экологические тропы. Учитывая небольшую протяженность маршрутов, специфику включаемых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точек (природные и искусственные объекты), возраст детей, формы работы с ними, чаще всего в дошкольном образовании</w:t>
      </w:r>
      <w:r w:rsidRPr="00116680">
        <w:rPr>
          <w:rFonts w:ascii="Times New Roman" w:eastAsiaTheme="minorHAnsi" w:hAnsi="Times New Roman"/>
          <w:sz w:val="24"/>
          <w:szCs w:val="24"/>
        </w:rPr>
        <w:br/>
        <w:t>используется термин «экологическая тропинка». Настоящие экологические тропы, используемые для обучения взрослого населения</w:t>
      </w:r>
      <w:r w:rsidRPr="00116680">
        <w:rPr>
          <w:rFonts w:ascii="Times New Roman" w:eastAsiaTheme="minorHAnsi" w:hAnsi="Times New Roman"/>
          <w:sz w:val="24"/>
          <w:szCs w:val="24"/>
        </w:rPr>
        <w:br/>
        <w:t>и школьников, как правило, прокладываются в естественных ландшафтах, характеризуются значительной продолжительностью и несут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большую содержательную нагрузку. В дошкольных учреждениях экологические тропинки выполняют познавательную, развивающую,</w:t>
      </w:r>
      <w:r w:rsidRPr="00116680">
        <w:rPr>
          <w:rFonts w:ascii="Times New Roman" w:eastAsiaTheme="minorHAnsi" w:hAnsi="Times New Roman"/>
          <w:sz w:val="24"/>
          <w:szCs w:val="24"/>
        </w:rPr>
        <w:br/>
        <w:t>эстетическую, оздоровительную функции. Можно выделить три основных типа экологических тропинок: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а) на территории дошкольного учреждения;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б) в природных или приближенных к ним условиях (пригородный лес, парк, сквер и т.п.);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в) в здании детского сада.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Основные критерии выбора маршрута и объектов экологической тропы — включение в нее как можно большего количества</w:t>
      </w:r>
      <w:r w:rsidRPr="00116680">
        <w:rPr>
          <w:rFonts w:ascii="Times New Roman" w:eastAsiaTheme="minorHAnsi" w:hAnsi="Times New Roman"/>
          <w:sz w:val="24"/>
          <w:szCs w:val="24"/>
        </w:rPr>
        <w:br/>
        <w:t>разнообразных и привлекающих внимание ребенка объектов, их доступность для дошкольников. В качестве объектов (видовых точек)</w:t>
      </w:r>
      <w:r w:rsidRPr="00116680">
        <w:rPr>
          <w:rFonts w:ascii="Times New Roman" w:eastAsiaTheme="minorHAnsi" w:hAnsi="Times New Roman"/>
          <w:sz w:val="24"/>
          <w:szCs w:val="24"/>
        </w:rPr>
        <w:br/>
        <w:t>экологической тропинки выбираются различные виды как дикорастущих, так и культурных растений (деревьев, кустарников, трав),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мхи, грибы на живых и мертвых деревьях, старые пни, муравейники, гнезда птиц на деревьях, микроландшафты разных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природных сообществ (луга, леса), клумбы, отдельные красиво цветущие растения, места регулярного скопления насекомых</w:t>
      </w:r>
      <w:r w:rsidRPr="00116680">
        <w:rPr>
          <w:rFonts w:ascii="Times New Roman" w:eastAsiaTheme="minorHAnsi" w:hAnsi="Times New Roman"/>
          <w:sz w:val="24"/>
          <w:szCs w:val="24"/>
        </w:rPr>
        <w:br/>
        <w:t>(например, жуков-солдатиков), небольшие водоемы, огороды, отдельные камни, альпийская горка, фонтаны, родники и т.п.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Взаимодействие человека с природой (как положительное, так и отрицательное) может быть показано на примере вытоптанных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участков, кормушек для птиц, замусоренных водоемов за пределами территории детского сада. В нашей в целом северной стране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дошкольники многих регионов проводят значительную часть времени в помещениях детского сада. Именно поэтому рекомендуется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создавать экологические тропинки в здании дошкольного учреждения. К тому же такие тропинки позволяют по-новому посмотреть</w:t>
      </w:r>
      <w:r w:rsidRPr="00116680">
        <w:rPr>
          <w:rFonts w:ascii="Times New Roman" w:eastAsiaTheme="minorHAnsi" w:hAnsi="Times New Roman"/>
          <w:sz w:val="24"/>
          <w:szCs w:val="24"/>
        </w:rPr>
        <w:br/>
        <w:t>на свое ближайшее окружение и взрослым, и детям. В состав таких тропинок включаются объекты живой и неживой природы:</w:t>
      </w:r>
      <w:r w:rsidRPr="00116680">
        <w:rPr>
          <w:rFonts w:ascii="Times New Roman" w:eastAsiaTheme="minorHAnsi" w:hAnsi="Times New Roman"/>
          <w:sz w:val="24"/>
          <w:szCs w:val="24"/>
        </w:rPr>
        <w:br/>
        <w:t>уголок природы, экологическая комната, зимний сад (внутри них могут быть дополнительно созданы сети различных маршрутов</w:t>
      </w:r>
      <w:r w:rsidRPr="00116680">
        <w:rPr>
          <w:rFonts w:ascii="Times New Roman" w:eastAsiaTheme="minorHAnsi" w:hAnsi="Times New Roman"/>
          <w:sz w:val="24"/>
          <w:szCs w:val="24"/>
        </w:rPr>
        <w:br/>
      </w:r>
      <w:r w:rsidRPr="00116680">
        <w:rPr>
          <w:rFonts w:ascii="Times New Roman" w:eastAsiaTheme="minorHAnsi" w:hAnsi="Times New Roman"/>
          <w:sz w:val="24"/>
          <w:szCs w:val="24"/>
        </w:rPr>
        <w:lastRenderedPageBreak/>
        <w:t xml:space="preserve">для разных целей), фонтан, бассейн, </w:t>
      </w:r>
      <w:proofErr w:type="spellStart"/>
      <w:r w:rsidRPr="00116680">
        <w:rPr>
          <w:rFonts w:ascii="Times New Roman" w:eastAsiaTheme="minorHAnsi" w:hAnsi="Times New Roman"/>
          <w:sz w:val="24"/>
          <w:szCs w:val="24"/>
        </w:rPr>
        <w:t>фитобар</w:t>
      </w:r>
      <w:proofErr w:type="spellEnd"/>
      <w:r w:rsidRPr="00116680">
        <w:rPr>
          <w:rFonts w:ascii="Times New Roman" w:eastAsiaTheme="minorHAnsi" w:hAnsi="Times New Roman"/>
          <w:sz w:val="24"/>
          <w:szCs w:val="24"/>
        </w:rPr>
        <w:t>, песочницы в коридорах, центры воды и песка, лаборатория, отдельные композиции</w:t>
      </w:r>
      <w:r w:rsidRPr="00116680">
        <w:rPr>
          <w:rFonts w:ascii="Times New Roman" w:eastAsiaTheme="minorHAnsi" w:hAnsi="Times New Roman"/>
          <w:sz w:val="24"/>
          <w:szCs w:val="24"/>
        </w:rPr>
        <w:br/>
        <w:t>комнатных растений и сухоцветов, уголки природы или отдельные объекты природы в групповых помещениях, мини-огороды на окнах,</w:t>
      </w:r>
      <w:r w:rsidRPr="00116680">
        <w:rPr>
          <w:rFonts w:ascii="Times New Roman" w:eastAsiaTheme="minorHAnsi" w:hAnsi="Times New Roman"/>
          <w:sz w:val="24"/>
          <w:szCs w:val="24"/>
        </w:rPr>
        <w:br/>
        <w:t>теплицы в здании, картинная галерея, выставки поделок из природного материала, музеи природы, мини-музеи в группах,</w:t>
      </w:r>
      <w:r w:rsidRPr="00116680">
        <w:rPr>
          <w:rFonts w:ascii="Times New Roman" w:eastAsiaTheme="minorHAnsi" w:hAnsi="Times New Roman"/>
          <w:sz w:val="24"/>
          <w:szCs w:val="24"/>
        </w:rPr>
        <w:br/>
        <w:t>фольклорные комнаты, комнаты сказок, выставки из бросового материала и другие (разнообразие точек такой тропинки зависит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от развивающей среды детского сада).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«Конструкторы».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Ведущая: Каждая команда получает два общих задания:</w:t>
      </w:r>
      <w:r w:rsidRPr="00116680">
        <w:rPr>
          <w:rFonts w:ascii="Times New Roman" w:eastAsiaTheme="minorHAnsi" w:hAnsi="Times New Roman"/>
          <w:sz w:val="24"/>
          <w:szCs w:val="24"/>
        </w:rPr>
        <w:br/>
        <w:t>Разработать схему экологической тропинки на территории МДОУ;</w:t>
      </w:r>
      <w:r w:rsidRPr="00116680">
        <w:rPr>
          <w:rFonts w:ascii="Times New Roman" w:eastAsiaTheme="minorHAnsi" w:hAnsi="Times New Roman"/>
          <w:sz w:val="24"/>
          <w:szCs w:val="24"/>
        </w:rPr>
        <w:br/>
        <w:t>Разработать схему экологической тропинки в учреждении.</w:t>
      </w:r>
      <w:r w:rsidRPr="00116680">
        <w:rPr>
          <w:rFonts w:ascii="Times New Roman" w:eastAsiaTheme="minorHAnsi" w:hAnsi="Times New Roman"/>
          <w:sz w:val="24"/>
          <w:szCs w:val="24"/>
        </w:rPr>
        <w:br/>
        <w:t>На выполнение задания вам дается 20 минут, по истечении времени каждая команда предложит вниманию коллег разработанные схемы.</w:t>
      </w:r>
      <w:r w:rsidRPr="00116680">
        <w:rPr>
          <w:rFonts w:ascii="Times New Roman" w:eastAsiaTheme="minorHAnsi" w:hAnsi="Times New Roman"/>
          <w:sz w:val="24"/>
          <w:szCs w:val="24"/>
        </w:rPr>
        <w:br/>
        <w:t xml:space="preserve">По результатам предложенных педагогами </w:t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t>карта-схем</w:t>
      </w:r>
      <w:proofErr w:type="gramEnd"/>
      <w:r w:rsidRPr="00116680">
        <w:rPr>
          <w:rFonts w:ascii="Times New Roman" w:eastAsiaTheme="minorHAnsi" w:hAnsi="Times New Roman"/>
          <w:sz w:val="24"/>
          <w:szCs w:val="24"/>
        </w:rPr>
        <w:t xml:space="preserve"> экологических троп, а также обоснований о необходимости создания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подобной формы экологического воспитания в МДОУ, было вынесено решение о необходимости создания экологической тропы</w:t>
      </w:r>
      <w:r w:rsidRPr="00116680">
        <w:rPr>
          <w:rFonts w:ascii="Times New Roman" w:eastAsiaTheme="minorHAnsi" w:hAnsi="Times New Roman"/>
          <w:sz w:val="24"/>
          <w:szCs w:val="24"/>
        </w:rPr>
        <w:br/>
        <w:t>на территории МДОУ.</w:t>
      </w:r>
      <w:r w:rsidRPr="00116680">
        <w:rPr>
          <w:rFonts w:ascii="Times New Roman" w:eastAsiaTheme="minorHAnsi" w:hAnsi="Times New Roman"/>
          <w:sz w:val="24"/>
          <w:szCs w:val="24"/>
        </w:rPr>
        <w:br/>
        <w:t>Этапы создания и оформления тропинки</w:t>
      </w:r>
      <w:r w:rsidRPr="00116680">
        <w:rPr>
          <w:rFonts w:ascii="Times New Roman" w:eastAsiaTheme="minorHAnsi" w:hAnsi="Times New Roman"/>
          <w:sz w:val="24"/>
          <w:szCs w:val="24"/>
        </w:rPr>
        <w:br/>
        <w:t>Последовательность действий по созданию тропинки может быть следующей:</w:t>
      </w:r>
      <w:r w:rsidRPr="00116680">
        <w:rPr>
          <w:rFonts w:ascii="Times New Roman" w:eastAsiaTheme="minorHAnsi" w:hAnsi="Times New Roman"/>
          <w:sz w:val="24"/>
          <w:szCs w:val="24"/>
        </w:rPr>
        <w:br/>
        <w:t xml:space="preserve"> детальное обследование территории и выделение наиболее интересных объектов;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составление общей картосхемы тропинки с нанесением маршрута и всех ее объектов (в виде кружочков с цифрами или рисунков-символов; могут быть составлены картосхемы разного назначения: в помощь воспитателям и для детей разного возраста). Картосхемы для детей должны содержать небольшое количество информации в виде понятных для ребенка рисунков объектов, стрелок, указывающих маршрут. Для малышей можно сделать яркие, крупные рисунки наиболее привлекательных для них объектов. Например, нарисовать в кружках бабочку, яркий цветок, дерево и соединить все эти рисунки линией — дорожкой, по которой они идут от одного объекта к другому;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выбор вместе с детьми «хозяина» тропинки — сказочного персонажа, который будет давать ребятам задания и приглашать их в гости;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фотографирование объектов и описание всех точек по схеме, оформленное в виде альбома (паспорта);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изготовление табличек с рисунками, подписями для видовых точек, природоохранных знаков;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составление рекомендаций по использованию объектов тропинки для работы с детьми. </w:t>
      </w:r>
      <w:r w:rsidRPr="00116680">
        <w:rPr>
          <w:rFonts w:ascii="Times New Roman" w:eastAsiaTheme="minorHAnsi" w:hAnsi="Times New Roman"/>
          <w:sz w:val="24"/>
          <w:szCs w:val="24"/>
        </w:rPr>
        <w:br/>
        <w:t xml:space="preserve">Основываясь на теоретические </w:t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t>факты о значении</w:t>
      </w:r>
      <w:proofErr w:type="gramEnd"/>
      <w:r w:rsidRPr="00116680">
        <w:rPr>
          <w:rFonts w:ascii="Times New Roman" w:eastAsiaTheme="minorHAnsi" w:hAnsi="Times New Roman"/>
          <w:sz w:val="24"/>
          <w:szCs w:val="24"/>
        </w:rPr>
        <w:t xml:space="preserve"> и организации экологических троп в детском саду, совместно с педагогами разрабатывает перспективный план работы в направлении создания экологической тропы в МДОУ (на территории и внутри детского сада).</w:t>
      </w:r>
      <w:r w:rsidRPr="00116680">
        <w:rPr>
          <w:rFonts w:ascii="Times New Roman" w:eastAsiaTheme="minorHAnsi" w:hAnsi="Times New Roman"/>
          <w:sz w:val="24"/>
          <w:szCs w:val="24"/>
        </w:rPr>
        <w:br/>
        <w:t>Основные мероприятия, направленные на создание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экологической тропы в МДОУ.</w:t>
      </w:r>
      <w:r w:rsidRPr="00116680">
        <w:rPr>
          <w:rFonts w:ascii="Times New Roman" w:eastAsiaTheme="minorHAnsi" w:hAnsi="Times New Roman"/>
          <w:sz w:val="24"/>
          <w:szCs w:val="24"/>
        </w:rPr>
        <w:br/>
        <w:t xml:space="preserve">1. Педагогами старшей и подготовительной группы заполняется паспорт будущей экологической тропики, включающий в себя карта-схемы будущей тропы. На отдельных листах прикрепляются фотографии или рисунки объектов (желательно несколько фотографий в разное время года) и приводится необходимая для воспитателя информация. Так, при описании дерева даются его биологические, экологические характеристики, особенности распространения, происхождение названия, народные названия, отражение его образа в фольклоре (сказки, загадки, пословицы), песнях, стихах, отмечается его связь с другими растениями и животными, роль в жизни людей (оздоровительная, эстетическая </w:t>
      </w:r>
      <w:r w:rsidRPr="00116680">
        <w:rPr>
          <w:rFonts w:ascii="Times New Roman" w:eastAsiaTheme="minorHAnsi" w:hAnsi="Times New Roman"/>
          <w:sz w:val="24"/>
          <w:szCs w:val="24"/>
        </w:rPr>
        <w:lastRenderedPageBreak/>
        <w:t>и т.д.) и рекомендации по использованию объекта в работе по экологическому воспитанию дошкольников и просвещению родителей (как показывает опыт, родителей </w:t>
      </w:r>
      <w:r w:rsidRPr="00116680">
        <w:rPr>
          <w:rFonts w:ascii="Times New Roman" w:eastAsiaTheme="minorHAnsi" w:hAnsi="Times New Roman"/>
          <w:sz w:val="24"/>
          <w:szCs w:val="24"/>
        </w:rPr>
        <w:br/>
        <w:t>всегда интересует информация об использовании растений, которая может служить отправной точкой для природоохранных бесед; именно поэтому такая информация включается в описание видовых точек). Ниже приводится ряд примеров таких описаний, составленных нами для некоторых деревьев экологической тропинки. </w:t>
      </w:r>
      <w:r w:rsidRPr="00116680">
        <w:rPr>
          <w:rFonts w:ascii="Times New Roman" w:eastAsiaTheme="minorHAnsi" w:hAnsi="Times New Roman"/>
          <w:sz w:val="24"/>
          <w:szCs w:val="24"/>
        </w:rPr>
        <w:br/>
        <w:t xml:space="preserve">2. Педагогом-психологом, зам. зав. по УВР и преподавателем </w:t>
      </w:r>
      <w:proofErr w:type="gramStart"/>
      <w:r w:rsidRPr="00116680">
        <w:rPr>
          <w:rFonts w:ascii="Times New Roman" w:eastAsiaTheme="minorHAnsi" w:hAnsi="Times New Roman"/>
          <w:sz w:val="24"/>
          <w:szCs w:val="24"/>
        </w:rPr>
        <w:t>дизайн-студии</w:t>
      </w:r>
      <w:proofErr w:type="gramEnd"/>
      <w:r w:rsidRPr="00116680">
        <w:rPr>
          <w:rFonts w:ascii="Times New Roman" w:eastAsiaTheme="minorHAnsi" w:hAnsi="Times New Roman"/>
          <w:sz w:val="24"/>
          <w:szCs w:val="24"/>
        </w:rPr>
        <w:t xml:space="preserve"> разрабатывается дизайн остановок будущей экологической тропы.</w:t>
      </w:r>
      <w:r w:rsidRPr="00116680">
        <w:rPr>
          <w:rFonts w:ascii="Times New Roman" w:eastAsiaTheme="minorHAnsi" w:hAnsi="Times New Roman"/>
          <w:sz w:val="24"/>
          <w:szCs w:val="24"/>
        </w:rPr>
        <w:br/>
        <w:t>3. Воспитателями средних групп разрабатывается дизайн экологической сферы внутри дошкольного учреждения.</w:t>
      </w:r>
      <w:r w:rsidRPr="00116680">
        <w:rPr>
          <w:rFonts w:ascii="Times New Roman" w:eastAsiaTheme="minorHAnsi" w:hAnsi="Times New Roman"/>
          <w:sz w:val="24"/>
          <w:szCs w:val="24"/>
        </w:rPr>
        <w:br/>
        <w:t>4. Воспитателями младших групп собирается информация о растительном фонде на территории детского сада.</w:t>
      </w:r>
    </w:p>
    <w:p w:rsidR="00590853" w:rsidRPr="00116680" w:rsidRDefault="00590853" w:rsidP="00590853">
      <w:pPr>
        <w:rPr>
          <w:rFonts w:ascii="Times New Roman" w:eastAsiaTheme="minorHAnsi" w:hAnsi="Times New Roman"/>
        </w:rPr>
      </w:pPr>
      <w:r w:rsidRPr="00116680">
        <w:rPr>
          <w:rFonts w:ascii="Times New Roman" w:eastAsiaTheme="minorHAnsi" w:hAnsi="Times New Roman"/>
        </w:rPr>
        <w:br/>
      </w:r>
    </w:p>
    <w:p w:rsidR="00590853" w:rsidRDefault="00590853" w:rsidP="0059085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0853" w:rsidRPr="00F7690F" w:rsidRDefault="00590853" w:rsidP="0059085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579C" w:rsidRPr="00590853" w:rsidRDefault="008C579C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8C579C" w:rsidRPr="005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7A"/>
    <w:rsid w:val="00590853"/>
    <w:rsid w:val="005C297A"/>
    <w:rsid w:val="008C579C"/>
    <w:rsid w:val="00A26007"/>
    <w:rsid w:val="00A4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9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9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1494</Words>
  <Characters>8521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2015-02-10T16:57:00Z</dcterms:created>
  <dcterms:modified xsi:type="dcterms:W3CDTF">2015-02-10T16:59:00Z</dcterms:modified>
</cp:coreProperties>
</file>