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9B" w:rsidRPr="00116680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</w:pPr>
      <w:r w:rsidRPr="00116680"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  <w:t>Доклад для воспитателей</w:t>
      </w:r>
    </w:p>
    <w:p w:rsidR="006F369B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</w:pPr>
      <w:r w:rsidRPr="00116680"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  <w:t xml:space="preserve"> «Взаимодействие ДОУ и семьи </w:t>
      </w:r>
    </w:p>
    <w:p w:rsidR="006F369B" w:rsidRPr="00116680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</w:pPr>
      <w:r w:rsidRPr="00116680"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  <w:t xml:space="preserve">по вопросам </w:t>
      </w:r>
      <w:proofErr w:type="spellStart"/>
      <w:r w:rsidRPr="00116680"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  <w:t>здоровьесбережения</w:t>
      </w:r>
      <w:proofErr w:type="spellEnd"/>
      <w:r w:rsidRPr="00116680">
        <w:rPr>
          <w:rFonts w:ascii="Times New Roman" w:eastAsia="Times New Roman" w:hAnsi="Times New Roman"/>
          <w:b/>
          <w:bCs/>
          <w:iCs/>
          <w:sz w:val="40"/>
          <w:szCs w:val="24"/>
          <w:lang w:eastAsia="ru-RU"/>
        </w:rPr>
        <w:t>»</w:t>
      </w:r>
    </w:p>
    <w:p w:rsidR="006F369B" w:rsidRPr="003702A1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tbl>
      <w:tblPr>
        <w:tblStyle w:val="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F369B" w:rsidRPr="00F7690F" w:rsidTr="007C7C4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27D" w:rsidRDefault="002A427D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9B" w:rsidRPr="00F7690F" w:rsidRDefault="006F369B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Воспитатель:</w:t>
            </w:r>
          </w:p>
          <w:p w:rsidR="006F369B" w:rsidRPr="00F7690F" w:rsidRDefault="006F369B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Жеребятьева </w:t>
            </w:r>
          </w:p>
          <w:p w:rsidR="006F369B" w:rsidRPr="00F7690F" w:rsidRDefault="006F369B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Юлия </w:t>
            </w:r>
          </w:p>
          <w:p w:rsidR="006F369B" w:rsidRPr="00F7690F" w:rsidRDefault="006F369B" w:rsidP="007C7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</w:tbl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Pr="00F7690F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69B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Иогач</w:t>
      </w:r>
    </w:p>
    <w:p w:rsidR="006F369B" w:rsidRPr="00116680" w:rsidRDefault="006F369B" w:rsidP="006F3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2013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F369B" w:rsidRDefault="006F369B" w:rsidP="006F369B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eastAsia="ru-RU"/>
        </w:rPr>
      </w:pPr>
    </w:p>
    <w:p w:rsidR="002A427D" w:rsidRDefault="002A427D" w:rsidP="006F369B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eastAsia="ru-RU"/>
        </w:rPr>
      </w:pPr>
    </w:p>
    <w:p w:rsidR="006F369B" w:rsidRPr="00116680" w:rsidRDefault="002A427D" w:rsidP="002A427D">
      <w:pPr>
        <w:pBdr>
          <w:bottom w:val="single" w:sz="6" w:space="12" w:color="E6E6E6"/>
        </w:pBdr>
        <w:spacing w:after="0" w:line="240" w:lineRule="auto"/>
        <w:outlineLvl w:val="0"/>
        <w:rPr>
          <w:rFonts w:ascii="Times New Roman" w:eastAsia="Times New Roman" w:hAnsi="Times New Roman"/>
          <w:b/>
          <w:i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eastAsia="ru-RU"/>
        </w:rPr>
        <w:lastRenderedPageBreak/>
        <w:t xml:space="preserve">                                  </w:t>
      </w:r>
      <w:bookmarkStart w:id="0" w:name="_GoBack"/>
      <w:bookmarkEnd w:id="0"/>
      <w:r w:rsidR="006F369B" w:rsidRPr="00116680">
        <w:rPr>
          <w:rFonts w:ascii="Times New Roman" w:eastAsia="Times New Roman" w:hAnsi="Times New Roman"/>
          <w:b/>
          <w:i/>
          <w:iCs/>
          <w:kern w:val="36"/>
          <w:sz w:val="24"/>
          <w:szCs w:val="24"/>
          <w:lang w:eastAsia="ru-RU"/>
        </w:rPr>
        <w:t>Доклад для воспитателей</w:t>
      </w:r>
    </w:p>
    <w:p w:rsidR="006F369B" w:rsidRPr="00116680" w:rsidRDefault="006F369B" w:rsidP="006F369B">
      <w:pPr>
        <w:pBdr>
          <w:bottom w:val="single" w:sz="6" w:space="12" w:color="E6E6E6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iCs/>
          <w:kern w:val="36"/>
          <w:sz w:val="24"/>
          <w:szCs w:val="24"/>
          <w:lang w:eastAsia="ru-RU"/>
        </w:rPr>
      </w:pPr>
      <w:r w:rsidRPr="00116680">
        <w:rPr>
          <w:rFonts w:ascii="Times New Roman" w:eastAsia="Times New Roman" w:hAnsi="Times New Roman"/>
          <w:b/>
          <w:i/>
          <w:iCs/>
          <w:kern w:val="36"/>
          <w:sz w:val="24"/>
          <w:szCs w:val="24"/>
          <w:lang w:eastAsia="ru-RU"/>
        </w:rPr>
        <w:t xml:space="preserve"> «Взаимодействие ДОУ и семьи по вопросам </w:t>
      </w:r>
      <w:proofErr w:type="spellStart"/>
      <w:r w:rsidRPr="00116680">
        <w:rPr>
          <w:rFonts w:ascii="Times New Roman" w:eastAsia="Times New Roman" w:hAnsi="Times New Roman"/>
          <w:b/>
          <w:i/>
          <w:iCs/>
          <w:kern w:val="36"/>
          <w:sz w:val="24"/>
          <w:szCs w:val="24"/>
          <w:lang w:eastAsia="ru-RU"/>
        </w:rPr>
        <w:t>здоровьесбережения</w:t>
      </w:r>
      <w:proofErr w:type="spellEnd"/>
      <w:r w:rsidRPr="00116680">
        <w:rPr>
          <w:rFonts w:ascii="Times New Roman" w:eastAsia="Times New Roman" w:hAnsi="Times New Roman"/>
          <w:b/>
          <w:i/>
          <w:iCs/>
          <w:kern w:val="36"/>
          <w:sz w:val="24"/>
          <w:szCs w:val="24"/>
          <w:lang w:eastAsia="ru-RU"/>
        </w:rPr>
        <w:t>»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  Здоровье ребёнка с первых дней жизни зависит от того микросоциума, который его окружает. 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369B" w:rsidRPr="00116680" w:rsidTr="007C7C4B">
        <w:tc>
          <w:tcPr>
            <w:tcW w:w="0" w:type="auto"/>
            <w:vAlign w:val="center"/>
            <w:hideMark/>
          </w:tcPr>
          <w:p w:rsidR="006F369B" w:rsidRPr="00116680" w:rsidRDefault="006F369B" w:rsidP="007C7C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физической культуры семьи, формирования у родителей знаний, умений и навыков по различным аспектам сохранения и укрепления здоровья,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   По мнению ученых, дошкольный возраст относится к так называемым «критическим» периодам жизни ребенка. В данном возрастном периоде происходит нарастание силы и подвижности нервных процессов, формирование высшей нервной деятельности. Нервные процессы отличаются быстрой истощаемостью. Поэтому эмоциональное перенапряжение сопряжено с ростом частоты пограничных состояний и невротических реакций. Вместе с тем это время, в течение которого ребенок находится в полной зависимости от окружающих взрослых — родителей, педагогов. Общепризнано, что фундамент здоровья ребенка закладывается в семье. Важным элементом семейного уклада является физическое воспитание. Оно способствует как полноценному развитию и укреплению здоровья детей, так и установлению благоприятного семейного микроклимата.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ДОУ определяет основные принципы в работе с семьей.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Единство,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Системность и последовательность работы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Индивидуальный подход к каждому ребенку и к каждой семье.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Взаимное доверие и взаимопомощь педагогов и родителей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Была выделена и раскрыта методика контактного взаимодействия с родителями. Суть ее заключается в следующем: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Доверительное общение не может быть навязано, оно должно возникнуть как естественное желание другой стороны;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 xml:space="preserve">Процесс </w:t>
      </w:r>
      <w:proofErr w:type="spellStart"/>
      <w:r w:rsidRPr="00116680">
        <w:rPr>
          <w:rFonts w:ascii="Times New Roman" w:eastAsiaTheme="minorHAnsi" w:hAnsi="Times New Roman"/>
          <w:sz w:val="24"/>
          <w:szCs w:val="24"/>
        </w:rPr>
        <w:t>контактирования</w:t>
      </w:r>
      <w:proofErr w:type="spellEnd"/>
      <w:r w:rsidRPr="00116680">
        <w:rPr>
          <w:rFonts w:ascii="Times New Roman" w:eastAsiaTheme="minorHAnsi" w:hAnsi="Times New Roman"/>
          <w:sz w:val="24"/>
          <w:szCs w:val="24"/>
        </w:rPr>
        <w:t xml:space="preserve"> проходит в своем развитии определенные этапы. Задержка или попытка проскочить тот или иной этап может разрушить взаимодействие;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Процесс взаимодействия должен развиваться последовательно, а переход в другую стадию возможен только при наличии определенных промежуточных результатов.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Все это указывает на переосмысление и изменение содержания и форм работы с семьей. Из перечисленного выше можно сделать вывод, что оказание реальной помощи родителям становится возможным только при условии взаимодействия, установления доверительных отношений.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1. Целью нашей работы стало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- Повышение педагогической грамотности родителей в вопросах формирования навыков по сохранению здоровья.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lastRenderedPageBreak/>
        <w:t xml:space="preserve">2. </w:t>
      </w:r>
      <w:proofErr w:type="gramStart"/>
      <w:r w:rsidRPr="00116680">
        <w:rPr>
          <w:rFonts w:ascii="Times New Roman" w:eastAsiaTheme="minorHAnsi" w:hAnsi="Times New Roman"/>
          <w:sz w:val="24"/>
          <w:szCs w:val="24"/>
        </w:rPr>
        <w:t>Задачи: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116680">
        <w:rPr>
          <w:rFonts w:ascii="Times New Roman" w:eastAsiaTheme="minorHAnsi" w:hAnsi="Times New Roman"/>
          <w:sz w:val="24"/>
          <w:szCs w:val="24"/>
        </w:rPr>
        <w:t>обучить родителей приемам эффективного взаимодействия с ребенком с целью сохранения его здоровья и создание в семье здорового нравственно-психологического климата;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16680">
        <w:rPr>
          <w:rFonts w:ascii="Times New Roman" w:eastAsiaTheme="minorHAnsi" w:hAnsi="Times New Roman"/>
          <w:sz w:val="24"/>
          <w:szCs w:val="24"/>
        </w:rPr>
        <w:t>оказать конкретную практическую помощь семье в создании условий для сохранения и укрепления здоровья ребенка;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16680">
        <w:rPr>
          <w:rFonts w:ascii="Times New Roman" w:eastAsiaTheme="minorHAnsi" w:hAnsi="Times New Roman"/>
          <w:sz w:val="24"/>
          <w:szCs w:val="24"/>
        </w:rPr>
        <w:t>учесть пожелания родителей при составлении программ индивидуальной работы;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116680">
        <w:rPr>
          <w:rFonts w:ascii="Times New Roman" w:eastAsiaTheme="minorHAnsi" w:hAnsi="Times New Roman"/>
          <w:sz w:val="24"/>
          <w:szCs w:val="24"/>
        </w:rPr>
        <w:t>привлечь родителей к осуществлению воспитательного процесса, созданию здоровой среды;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16680">
        <w:rPr>
          <w:rFonts w:ascii="Times New Roman" w:eastAsiaTheme="minorHAnsi" w:hAnsi="Times New Roman"/>
          <w:sz w:val="24"/>
          <w:szCs w:val="24"/>
        </w:rPr>
        <w:t>расширить спектр средств и способов работы с родителями;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3. Предполагаемые результаты</w:t>
      </w:r>
    </w:p>
    <w:p w:rsidR="006F369B" w:rsidRPr="00116680" w:rsidRDefault="006F369B" w:rsidP="006F369B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Для детей: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1) Сформированные навыки здорового образа жизни.</w:t>
      </w:r>
      <w:r w:rsidRPr="00116680">
        <w:rPr>
          <w:rFonts w:ascii="Times New Roman" w:eastAsiaTheme="minorHAnsi" w:hAnsi="Times New Roman"/>
          <w:sz w:val="24"/>
          <w:szCs w:val="24"/>
        </w:rPr>
        <w:br/>
        <w:t>2) Правильное физическое развитие детского организма, повышение его сопротивляемости инфекциям.</w:t>
      </w:r>
      <w:r w:rsidRPr="00116680">
        <w:rPr>
          <w:rFonts w:ascii="Times New Roman" w:eastAsiaTheme="minorHAnsi" w:hAnsi="Times New Roman"/>
          <w:sz w:val="24"/>
          <w:szCs w:val="24"/>
        </w:rPr>
        <w:br/>
        <w:t>3) Улучшение соматических показателей здоровья и показателей физической подготовленности.</w:t>
      </w:r>
      <w:r w:rsidRPr="00116680">
        <w:rPr>
          <w:rFonts w:ascii="Times New Roman" w:eastAsiaTheme="minorHAnsi" w:hAnsi="Times New Roman"/>
          <w:sz w:val="24"/>
          <w:szCs w:val="24"/>
        </w:rPr>
        <w:br/>
        <w:t xml:space="preserve">4) </w:t>
      </w:r>
      <w:proofErr w:type="spellStart"/>
      <w:r w:rsidRPr="00116680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116680">
        <w:rPr>
          <w:rFonts w:ascii="Times New Roman" w:eastAsiaTheme="minorHAnsi" w:hAnsi="Times New Roman"/>
          <w:sz w:val="24"/>
          <w:szCs w:val="24"/>
        </w:rPr>
        <w:t xml:space="preserve"> гигиенической культуры, наличие потребности в здоровом образе жизни и возможностей его обеспечения.</w:t>
      </w:r>
    </w:p>
    <w:p w:rsidR="006F369B" w:rsidRPr="00116680" w:rsidRDefault="006F369B" w:rsidP="006F369B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Для родителей: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1) Сформированная активная родительская позиция.</w:t>
      </w:r>
      <w:r w:rsidRPr="00116680">
        <w:rPr>
          <w:rFonts w:ascii="Times New Roman" w:eastAsiaTheme="minorHAnsi" w:hAnsi="Times New Roman"/>
          <w:sz w:val="24"/>
          <w:szCs w:val="24"/>
        </w:rPr>
        <w:br/>
        <w:t>2) Повышение компетентности родителей в вопросах физического развития и здоровья.</w:t>
      </w:r>
      <w:r w:rsidRPr="00116680">
        <w:rPr>
          <w:rFonts w:ascii="Times New Roman" w:eastAsiaTheme="minorHAnsi" w:hAnsi="Times New Roman"/>
          <w:sz w:val="24"/>
          <w:szCs w:val="24"/>
        </w:rPr>
        <w:br/>
        <w:t>3) Активное участие родителей в жизнедеятельности ДОУ.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ДОУ предлагает следующие формы работы с семьёй</w:t>
      </w:r>
    </w:p>
    <w:p w:rsidR="006F369B" w:rsidRPr="00116680" w:rsidRDefault="006F369B" w:rsidP="006F369B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Досуговые 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 Перечислить досуги: 23.02 2013 г.</w:t>
      </w:r>
      <w:proofErr w:type="gramStart"/>
      <w:r w:rsidRPr="0011668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116680">
        <w:rPr>
          <w:rFonts w:ascii="Times New Roman" w:eastAsiaTheme="minorHAnsi" w:hAnsi="Times New Roman"/>
          <w:sz w:val="24"/>
          <w:szCs w:val="24"/>
        </w:rPr>
        <w:t xml:space="preserve"> «Румяные щечки», «Витаминный калейдоскоп» педагогическая гостиная, логопедическая гостиная, спортивные соревнования между родителями и детьми «мама, папа  и я спортивная семья», приходит в гости «Королева Зубная Щетка».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116680">
        <w:rPr>
          <w:rFonts w:ascii="Times New Roman" w:eastAsiaTheme="minorHAnsi" w:hAnsi="Times New Roman"/>
          <w:sz w:val="24"/>
          <w:szCs w:val="24"/>
        </w:rPr>
        <w:t>Познавательные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консультации.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рассматриваются нами как нетрадиционные. Заседания клуба для родителей: Витаминный калейдоскоп и т. д.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Наглядно-информационные</w:t>
      </w:r>
    </w:p>
    <w:p w:rsidR="006F369B" w:rsidRPr="00116680" w:rsidRDefault="006F369B" w:rsidP="006F36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16680">
        <w:rPr>
          <w:rFonts w:ascii="Times New Roman" w:eastAsiaTheme="minorHAnsi" w:hAnsi="Times New Roman"/>
          <w:sz w:val="24"/>
          <w:szCs w:val="24"/>
        </w:rPr>
        <w:t>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Папки – передвижки, странички сайта, презентации и т. д.</w:t>
      </w:r>
    </w:p>
    <w:p w:rsidR="008C579C" w:rsidRPr="002A427D" w:rsidRDefault="002A427D" w:rsidP="002A427D">
      <w:pPr>
        <w:spacing w:line="240" w:lineRule="auto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hyperlink r:id="rId6" w:history="1">
        <w:r w:rsidR="006F369B" w:rsidRPr="00116680">
          <w:rPr>
            <w:rFonts w:ascii="Times New Roman" w:eastAsiaTheme="minorHAnsi" w:hAnsi="Times New Roman"/>
            <w:sz w:val="24"/>
            <w:szCs w:val="24"/>
            <w:u w:val="single"/>
          </w:rPr>
          <w:br/>
        </w:r>
      </w:hyperlink>
    </w:p>
    <w:sectPr w:rsidR="008C579C" w:rsidRPr="002A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9A"/>
    <w:rsid w:val="000B389A"/>
    <w:rsid w:val="002A427D"/>
    <w:rsid w:val="006F369B"/>
    <w:rsid w:val="008C579C"/>
    <w:rsid w:val="00A26007"/>
    <w:rsid w:val="00A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6F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6F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pedsovet/doklad-dlya-vospitatelej-vzaimodejstvie-dou-i-semi-po-voprosam-zdorovesberezheniya.html/attachment/1-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6F40-3CC5-4D7E-B16D-2411C695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1017</Words>
  <Characters>5797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2015-02-10T17:00:00Z</dcterms:created>
  <dcterms:modified xsi:type="dcterms:W3CDTF">2015-02-11T10:22:00Z</dcterms:modified>
</cp:coreProperties>
</file>