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1CB" w:rsidRDefault="007031CB" w:rsidP="007031CB">
      <w:pPr>
        <w:pStyle w:val="4"/>
        <w:rPr>
          <w:rFonts w:eastAsiaTheme="minorEastAsia"/>
        </w:rPr>
      </w:pPr>
      <w:r>
        <w:rPr>
          <w:rFonts w:eastAsiaTheme="minorEastAsia"/>
        </w:rPr>
        <w:t xml:space="preserve">                              ЗАНЯТИЕ 7</w:t>
      </w:r>
    </w:p>
    <w:p w:rsidR="007031CB" w:rsidRDefault="007031CB" w:rsidP="007031CB">
      <w:pPr>
        <w:pStyle w:val="4"/>
        <w:rPr>
          <w:rFonts w:eastAsiaTheme="minorEastAsia"/>
        </w:rPr>
      </w:pPr>
      <w:r>
        <w:rPr>
          <w:rFonts w:eastAsiaTheme="minorEastAsia"/>
        </w:rPr>
        <w:t>РИСОВАНИЕ. «К МАГАЗИНУ ПОДЪЕХАЛ ГРУЗОВОЙ АВТОМОБИЛЬ»</w:t>
      </w:r>
    </w:p>
    <w:p w:rsidR="007031CB" w:rsidRDefault="007031CB" w:rsidP="007031CB">
      <w:pPr>
        <w:jc w:val="left"/>
      </w:pPr>
    </w:p>
    <w:p w:rsidR="007031CB" w:rsidRDefault="007031CB" w:rsidP="007031CB">
      <w:r>
        <w:t xml:space="preserve">          П </w:t>
      </w:r>
      <w:proofErr w:type="spellStart"/>
      <w:r>
        <w:t>р</w:t>
      </w:r>
      <w:proofErr w:type="spellEnd"/>
      <w:r>
        <w:t xml:space="preserve"> о г </w:t>
      </w:r>
      <w:proofErr w:type="spellStart"/>
      <w:r>
        <w:t>р</w:t>
      </w:r>
      <w:proofErr w:type="spellEnd"/>
      <w:r>
        <w:t xml:space="preserve"> а м </w:t>
      </w:r>
      <w:proofErr w:type="spellStart"/>
      <w:r>
        <w:t>м</w:t>
      </w:r>
      <w:proofErr w:type="spellEnd"/>
      <w:r>
        <w:t xml:space="preserve"> </w:t>
      </w:r>
      <w:proofErr w:type="spellStart"/>
      <w:r>
        <w:t>н</w:t>
      </w:r>
      <w:proofErr w:type="spellEnd"/>
      <w:r>
        <w:t xml:space="preserve"> </w:t>
      </w:r>
      <w:proofErr w:type="spellStart"/>
      <w:r>
        <w:t>ы</w:t>
      </w:r>
      <w:proofErr w:type="spellEnd"/>
      <w:r>
        <w:t xml:space="preserve"> е  </w:t>
      </w:r>
      <w:proofErr w:type="spellStart"/>
      <w:r>
        <w:t>з</w:t>
      </w:r>
      <w:proofErr w:type="spellEnd"/>
      <w:r>
        <w:t xml:space="preserve"> а </w:t>
      </w:r>
      <w:proofErr w:type="spellStart"/>
      <w:r>
        <w:t>д</w:t>
      </w:r>
      <w:proofErr w:type="spellEnd"/>
      <w:r>
        <w:t xml:space="preserve"> а ч и.</w:t>
      </w:r>
    </w:p>
    <w:p w:rsidR="007031CB" w:rsidRDefault="007031CB" w:rsidP="007031CB">
      <w:r>
        <w:t>Передать в рисунке несложный сюжет (изображать возле магазина грузовой автомобиль), строить композицию сюжетного рисунка по графической схеме, где показано расположение здания и автомобиля на разных уровнях: магазин дальше, автомобиль ближе и частично загораживает часть здания; самостоятельно придумывать архитектуру магазина с большими окнами-витринами и широким входом; закреплять способы работы всей кистью и кончиком кисти.</w:t>
      </w:r>
    </w:p>
    <w:p w:rsidR="007031CB" w:rsidRDefault="007031CB" w:rsidP="007031CB"/>
    <w:p w:rsidR="007031CB" w:rsidRDefault="007031CB" w:rsidP="007031CB">
      <w:pPr>
        <w:jc w:val="center"/>
      </w:pPr>
      <w:r>
        <w:t xml:space="preserve">          </w:t>
      </w:r>
    </w:p>
    <w:p w:rsidR="007031CB" w:rsidRDefault="007031CB" w:rsidP="007031CB">
      <w:r>
        <w:t xml:space="preserve">                      </w:t>
      </w:r>
      <w:r>
        <w:rPr>
          <w:i/>
          <w:iCs/>
        </w:rPr>
        <w:t xml:space="preserve">              </w:t>
      </w:r>
      <w:r>
        <w:rPr>
          <w:b/>
          <w:bCs/>
          <w:i/>
          <w:iCs/>
        </w:rPr>
        <w:t>Рис. 44</w:t>
      </w:r>
      <w:r>
        <w:rPr>
          <w:i/>
          <w:iCs/>
        </w:rPr>
        <w:t xml:space="preserve">            </w:t>
      </w:r>
      <w:r>
        <w:t xml:space="preserve">          </w:t>
      </w:r>
    </w:p>
    <w:p w:rsidR="007031CB" w:rsidRDefault="007031CB" w:rsidP="007031CB"/>
    <w:p w:rsidR="007031CB" w:rsidRDefault="007031CB" w:rsidP="007031CB">
      <w:r>
        <w:t xml:space="preserve">          М а т е </w:t>
      </w:r>
      <w:proofErr w:type="spellStart"/>
      <w:r>
        <w:t>р</w:t>
      </w:r>
      <w:proofErr w:type="spellEnd"/>
      <w:r>
        <w:t xml:space="preserve"> и а л.</w:t>
      </w:r>
    </w:p>
    <w:p w:rsidR="007031CB" w:rsidRDefault="007031CB" w:rsidP="007031CB">
      <w:r>
        <w:t>У воспитателя схема композиции рисунка, на которой большим прямоугольником обозначено здание магазина, а маленьким – автомобили. Маленький прямоугольник нарисован ниже большого и частично закрывает его. Линией отделена дорога (1/3 листа бумага). У детей листы тонированной бумаги величиной с альбомный лист, на которых 1/3 закрашена серой краской (асфальт); краски гуашь, мягкие кисточки.</w:t>
      </w:r>
    </w:p>
    <w:p w:rsidR="007031CB" w:rsidRDefault="007031CB" w:rsidP="007031CB">
      <w:r>
        <w:t xml:space="preserve">Х о </w:t>
      </w:r>
      <w:proofErr w:type="spellStart"/>
      <w:r>
        <w:t>д</w:t>
      </w:r>
      <w:proofErr w:type="spellEnd"/>
      <w:r>
        <w:t xml:space="preserve">  </w:t>
      </w:r>
      <w:proofErr w:type="spellStart"/>
      <w:r>
        <w:t>з</w:t>
      </w:r>
      <w:proofErr w:type="spellEnd"/>
      <w:r>
        <w:t xml:space="preserve"> а </w:t>
      </w:r>
      <w:proofErr w:type="spellStart"/>
      <w:r>
        <w:t>н</w:t>
      </w:r>
      <w:proofErr w:type="spellEnd"/>
      <w:r>
        <w:t xml:space="preserve"> я т и я.</w:t>
      </w:r>
    </w:p>
    <w:p w:rsidR="007031CB" w:rsidRDefault="007031CB" w:rsidP="007031CB">
      <w:r>
        <w:t>Педагог обращается к детям:</w:t>
      </w:r>
    </w:p>
    <w:p w:rsidR="007031CB" w:rsidRDefault="007031CB" w:rsidP="007031CB">
      <w:r>
        <w:t>– Дети, сегодня я предлагаю вам нарисовать, как грузовой автомобиль с продуктами подъехал к магазину и остановился возле него. Здание нужно нарисовать так, чтобы сразу было видно, что это магазин, а не жилой дом или школа. Что обязательно нужно изобразить на этом здании? (Широкие окна-витрины и широкий вход.) Магазин может быть разного цвета, одноэтажный или двухэтажный. И грузовая машина может быть любая – фургон, цистерна, грузовик с открытым кузовом. Каждый сам выберет, какой магазин и какую машину нарисует. А как расположить магазин и автомобиль, подскажет вам эта схема (показывает). Давайте рассмотрим ее. Внизу обозначена дорога. На ваших листах бумаги она уже закрашена серым цветом. Большой прямоугольник обозначает магазин, а маленький – автомобиль. Скажите, дети, что дальше от нас расположено – магазин или автомобиль? (Магазин, так как он нарисован выше.) Обратите внимание, что автомобиль не только находится ближе к нам (он нарисован ниже), но и немного загораживает здание магазина. Поэтому вы его будете рисовать, когда подсохнет стена здания. Возьмите сухие кисточки и покажите на своем листе бумаги, где вы нарисуете магазин и где автомобиль. Приступайте к рисованию.</w:t>
      </w:r>
    </w:p>
    <w:p w:rsidR="007031CB" w:rsidRDefault="007031CB" w:rsidP="007031CB">
      <w:r>
        <w:t>В ходе занятия воспитатель побуждает детей время от времени смотреть на схему, чтобы так же расположить предметы на своем рисунке. Интересуется, какого цвета будет автомобиль. Ведь он должен быть хорошо заметен и на фоне здания, и на фоне листа бумаги. Если надо, напоминает, что мелкие части, детали следует рисовать кончиком кисти. Одобряет тех, кто вносит в свой рисунок дополнения, обогащающие его содержание, а также тех, кто украшает здание магазина какими-то архитектурными деталями (вход, окна).</w:t>
      </w:r>
    </w:p>
    <w:p w:rsidR="007031CB" w:rsidRDefault="007031CB" w:rsidP="007031CB">
      <w:r>
        <w:t>В конце занятия можно предложить детям сравнить расположение здания и автомобиля на своих рисунках и на схеме (самоанализ). Те, у кого расположение предметов такое же, помещают рисунки возле схемы. Затем сообща рассматриваются все рисунки, отмечаются разнообразие архитектуры магазинов, различия в автомобилях, в форме кузовов, в цвете. Педагог подчеркивает, что рисунку придает красоту сочетание цветов, например красиво выглядят светлое здание и яркий автомобиль, хорошо заметные на голубом и сером фоне листа бумаги.</w:t>
      </w:r>
    </w:p>
    <w:p w:rsidR="007031CB" w:rsidRDefault="007031CB" w:rsidP="007031CB">
      <w:r>
        <w:t xml:space="preserve">В заключение воспитатель говорит, что одинаковое содержание рисунка каждый </w:t>
      </w:r>
      <w:r>
        <w:lastRenderedPageBreak/>
        <w:t>передал по-своему. Каждый рисунок чем-то отличается от других, поэтому их интересно рассматривать.</w:t>
      </w:r>
    </w:p>
    <w:p w:rsidR="00EC318B" w:rsidRDefault="00EC318B"/>
    <w:sectPr w:rsidR="00EC318B" w:rsidSect="00EC3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/>
  <w:defaultTabStop w:val="708"/>
  <w:characterSpacingControl w:val="doNotCompress"/>
  <w:compat/>
  <w:rsids>
    <w:rsidRoot w:val="007031CB"/>
    <w:rsid w:val="007031CB"/>
    <w:rsid w:val="00EC3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1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7031CB"/>
    <w:pPr>
      <w:ind w:firstLine="0"/>
      <w:jc w:val="center"/>
      <w:outlineLvl w:val="3"/>
    </w:pPr>
    <w:rPr>
      <w:rFonts w:eastAsia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7031CB"/>
    <w:rPr>
      <w:rFonts w:ascii="Times New Roman" w:eastAsia="Times New Roman" w:hAnsi="Times New Roman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2983</Characters>
  <Application>Microsoft Office Word</Application>
  <DocSecurity>0</DocSecurity>
  <Lines>24</Lines>
  <Paragraphs>6</Paragraphs>
  <ScaleCrop>false</ScaleCrop>
  <Company>Microsoft</Company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2012-11-27T20:22:00Z</dcterms:created>
  <dcterms:modified xsi:type="dcterms:W3CDTF">2012-11-27T20:22:00Z</dcterms:modified>
</cp:coreProperties>
</file>