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6A" w:rsidRPr="005564BC" w:rsidRDefault="00353A6A" w:rsidP="00E43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4BC">
        <w:rPr>
          <w:rFonts w:ascii="Times New Roman" w:hAnsi="Times New Roman" w:cs="Times New Roman"/>
          <w:b/>
          <w:sz w:val="32"/>
          <w:szCs w:val="32"/>
        </w:rPr>
        <w:t>Профилактика личностных расстройств у детей</w:t>
      </w:r>
    </w:p>
    <w:p w:rsidR="00353A6A" w:rsidRPr="005564BC" w:rsidRDefault="00353A6A" w:rsidP="00E43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4BC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p w:rsidR="00F93721" w:rsidRPr="00353A6A" w:rsidRDefault="00E018FD" w:rsidP="00E0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A6A">
        <w:rPr>
          <w:rFonts w:ascii="Times New Roman" w:hAnsi="Times New Roman" w:cs="Times New Roman"/>
          <w:b/>
          <w:sz w:val="28"/>
          <w:szCs w:val="28"/>
        </w:rPr>
        <w:t>Составление «Воспитательного плана действий»</w:t>
      </w:r>
    </w:p>
    <w:p w:rsidR="001E2B51" w:rsidRPr="005564BC" w:rsidRDefault="0079423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 w:rsidRPr="005564BC">
        <w:rPr>
          <w:rFonts w:ascii="Times New Roman" w:hAnsi="Times New Roman" w:cs="Times New Roman"/>
          <w:sz w:val="28"/>
          <w:szCs w:val="28"/>
        </w:rPr>
        <w:t xml:space="preserve"> </w:t>
      </w:r>
      <w:r w:rsidR="005564BC" w:rsidRPr="005564BC">
        <w:rPr>
          <w:rFonts w:ascii="Times New Roman" w:hAnsi="Times New Roman" w:cs="Times New Roman"/>
          <w:sz w:val="28"/>
          <w:szCs w:val="28"/>
        </w:rPr>
        <w:t xml:space="preserve">  </w:t>
      </w:r>
      <w:r w:rsidRPr="005564BC">
        <w:rPr>
          <w:rFonts w:ascii="Times New Roman" w:hAnsi="Times New Roman" w:cs="Times New Roman"/>
          <w:sz w:val="28"/>
          <w:szCs w:val="28"/>
        </w:rPr>
        <w:t xml:space="preserve"> Важно строить взаимодействие с ребёнком так, чтобы его Я становилось сильнее, необходимо демонстрировать уважительное внимание к проявлениям его личности, давать справедливую оценку его поступкам и при этом оставаться в позиции безусловного принятия ценности его как Личности. Ног в группе не один ребёнок, дети</w:t>
      </w:r>
      <w:r w:rsidR="00A71943" w:rsidRPr="005564BC">
        <w:rPr>
          <w:rFonts w:ascii="Times New Roman" w:hAnsi="Times New Roman" w:cs="Times New Roman"/>
          <w:sz w:val="28"/>
          <w:szCs w:val="28"/>
        </w:rPr>
        <w:t xml:space="preserve"> в дошкольном учреждении живут по правилам и должны выполнять определённые процедуры. Как одному воспитателю справиться с задачами воспитания, не отвлекаясь на них специально, ведь у педагога есть и своя программа работы с группой?  Для приостановления и последующего постепенного уменьшения числа случаев нарушений поведения необходимо разработать оптимальную стратегию</w:t>
      </w:r>
      <w:r w:rsidR="001E2B51" w:rsidRPr="005564BC">
        <w:rPr>
          <w:rFonts w:ascii="Times New Roman" w:hAnsi="Times New Roman" w:cs="Times New Roman"/>
          <w:sz w:val="28"/>
          <w:szCs w:val="28"/>
        </w:rPr>
        <w:t xml:space="preserve"> и </w:t>
      </w:r>
      <w:r w:rsidR="0030131E" w:rsidRPr="005564BC">
        <w:rPr>
          <w:rFonts w:ascii="Times New Roman" w:hAnsi="Times New Roman" w:cs="Times New Roman"/>
          <w:sz w:val="28"/>
          <w:szCs w:val="28"/>
        </w:rPr>
        <w:t>тактику общения с конкретным ребёнком</w:t>
      </w:r>
      <w:r w:rsidR="001E2B51" w:rsidRPr="005564BC">
        <w:rPr>
          <w:rFonts w:ascii="Times New Roman" w:hAnsi="Times New Roman" w:cs="Times New Roman"/>
          <w:sz w:val="28"/>
          <w:szCs w:val="28"/>
        </w:rPr>
        <w:t>, инструментом которого является «Воспитательный план действий».</w:t>
      </w:r>
    </w:p>
    <w:p w:rsidR="001E2B51" w:rsidRPr="005564BC" w:rsidRDefault="00327D30" w:rsidP="005564BC">
      <w:pPr>
        <w:tabs>
          <w:tab w:val="left" w:pos="13183"/>
        </w:tabs>
        <w:ind w:right="106"/>
        <w:rPr>
          <w:rFonts w:ascii="Times New Roman" w:hAnsi="Times New Roman" w:cs="Times New Roman"/>
          <w:sz w:val="28"/>
          <w:szCs w:val="28"/>
        </w:rPr>
      </w:pPr>
      <w:r w:rsidRPr="005564BC">
        <w:rPr>
          <w:rFonts w:ascii="Times New Roman" w:hAnsi="Times New Roman" w:cs="Times New Roman"/>
          <w:sz w:val="28"/>
          <w:szCs w:val="28"/>
        </w:rPr>
        <w:t xml:space="preserve">  </w:t>
      </w:r>
      <w:r w:rsidR="005564BC" w:rsidRPr="005564BC">
        <w:rPr>
          <w:rFonts w:ascii="Times New Roman" w:hAnsi="Times New Roman" w:cs="Times New Roman"/>
          <w:sz w:val="28"/>
          <w:szCs w:val="28"/>
        </w:rPr>
        <w:t xml:space="preserve"> </w:t>
      </w:r>
      <w:r w:rsidR="001E2B51" w:rsidRPr="005564BC">
        <w:rPr>
          <w:rFonts w:ascii="Times New Roman" w:hAnsi="Times New Roman" w:cs="Times New Roman"/>
          <w:sz w:val="28"/>
          <w:szCs w:val="28"/>
        </w:rPr>
        <w:t xml:space="preserve">«Воспитательный план действий» - это индивидуальная </w:t>
      </w:r>
      <w:proofErr w:type="spellStart"/>
      <w:r w:rsidR="001E2B51" w:rsidRPr="005564B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1E2B51" w:rsidRPr="005564BC">
        <w:rPr>
          <w:rFonts w:ascii="Times New Roman" w:hAnsi="Times New Roman" w:cs="Times New Roman"/>
          <w:sz w:val="28"/>
          <w:szCs w:val="28"/>
        </w:rPr>
        <w:t>-коррекционная программа работы воспитателя с конкретным ребёнком, имеющим проблемы с поведением.</w:t>
      </w:r>
    </w:p>
    <w:p w:rsidR="001E2B51" w:rsidRPr="005564BC" w:rsidRDefault="00327D30" w:rsidP="00E018FD">
      <w:pPr>
        <w:rPr>
          <w:rFonts w:ascii="Times New Roman" w:hAnsi="Times New Roman" w:cs="Times New Roman"/>
          <w:sz w:val="28"/>
          <w:szCs w:val="28"/>
        </w:rPr>
      </w:pPr>
      <w:r w:rsidRPr="005564BC">
        <w:rPr>
          <w:rFonts w:ascii="Times New Roman" w:hAnsi="Times New Roman" w:cs="Times New Roman"/>
          <w:sz w:val="28"/>
          <w:szCs w:val="28"/>
        </w:rPr>
        <w:t xml:space="preserve">    </w:t>
      </w:r>
      <w:r w:rsidR="001E2B51" w:rsidRPr="005564BC">
        <w:rPr>
          <w:rFonts w:ascii="Times New Roman" w:hAnsi="Times New Roman" w:cs="Times New Roman"/>
          <w:sz w:val="28"/>
          <w:szCs w:val="28"/>
        </w:rPr>
        <w:t>Пять шагов «Воспитательного плана действий»:</w:t>
      </w:r>
    </w:p>
    <w:p w:rsidR="001E2B51" w:rsidRPr="00327D30" w:rsidRDefault="001E2B51" w:rsidP="005564BC">
      <w:pPr>
        <w:pStyle w:val="a3"/>
        <w:numPr>
          <w:ilvl w:val="0"/>
          <w:numId w:val="1"/>
        </w:numPr>
        <w:ind w:right="815"/>
        <w:rPr>
          <w:rFonts w:ascii="Times New Roman" w:hAnsi="Times New Roman" w:cs="Times New Roman"/>
          <w:sz w:val="28"/>
          <w:szCs w:val="28"/>
        </w:rPr>
      </w:pPr>
      <w:r w:rsidRPr="00327D30">
        <w:rPr>
          <w:rFonts w:ascii="Times New Roman" w:hAnsi="Times New Roman" w:cs="Times New Roman"/>
          <w:sz w:val="28"/>
          <w:szCs w:val="28"/>
        </w:rPr>
        <w:t>Наблюдение и описание поведения проблемных детей.</w:t>
      </w:r>
    </w:p>
    <w:p w:rsidR="001E2B51" w:rsidRPr="00327D30" w:rsidRDefault="001E2B51" w:rsidP="00327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D30">
        <w:rPr>
          <w:rFonts w:ascii="Times New Roman" w:hAnsi="Times New Roman" w:cs="Times New Roman"/>
          <w:sz w:val="28"/>
          <w:szCs w:val="28"/>
        </w:rPr>
        <w:t>Обнаружение скрытой цели нарушения поведения.</w:t>
      </w:r>
    </w:p>
    <w:p w:rsidR="001E2B51" w:rsidRPr="00327D30" w:rsidRDefault="001E2B51" w:rsidP="00327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D30">
        <w:rPr>
          <w:rFonts w:ascii="Times New Roman" w:hAnsi="Times New Roman" w:cs="Times New Roman"/>
          <w:sz w:val="28"/>
          <w:szCs w:val="28"/>
        </w:rPr>
        <w:t>Выбор техники педагогического вмешательства.</w:t>
      </w:r>
    </w:p>
    <w:p w:rsidR="001E2B51" w:rsidRPr="00327D30" w:rsidRDefault="001E2B51" w:rsidP="00327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D30">
        <w:rPr>
          <w:rFonts w:ascii="Times New Roman" w:hAnsi="Times New Roman" w:cs="Times New Roman"/>
          <w:sz w:val="28"/>
          <w:szCs w:val="28"/>
        </w:rPr>
        <w:t>Разработка стратегии и тактики поддержки ребёнка для повышения его самоуважения и развития самости.</w:t>
      </w:r>
    </w:p>
    <w:p w:rsidR="001E2B51" w:rsidRPr="00327D30" w:rsidRDefault="001E2B51" w:rsidP="00327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D30">
        <w:rPr>
          <w:rFonts w:ascii="Times New Roman" w:hAnsi="Times New Roman" w:cs="Times New Roman"/>
          <w:sz w:val="28"/>
          <w:szCs w:val="28"/>
        </w:rPr>
        <w:t>Включение родителей и коллег-педагогов в реализацию «Воспитательного плана действий».</w:t>
      </w:r>
    </w:p>
    <w:p w:rsidR="00327D30" w:rsidRDefault="00327D3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2B51">
        <w:rPr>
          <w:rFonts w:ascii="Times New Roman" w:hAnsi="Times New Roman" w:cs="Times New Roman"/>
          <w:sz w:val="28"/>
          <w:szCs w:val="28"/>
        </w:rPr>
        <w:t>«Воспитательный план действий» - это диагностический, коррекционный и воспитывающий инструмент, обучающий педагога находить ответы на проступки ребёнка, ответы научно обоснованные, а не спонтанные, «естественные».</w:t>
      </w:r>
      <w:r w:rsidR="009E0C24">
        <w:rPr>
          <w:rFonts w:ascii="Times New Roman" w:hAnsi="Times New Roman" w:cs="Times New Roman"/>
          <w:sz w:val="28"/>
          <w:szCs w:val="28"/>
        </w:rPr>
        <w:t xml:space="preserve"> Каждый из пяти шагов приближает педагога к правильному выбору.</w:t>
      </w:r>
    </w:p>
    <w:p w:rsidR="00327D30" w:rsidRDefault="00E433FE" w:rsidP="00E433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7D30" w:rsidRPr="00327D30">
        <w:rPr>
          <w:rFonts w:ascii="Times New Roman" w:hAnsi="Times New Roman" w:cs="Times New Roman"/>
          <w:b/>
          <w:sz w:val="32"/>
          <w:szCs w:val="32"/>
        </w:rPr>
        <w:t>Учимся описывать поведение ребёнка</w:t>
      </w:r>
    </w:p>
    <w:p w:rsidR="00327D30" w:rsidRDefault="00327D3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Прежде чем определить мотив поведения ребёнка и избрать тактику воспитательного воздействия, необходимо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собирать факты и формулировать, что, собственно произошло.</w:t>
      </w:r>
    </w:p>
    <w:p w:rsidR="00327D30" w:rsidRDefault="00327D30" w:rsidP="0032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Рецепт точности описания поведения ребёнка:</w:t>
      </w:r>
    </w:p>
    <w:p w:rsidR="00327D30" w:rsidRPr="00327D30" w:rsidRDefault="00B26722" w:rsidP="00327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327D30" w:rsidRPr="00327D30">
        <w:rPr>
          <w:rFonts w:ascii="Times New Roman" w:hAnsi="Times New Roman" w:cs="Times New Roman"/>
          <w:i/>
          <w:sz w:val="28"/>
          <w:szCs w:val="28"/>
        </w:rPr>
        <w:t>Собирайте и точно формулируйте факты.</w:t>
      </w:r>
    </w:p>
    <w:p w:rsidR="00327D30" w:rsidRDefault="00A54C0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D30">
        <w:rPr>
          <w:rFonts w:ascii="Times New Roman" w:hAnsi="Times New Roman" w:cs="Times New Roman"/>
          <w:sz w:val="28"/>
          <w:szCs w:val="28"/>
        </w:rPr>
        <w:t>Качественное описание поведения ребёнка включает: точное указание того, ЧТО делает ребёнок, нарушая поведение, КОГДА, ГДЕ и КАК ЧАСТО он обычно это делает.</w:t>
      </w:r>
    </w:p>
    <w:p w:rsidR="00327D30" w:rsidRPr="00327D30" w:rsidRDefault="00B26722" w:rsidP="00327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27D30" w:rsidRPr="00327D30">
        <w:rPr>
          <w:rFonts w:ascii="Times New Roman" w:hAnsi="Times New Roman" w:cs="Times New Roman"/>
          <w:i/>
          <w:sz w:val="28"/>
          <w:szCs w:val="28"/>
        </w:rPr>
        <w:t>Избегайте субъективных оценок.</w:t>
      </w:r>
    </w:p>
    <w:p w:rsidR="00327D30" w:rsidRDefault="00A54C0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D30">
        <w:rPr>
          <w:rFonts w:ascii="Times New Roman" w:hAnsi="Times New Roman" w:cs="Times New Roman"/>
          <w:sz w:val="28"/>
          <w:szCs w:val="28"/>
        </w:rPr>
        <w:t xml:space="preserve">ЧТО делает ребёнок, должно быть кратко сформулировано без субъективных добавлений, украшений. </w:t>
      </w:r>
      <w:r>
        <w:rPr>
          <w:rFonts w:ascii="Times New Roman" w:hAnsi="Times New Roman" w:cs="Times New Roman"/>
          <w:sz w:val="28"/>
          <w:szCs w:val="28"/>
        </w:rPr>
        <w:t xml:space="preserve">Взрослый видит нарушения поведения сквозь призму своих эмоций или призму несоответствия этого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должному. Будьте объективны. </w:t>
      </w:r>
      <w:r w:rsidR="00327D30">
        <w:rPr>
          <w:rFonts w:ascii="Times New Roman" w:hAnsi="Times New Roman" w:cs="Times New Roman"/>
          <w:sz w:val="28"/>
          <w:szCs w:val="28"/>
        </w:rPr>
        <w:t>Описывайте только то, что вы сами наблюдали</w:t>
      </w:r>
      <w:r>
        <w:rPr>
          <w:rFonts w:ascii="Times New Roman" w:hAnsi="Times New Roman" w:cs="Times New Roman"/>
          <w:sz w:val="28"/>
          <w:szCs w:val="28"/>
        </w:rPr>
        <w:t>, иначе вы рискуете поддаться чужим влияниям и описывать рассказы других людей об этом ребёнке.</w:t>
      </w:r>
    </w:p>
    <w:p w:rsidR="00A54C00" w:rsidRPr="00A54C00" w:rsidRDefault="00B26722" w:rsidP="00327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A54C00" w:rsidRPr="00A54C00">
        <w:rPr>
          <w:rFonts w:ascii="Times New Roman" w:hAnsi="Times New Roman" w:cs="Times New Roman"/>
          <w:i/>
          <w:sz w:val="28"/>
          <w:szCs w:val="28"/>
        </w:rPr>
        <w:t>Регистрируйте частоту поведения.</w:t>
      </w:r>
    </w:p>
    <w:p w:rsidR="000E600E" w:rsidRDefault="00A54C0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Объективное описание поведения включает также информацию о том, КАК ЧАСТО возникает подобное поведение. Когда у вас возникают трудности с определённым ребёнком, возникает иллюзия, что это поведение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самом деле. Например, вам кажется, что Наташа «всё время» отбирает игрушки у других детей. Но если «задокументировать» её поведение в течение нескольких дней, взрослый удивится, обнаружив, что она только 3 раза взяла без спроса куклу и что это кукла Тани.</w:t>
      </w:r>
    </w:p>
    <w:p w:rsidR="00A54C00" w:rsidRDefault="000E600E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слов  «редко», «обычно», «часто», «временами», «постоянно», «однажды», «никогда», «всегда»  не внесёт ясности в описание поведения ребёнка, так как эти слова означают для разных людей разные вещи.</w:t>
      </w:r>
      <w:r w:rsidR="00A54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600E" w:rsidRDefault="000E600E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Нет способов изменить «невыносимое» поведение. Но есть техники, чтобы помочь Наташе просить разрешения поиграть чужой куклой или Лене не задирать других ребят во время прогулки. Речь идёт о том, как научить ребёнка просить разрешения поиграть чужой игрушкой или попроситься в игру к другим детям. Речь идёт о формировании социальных навыков и умений.</w:t>
      </w:r>
    </w:p>
    <w:p w:rsidR="000E600E" w:rsidRPr="00B26722" w:rsidRDefault="00B26722" w:rsidP="00327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0E600E" w:rsidRPr="00B26722">
        <w:rPr>
          <w:rFonts w:ascii="Times New Roman" w:hAnsi="Times New Roman" w:cs="Times New Roman"/>
          <w:i/>
          <w:sz w:val="28"/>
          <w:szCs w:val="28"/>
        </w:rPr>
        <w:t>Удвойте объективность.</w:t>
      </w:r>
    </w:p>
    <w:p w:rsidR="00E433FE" w:rsidRDefault="00B26722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п</w:t>
      </w:r>
      <w:r w:rsidR="000E600E">
        <w:rPr>
          <w:rFonts w:ascii="Times New Roman" w:hAnsi="Times New Roman" w:cs="Times New Roman"/>
          <w:sz w:val="28"/>
          <w:szCs w:val="28"/>
        </w:rPr>
        <w:t>ростой способ проверить, объективно ли в</w:t>
      </w:r>
      <w:r>
        <w:rPr>
          <w:rFonts w:ascii="Times New Roman" w:hAnsi="Times New Roman" w:cs="Times New Roman"/>
          <w:sz w:val="28"/>
          <w:szCs w:val="28"/>
        </w:rPr>
        <w:t>ы описываете поведение ребёнка. Е</w:t>
      </w:r>
      <w:r w:rsidR="000E600E">
        <w:rPr>
          <w:rFonts w:ascii="Times New Roman" w:hAnsi="Times New Roman" w:cs="Times New Roman"/>
          <w:sz w:val="28"/>
          <w:szCs w:val="28"/>
        </w:rPr>
        <w:t>сли ваши слова описывают то же, что можно показать с помощью видеокамеры или диктофона ваше описание точно. Никакая воспроизводящая техника не может</w:t>
      </w:r>
      <w:r>
        <w:rPr>
          <w:rFonts w:ascii="Times New Roman" w:hAnsi="Times New Roman" w:cs="Times New Roman"/>
          <w:sz w:val="28"/>
          <w:szCs w:val="28"/>
        </w:rPr>
        <w:t xml:space="preserve"> зафиксировать такие вещи, как «неуважительное» поведение или «необщительность». </w:t>
      </w:r>
    </w:p>
    <w:p w:rsidR="000E600E" w:rsidRDefault="00B26722" w:rsidP="00425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Уберите их из вашего описания. Описывайте поведение, которое мешает вам более всего: что это, когда и как часто оно возникает. Старайтесь точно цитировать детей.</w:t>
      </w:r>
      <w:r w:rsidR="000E6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D30" w:rsidRPr="00327D30" w:rsidRDefault="00327D30" w:rsidP="00425A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8FD" w:rsidRPr="00327D30" w:rsidRDefault="00E018FD" w:rsidP="00327D30">
      <w:pPr>
        <w:tabs>
          <w:tab w:val="left" w:pos="43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18FD" w:rsidRPr="00327D30" w:rsidSect="009A4979">
      <w:pgSz w:w="11907" w:h="16839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67936"/>
    <w:multiLevelType w:val="hybridMultilevel"/>
    <w:tmpl w:val="DF1CC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5E"/>
    <w:rsid w:val="000E600E"/>
    <w:rsid w:val="001E2B51"/>
    <w:rsid w:val="0030131E"/>
    <w:rsid w:val="00327D30"/>
    <w:rsid w:val="00353A6A"/>
    <w:rsid w:val="00425A66"/>
    <w:rsid w:val="005564BC"/>
    <w:rsid w:val="00794230"/>
    <w:rsid w:val="007C3DA1"/>
    <w:rsid w:val="008E395E"/>
    <w:rsid w:val="009A4979"/>
    <w:rsid w:val="009E0C24"/>
    <w:rsid w:val="00A54C00"/>
    <w:rsid w:val="00A71943"/>
    <w:rsid w:val="00AA55F8"/>
    <w:rsid w:val="00B26722"/>
    <w:rsid w:val="00E018FD"/>
    <w:rsid w:val="00E433FE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Speed_XP</cp:lastModifiedBy>
  <cp:revision>9</cp:revision>
  <dcterms:created xsi:type="dcterms:W3CDTF">2014-08-16T01:08:00Z</dcterms:created>
  <dcterms:modified xsi:type="dcterms:W3CDTF">2015-02-12T01:49:00Z</dcterms:modified>
</cp:coreProperties>
</file>