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45" w:rsidRPr="00521DD9" w:rsidRDefault="008E7E45" w:rsidP="008E7E45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36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36"/>
          <w:szCs w:val="24"/>
          <w:lang w:eastAsia="ru-RU"/>
        </w:rPr>
        <w:t>Дидактическая игра «Чудесный мешочек».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28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Задачи: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  совершенствовать умение на ощупь определять фрукт или овощ по его форме,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правильно называть его цвет, развивать внимание, память, устную речь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Атрибуты: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мешочек, муляжи овощей и фруктов.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Ход игры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:  воспитатель показывает мешочек и говорит:</w:t>
      </w:r>
    </w:p>
    <w:p w:rsidR="008E7E45" w:rsidRPr="00521DD9" w:rsidRDefault="008E7E45" w:rsidP="008E7E45">
      <w:pPr>
        <w:spacing w:after="0" w:line="240" w:lineRule="auto"/>
        <w:ind w:left="708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                                                Я - чудесный мешочек,</w:t>
      </w:r>
    </w:p>
    <w:p w:rsidR="008E7E45" w:rsidRPr="00521DD9" w:rsidRDefault="008E7E45" w:rsidP="008E7E45">
      <w:pPr>
        <w:spacing w:after="0" w:line="240" w:lineRule="auto"/>
        <w:ind w:left="708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                                                Всем ребятам я — дружочек.</w:t>
      </w:r>
    </w:p>
    <w:p w:rsidR="008E7E45" w:rsidRPr="00521DD9" w:rsidRDefault="008E7E45" w:rsidP="008E7E45">
      <w:pPr>
        <w:spacing w:after="0" w:line="240" w:lineRule="auto"/>
        <w:ind w:left="708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                                                Очень хочется мне знать,</w:t>
      </w:r>
    </w:p>
    <w:p w:rsidR="008E7E45" w:rsidRPr="00521DD9" w:rsidRDefault="008E7E45" w:rsidP="008E7E45">
      <w:pPr>
        <w:spacing w:after="0" w:line="240" w:lineRule="auto"/>
        <w:ind w:left="708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                                                Как вы любите играть.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Дети складывают в мешочек муляжи овощей и фруктов. Далее по очереди берут из мешочка предмет, на ощупь определяют, что это, называют его, а потом достают. После этого дети собираются в группы «Овощи», «Фрукты».</w:t>
      </w:r>
    </w:p>
    <w:p w:rsidR="008E7E45" w:rsidRPr="00521DD9" w:rsidRDefault="008E7E45" w:rsidP="008E7E45">
      <w:pPr>
        <w:spacing w:after="0" w:line="240" w:lineRule="auto"/>
        <w:ind w:left="708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                                                     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36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36"/>
          <w:szCs w:val="24"/>
          <w:lang w:eastAsia="ru-RU"/>
        </w:rPr>
        <w:t>Дидактическая игра «Целое и часть»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Задачи: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  формировать умение подбирать пары картинок с изображением целого фрукта и его части</w:t>
      </w:r>
      <w:proofErr w:type="gram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,</w:t>
      </w:r>
      <w:proofErr w:type="gramEnd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развивать устную речь, внимание, память.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Атрибуты: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 картинки целых фруктов и их частей.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Ход игры: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играют 2 ребёнка. У одного -  картинки с изображением целого фрукта, у    другого - картинки с изображением его части. Один играющий выкладывает свою картинку, называет, что на неё изображено, а другой должен подобрать соответствующую.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Примечание: игра может быть индивидуальной.</w:t>
      </w:r>
    </w:p>
    <w:p w:rsidR="008E7E45" w:rsidRPr="00521DD9" w:rsidRDefault="008E7E45" w:rsidP="008E7E45">
      <w:pPr>
        <w:spacing w:after="0" w:line="240" w:lineRule="auto"/>
        <w:ind w:left="708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36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36"/>
          <w:szCs w:val="24"/>
          <w:lang w:eastAsia="ru-RU"/>
        </w:rPr>
        <w:t>Дидактическая игра «Две корзинки».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28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Задачи: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  совершенствовать умение различать овощи и фрукты, учить использовать в речи</w:t>
      </w:r>
      <w:r w:rsidRPr="00521DD9">
        <w:rPr>
          <w:rFonts w:eastAsia="Times New Roman" w:cs="Times New Roman"/>
          <w:b/>
          <w:color w:val="548DD4" w:themeColor="text2" w:themeTint="99"/>
          <w:sz w:val="28"/>
          <w:szCs w:val="24"/>
          <w:lang w:eastAsia="ru-RU"/>
        </w:rPr>
        <w:t xml:space="preserve"> 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обобщающие слова, развивать устную речь, память, внимание.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</w:t>
      </w: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Атрибуты: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две корзинки, предметные картинки овощей и фруктов.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</w: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Ход игры: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дети по очереди берут картинку и  называют, что на ней изображено, определяют, к какой группе относится, и кладут в соответствующую корзинку.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Примечание: игра может быть индивидуальной.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28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jc w:val="both"/>
        <w:rPr>
          <w:rFonts w:eastAsia="Times New Roman" w:cs="Times New Roman"/>
          <w:b/>
          <w:color w:val="548DD4" w:themeColor="text2" w:themeTint="99"/>
          <w:sz w:val="36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8"/>
          <w:szCs w:val="24"/>
          <w:lang w:eastAsia="ru-RU"/>
        </w:rPr>
        <w:t> </w:t>
      </w:r>
      <w:r w:rsidRPr="00521DD9">
        <w:rPr>
          <w:rFonts w:eastAsia="Times New Roman" w:cs="Times New Roman"/>
          <w:b/>
          <w:color w:val="548DD4" w:themeColor="text2" w:themeTint="99"/>
          <w:sz w:val="36"/>
          <w:szCs w:val="24"/>
          <w:lang w:eastAsia="ru-RU"/>
        </w:rPr>
        <w:t>Дидактическая игра «Хлопай в ладоши»</w:t>
      </w:r>
    </w:p>
    <w:p w:rsidR="008E7E45" w:rsidRPr="00521DD9" w:rsidRDefault="008E7E45" w:rsidP="008E7E45">
      <w:pPr>
        <w:spacing w:after="0" w:line="240" w:lineRule="auto"/>
        <w:jc w:val="both"/>
        <w:rPr>
          <w:rFonts w:eastAsia="Times New Roman" w:cs="Times New Roman"/>
          <w:b/>
          <w:color w:val="548DD4" w:themeColor="text2" w:themeTint="99"/>
          <w:sz w:val="28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8"/>
          <w:szCs w:val="24"/>
          <w:lang w:eastAsia="ru-RU"/>
        </w:rPr>
        <w:t> </w:t>
      </w: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Задачи: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  закреплять умение на слух воспринимать названия овощей и фруктов,</w:t>
      </w:r>
    </w:p>
    <w:p w:rsidR="008E7E45" w:rsidRPr="00521DD9" w:rsidRDefault="008E7E45" w:rsidP="008E7E45">
      <w:pPr>
        <w:spacing w:after="0" w:line="240" w:lineRule="auto"/>
        <w:jc w:val="both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 находить их на картинках, развивать слуховое внимание,</w:t>
      </w:r>
    </w:p>
    <w:p w:rsidR="008E7E45" w:rsidRPr="00521DD9" w:rsidRDefault="008E7E45" w:rsidP="008E7E45">
      <w:pPr>
        <w:spacing w:after="0" w:line="240" w:lineRule="auto"/>
        <w:jc w:val="both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 </w:t>
      </w: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Атрибуты: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предметные картинки по теме</w:t>
      </w:r>
    </w:p>
    <w:p w:rsidR="008E7E45" w:rsidRPr="00521DD9" w:rsidRDefault="008E7E45" w:rsidP="008E7E45">
      <w:pPr>
        <w:spacing w:after="0" w:line="240" w:lineRule="auto"/>
        <w:jc w:val="both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 </w:t>
      </w: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Ход игры: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читается стихотворение, дети должны запомнить и назвать овощи, которые упоминались в стихотворении, и показать или выложить картинки с их изображением. Когда читается стихотворение во второй раз, дети хлопают    в  ладоши, если услышат название овоща.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sectPr w:rsidR="008E7E45" w:rsidRPr="00521DD9" w:rsidSect="008E7E4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>В огороде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Вот вам  морковка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Красная  головка,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Хвостик  зелёный.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Вот вам репка    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И   огурчик крепкий,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 xml:space="preserve">Солнцем </w:t>
      </w:r>
      <w:proofErr w:type="gram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позлащённый</w:t>
      </w:r>
      <w:proofErr w:type="gramEnd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На рядах  капусты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Кочаны жмутся густо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В  листьях лохматых,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Вот  горошек сладкий,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Зёрнышки  в  порядке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>Спят  в стручках усатых.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Что  за вкусный народ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Населил    наш огород!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   ***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 Удивляется народ: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 Что за чудо-огород?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 Здесь редис есть и салат,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 Лук, петрушка и шпинат.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 Помидоры, огурцы -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 Зреют дружно - молодцы!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 И картофель, и капуста -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 xml:space="preserve">  Растут на грядках густо-густо.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 xml:space="preserve">  И все дружно говорят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 «Мы растём здесь для ребят.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 За усердие и труд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 Урожай весь соберут».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32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 ***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Буду    делать я салат,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Накрошу в большую миску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Огурцы, порей, шпинат,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Помидоры  и  редиску.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Мелко порублю укроп,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И заправлю все сметаной.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Витаминами   я  впрок</w:t>
      </w:r>
      <w:proofErr w:type="gram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 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З</w:t>
      </w:r>
      <w:proofErr w:type="gramEnd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апасаться   не  устану.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                                                                           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 ***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Словно в заячьей  столовой  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На полянке - пень сосновый,                                                                                                     На пеньке стоит обед    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И чего там только нет  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И капуста, и картошка,          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Горка свежего горошка.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И </w:t>
      </w:r>
      <w:proofErr w:type="spell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петрушечки</w:t>
      </w:r>
      <w:proofErr w:type="spellEnd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 немножко.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А зайчишкам-ребятишкам    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Травка сладкая горой,  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По  </w:t>
      </w:r>
      <w:proofErr w:type="spell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морковочке</w:t>
      </w:r>
      <w:proofErr w:type="spellEnd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 одной.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Ведь морковка  с грядки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Слаще шоколадки!                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 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***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В огороде много гряд: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 xml:space="preserve">Есть  и репа, и салат.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Тут  и свёкла, и горох  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А  картофель разве плох?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 xml:space="preserve">Наш зелёный огород  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Нас прокормит целый год!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***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Летом огород - что город!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В нём – сто тысяч горожан: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Помидор, горох, капуста,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Кабачок и баклажан.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***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В огороде нашем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Нет редиски краше.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Как сочна, красна, кругла,    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Не смотрите, что мала.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Репка  тоже удалась,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Желтым солнышком зажглась.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Ну а разве плох лучок,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 В ста одежках старичок?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                                Н. </w:t>
      </w:r>
      <w:proofErr w:type="spell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Нищева</w:t>
      </w:r>
      <w:proofErr w:type="spellEnd"/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***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Посадила в    огороде;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Помидоры и картофель,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Чуть моркови, огурцов.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Для   братишек сорванцов.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Помидор сорвал Алешка</w:t>
      </w:r>
      <w:proofErr w:type="gram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    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В</w:t>
      </w:r>
      <w:proofErr w:type="gramEnd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от  и сыта стала кошка.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А Максим ест огурец.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Наш  мальчишка молодец.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Он на грядке сидит ловко</w:t>
      </w:r>
      <w:proofErr w:type="gram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В</w:t>
      </w:r>
      <w:proofErr w:type="gramEnd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от и вырвана морковка.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Ест морковку кошка, кот,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Кто зашел к нам в огород.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Всех  мальчишки угощают.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br/>
        <w:t>Витамин  есть заставляют.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                                  А. Максаков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sectPr w:rsidR="008E7E45" w:rsidRPr="00521DD9" w:rsidSect="00752084">
          <w:type w:val="continuous"/>
          <w:pgSz w:w="11906" w:h="16838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40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40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40"/>
          <w:szCs w:val="24"/>
          <w:lang w:eastAsia="ru-RU"/>
        </w:rPr>
        <w:t>Дидактическая игра «Доскажи словечко»</w:t>
      </w:r>
    </w:p>
    <w:p w:rsidR="008E7E45" w:rsidRPr="00521DD9" w:rsidRDefault="008E7E45" w:rsidP="008E7E45">
      <w:pPr>
        <w:spacing w:after="0" w:line="240" w:lineRule="auto"/>
        <w:rPr>
          <w:rFonts w:asciiTheme="majorHAnsi" w:eastAsia="Times New Roman" w:hAnsiTheme="majorHAnsi" w:cs="Times New Roman"/>
          <w:b/>
          <w:color w:val="548DD4" w:themeColor="text2" w:themeTint="99"/>
          <w:sz w:val="32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Задачи: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развитие внимания, памяти, совершенствование знаний об овощах и фруктах.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b/>
          <w:color w:val="548DD4" w:themeColor="text2" w:themeTint="99"/>
          <w:sz w:val="24"/>
          <w:szCs w:val="24"/>
          <w:lang w:eastAsia="ru-RU"/>
        </w:rPr>
        <w:t>Ход игры:</w:t>
      </w: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взрослый читает, а дети добавляют слова.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- Здесь весною было пусто, летом выросла… (капуста).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- Солнышко светило, чтоб ярче зеленел … (укроп).  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- Собираем мы в лукошко очень крупную … (картошку).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- От дождя земля намокла – вылезай, толстушка … (свёкла).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- Из земли – за чуб плутовку тянем сочную … (морковку).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- Помогает деду внук – собирает с грядок … (лук).    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- Просит дедушка </w:t>
      </w:r>
      <w:proofErr w:type="spell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Федюшку</w:t>
      </w:r>
      <w:proofErr w:type="spellEnd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: - собери ещё … (петрушку).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- Вот зелёный толстячок – крупный, гладкий … (кабачок).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- А теперь пойдём мы в сад, там созрел уж … (виноград).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 - Очень сочны и </w:t>
      </w:r>
      <w:proofErr w:type="gramStart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красивы</w:t>
      </w:r>
      <w:proofErr w:type="gramEnd"/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выросли на ветках … (сливы).    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- Для Серёжи и Марины набираем … (мандарины).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- Для Ванюши и Катюши соберём в корзину … (груши).  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- Не забудем для Алёны очень кислые … (лимоны).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>- Для начинки в пироги набираем … (яблоки).                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  <w:t xml:space="preserve">  Вот и всё! Хоть и устали, урожай мы весь собрали!       </w:t>
      </w: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eastAsia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E7E45" w:rsidRPr="00521DD9" w:rsidRDefault="008E7E45" w:rsidP="008E7E45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521DD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          </w:t>
      </w:r>
    </w:p>
    <w:p w:rsidR="008E7E45" w:rsidRPr="00521DD9" w:rsidRDefault="008E7E45" w:rsidP="008E7E45">
      <w:pPr>
        <w:pStyle w:val="a3"/>
        <w:rPr>
          <w:color w:val="548DD4" w:themeColor="text2" w:themeTint="99"/>
          <w:sz w:val="28"/>
        </w:rPr>
      </w:pPr>
    </w:p>
    <w:p w:rsidR="007A0510" w:rsidRPr="00521DD9" w:rsidRDefault="007A0510">
      <w:pPr>
        <w:rPr>
          <w:color w:val="548DD4" w:themeColor="text2" w:themeTint="99"/>
        </w:rPr>
      </w:pPr>
      <w:bookmarkStart w:id="0" w:name="_GoBack"/>
      <w:bookmarkEnd w:id="0"/>
    </w:p>
    <w:sectPr w:rsidR="007A0510" w:rsidRPr="0052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BD"/>
    <w:rsid w:val="00521DD9"/>
    <w:rsid w:val="005E5EBD"/>
    <w:rsid w:val="007A0510"/>
    <w:rsid w:val="008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4771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IRO012</dc:creator>
  <cp:keywords/>
  <dc:description/>
  <cp:lastModifiedBy>IRO012</cp:lastModifiedBy>
  <cp:revision>3</cp:revision>
  <dcterms:created xsi:type="dcterms:W3CDTF">2014-03-27T11:01:00Z</dcterms:created>
  <dcterms:modified xsi:type="dcterms:W3CDTF">2014-03-27T11:02:00Z</dcterms:modified>
</cp:coreProperties>
</file>