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73" w:rsidRDefault="00341973" w:rsidP="0034197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показ НОД по формированию лексико-грамматических категорий в старшей группе</w:t>
      </w:r>
    </w:p>
    <w:p w:rsidR="00341973" w:rsidRDefault="00341973" w:rsidP="0034197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«Прогулка в осенний лес».</w:t>
      </w:r>
    </w:p>
    <w:p w:rsidR="00341973" w:rsidRDefault="00341973" w:rsidP="0034197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973" w:rsidRDefault="00341973" w:rsidP="0034197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речевой компетенции детей.</w:t>
      </w:r>
    </w:p>
    <w:p w:rsidR="00341973" w:rsidRDefault="00341973" w:rsidP="00341973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>Коммуникация.</w:t>
      </w:r>
    </w:p>
    <w:p w:rsidR="00341973" w:rsidRDefault="00341973" w:rsidP="00341973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Области интеграции: </w:t>
      </w:r>
      <w:r>
        <w:rPr>
          <w:rFonts w:ascii="Times New Roman" w:hAnsi="Times New Roman" w:cs="Times New Roman"/>
          <w:sz w:val="28"/>
          <w:szCs w:val="28"/>
        </w:rPr>
        <w:t>социализация, познание, здоровье.</w:t>
      </w:r>
    </w:p>
    <w:p w:rsidR="00341973" w:rsidRDefault="00341973" w:rsidP="00341973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Дидактические задачи: </w:t>
      </w:r>
    </w:p>
    <w:p w:rsidR="00341973" w:rsidRDefault="00341973" w:rsidP="00341973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акреплять представления детей о животных и их детенышах, особенностях их питания; </w:t>
      </w:r>
    </w:p>
    <w:p w:rsidR="00341973" w:rsidRDefault="00341973" w:rsidP="00341973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по данной теме;</w:t>
      </w:r>
    </w:p>
    <w:p w:rsidR="00341973" w:rsidRDefault="00341973" w:rsidP="00341973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согласовывать имена существительные единственного и множественного числа в Дательном падеже с предлогами и без; </w:t>
      </w:r>
    </w:p>
    <w:p w:rsidR="00341973" w:rsidRDefault="00341973" w:rsidP="00341973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использовать в речи имена существительные ед. ч. И.п. и ед.ч. В.п.; </w:t>
      </w:r>
    </w:p>
    <w:p w:rsidR="00341973" w:rsidRDefault="00341973" w:rsidP="00341973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придумывать загадки.</w:t>
      </w:r>
    </w:p>
    <w:p w:rsidR="00341973" w:rsidRDefault="00341973" w:rsidP="00341973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973" w:rsidRDefault="00341973" w:rsidP="003419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341973" w:rsidRDefault="00341973" w:rsidP="003419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слухоречевую память, зрительное внимание, слуховое восприятие, фонематический слух; </w:t>
      </w:r>
    </w:p>
    <w:p w:rsidR="00341973" w:rsidRDefault="00341973" w:rsidP="003419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просодическую сторону речи, координацию речи с движением;</w:t>
      </w:r>
    </w:p>
    <w:p w:rsidR="00341973" w:rsidRDefault="00341973" w:rsidP="003419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самостоятельно применять усвоенные знания и способы деятельности для решения поставленных задач (проблем); </w:t>
      </w:r>
    </w:p>
    <w:p w:rsidR="00341973" w:rsidRDefault="00341973" w:rsidP="0034197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973" w:rsidRDefault="00341973" w:rsidP="003419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:rsidR="00341973" w:rsidRDefault="00341973" w:rsidP="003419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навык самоконтроля за собственной речью;</w:t>
      </w:r>
    </w:p>
    <w:p w:rsidR="00341973" w:rsidRDefault="00341973" w:rsidP="003419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самостоятельности, инициативности, взаимопонимания, доброжелательности;</w:t>
      </w:r>
    </w:p>
    <w:p w:rsidR="00341973" w:rsidRDefault="00341973" w:rsidP="003419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у детей любовь и бережное отношение к миру природы;</w:t>
      </w:r>
    </w:p>
    <w:p w:rsidR="00341973" w:rsidRDefault="00341973" w:rsidP="003419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формировать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нравственные качества.</w:t>
      </w:r>
    </w:p>
    <w:p w:rsidR="00341973" w:rsidRDefault="00341973" w:rsidP="00341973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проектор. Шестигранные карандаши. Осенние листья с изображением детенышей диких животных. Планкарта. Диск со звуками ветра. Муляжи: ягода, яблоко, морковь, капуста, рыба, грибы. Натуральные предметы: шишка, орехи. Корзина. Таблица для составления загадок, маркеры.</w:t>
      </w:r>
    </w:p>
    <w:p w:rsidR="00341973" w:rsidRDefault="00341973" w:rsidP="00341973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341973" w:rsidRDefault="00341973" w:rsidP="0034197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слайдов с изображением диких животных Амурской области, беседа о жизни животных в осенний период.  Разучивание динамического упражнения «Прогулка». Чтение стихотворения К. И. Чуковского «Айболит».</w:t>
      </w:r>
    </w:p>
    <w:tbl>
      <w:tblPr>
        <w:tblStyle w:val="a4"/>
        <w:tblW w:w="11165" w:type="dxa"/>
        <w:tblInd w:w="-1321" w:type="dxa"/>
        <w:tblLook w:val="04A0"/>
      </w:tblPr>
      <w:tblGrid>
        <w:gridCol w:w="1681"/>
        <w:gridCol w:w="2093"/>
        <w:gridCol w:w="2769"/>
        <w:gridCol w:w="2783"/>
        <w:gridCol w:w="1839"/>
      </w:tblGrid>
      <w:tr w:rsidR="00341973" w:rsidTr="00341973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973" w:rsidRDefault="003419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занятия 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973" w:rsidRDefault="003419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приемы 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973" w:rsidRDefault="003419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973" w:rsidRDefault="003419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973" w:rsidRDefault="003419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Длительность </w:t>
            </w:r>
          </w:p>
        </w:tc>
      </w:tr>
      <w:tr w:rsidR="00341973" w:rsidTr="00341973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973" w:rsidRDefault="003419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деятельности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«Какое время года»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 - плохо»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действие «Путешествие с ветром»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ситуация. «Что случилось?». Заболели животные.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Айболиту прийти на помощь к животным.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Привлекает внимание детей. Задает детям вопросы, вместе с детьми обсуждает ответы.</w:t>
            </w:r>
          </w:p>
          <w:p w:rsidR="00341973" w:rsidRDefault="003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детям вопросы, вместе с детьми обсуждает ответы.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отправиться в путешествие.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Озвучивает роль животных.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рассуждают, отвечают на вопросы.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рассуждают, отвечают на вопросы.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на себя роль путешественника.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Погружаются в проблемную ситуацию.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341973" w:rsidTr="00341973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973" w:rsidRDefault="003419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действие «Эхо».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«Найди дорогу»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шестигранными карандашами «Плотники».</w:t>
            </w:r>
          </w:p>
          <w:p w:rsidR="00341973" w:rsidRDefault="003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«Найди дорогу»</w:t>
            </w:r>
          </w:p>
          <w:p w:rsidR="00341973" w:rsidRDefault="003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шестигранными карандашами «Плотники».</w:t>
            </w:r>
          </w:p>
          <w:p w:rsidR="00341973" w:rsidRDefault="003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«Найди дорогу»</w:t>
            </w:r>
          </w:p>
          <w:p w:rsidR="00341973" w:rsidRDefault="003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шестигранными карандашами «Плотники».</w:t>
            </w:r>
          </w:p>
          <w:p w:rsidR="00341973" w:rsidRDefault="003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Динамическое упражнение «Прогулка» (речь с движением)</w:t>
            </w:r>
          </w:p>
          <w:p w:rsidR="00341973" w:rsidRDefault="003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«Собери лакомства»  </w:t>
            </w:r>
          </w:p>
          <w:p w:rsidR="00341973" w:rsidRDefault="003419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«Кому что?» </w:t>
            </w:r>
          </w:p>
          <w:p w:rsidR="00341973" w:rsidRDefault="0034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«Родня» </w:t>
            </w:r>
          </w:p>
          <w:p w:rsidR="00341973" w:rsidRDefault="003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ТРИЗ Упражнение «Придумай загадку про медведя»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схеме)</w:t>
            </w:r>
          </w:p>
          <w:p w:rsidR="00341973" w:rsidRDefault="003419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Произносит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омко.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детям вопросы, вместе с детьми обсуждает ответы.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приемы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Задает детям вопросы, вместе с детьми обсуждает ответы.</w:t>
            </w:r>
          </w:p>
          <w:p w:rsidR="00341973" w:rsidRDefault="003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приемы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</w:p>
          <w:p w:rsidR="00341973" w:rsidRDefault="003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детям вопросы, вместе с детьми обсуждает ответы.</w:t>
            </w:r>
          </w:p>
          <w:p w:rsidR="00341973" w:rsidRDefault="003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детям вопросы, вместе с детьми обсуждает ответы.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приемы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Озвучивает текст.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детям вопросы.</w:t>
            </w:r>
          </w:p>
          <w:p w:rsidR="00341973" w:rsidRDefault="003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детям вопросы.</w:t>
            </w:r>
          </w:p>
          <w:p w:rsidR="00341973" w:rsidRDefault="003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детям вопросы.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вопросы, записывает ответы в схему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повторяют тихо.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рассуждают, отвечают на вопросы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движения, четко проговаривая слова. 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свое мнение, рассуждают, отвечают на вопросы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движения, четко проговаривая слова.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рассуждают, отвечают на вопросы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движения, четко проговаривая слова.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движения.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выполняют задание.</w:t>
            </w:r>
          </w:p>
          <w:p w:rsidR="00341973" w:rsidRDefault="003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выполняют задание.</w:t>
            </w:r>
          </w:p>
          <w:p w:rsidR="00341973" w:rsidRDefault="003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выполняют задание.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рассуждают, отвечают на вопросы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мин.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мин.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3мин.</w:t>
            </w:r>
          </w:p>
        </w:tc>
      </w:tr>
      <w:tr w:rsidR="00341973" w:rsidTr="00341973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973" w:rsidRDefault="003419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973" w:rsidRDefault="003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героями.</w:t>
            </w:r>
          </w:p>
          <w:p w:rsidR="00341973" w:rsidRDefault="003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действие «Путешествие с ветром»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973" w:rsidRDefault="003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детям вопросы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рассуждают, отвечают на вопросы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3" w:rsidRDefault="00341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1мин. </w:t>
            </w:r>
          </w:p>
        </w:tc>
      </w:tr>
      <w:tr w:rsidR="00341973" w:rsidTr="00341973">
        <w:tc>
          <w:tcPr>
            <w:tcW w:w="111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973" w:rsidRDefault="003419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25 мин.</w:t>
            </w:r>
          </w:p>
        </w:tc>
      </w:tr>
    </w:tbl>
    <w:p w:rsidR="00341973" w:rsidRDefault="00341973" w:rsidP="0034197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973" w:rsidRDefault="00341973" w:rsidP="0034197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41973" w:rsidRDefault="00341973" w:rsidP="003419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Какое сейчас время года? (ответы детей) Как можно охарактеризовать осеннюю погоду? (ответы детей) Кто из вас любит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путешествовать, а кто предпочитает сидеть дома? (ответы детей) Каким способом можно отправиться в путешествие осенью? (ответы детей)  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ТРИЗ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>
        <w:rPr>
          <w:rFonts w:ascii="Times New Roman" w:hAnsi="Times New Roman" w:cs="Times New Roman"/>
          <w:sz w:val="28"/>
          <w:szCs w:val="28"/>
        </w:rPr>
        <w:t>» (Например, на велосипеде хорошо путешествовать в теплую погоду, а в дождливую – плохо, и т.д.)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 время раздаются звуки ветра.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Слышите, звук? (ветер шумит) Если ветер дует осенью, то какой это ветер? (осенний) Он нас зовет в путь. Закройте глаза и представьте себе, что нас подхватил легкий осенний ветерок и перенес на лесную полянку. 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мы видим? (осенние листья). Рассмотрим их (присаживаются). Какие они? (ответы детей).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«необычные» (с изображением детенышей диких животных) листья. Воспитатель предлагает их рассмотреть и прикрепляет листья на магнитную доску.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«Что случилось?» 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кто? (зайчонок, лисенок, бельчонок, ежонок) Ребята, как вы думаете, что случилось? (ответы детей) А я знаю, животные заболели.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можно помочь им? (ответы детей).  Какого сказочного доктора знаете, который смог бы вылечить животных? (доктора Айболита)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973" w:rsidRDefault="00341973" w:rsidP="003419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сообщить Айболиту, что заболели звери? (ответы детей).  А если попробовать с помощью эха? Эхо разносится далеко, и доктор Айболит обязательно нас услышит.</w:t>
      </w:r>
    </w:p>
    <w:p w:rsidR="00341973" w:rsidRDefault="00341973" w:rsidP="0034197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нам спасти зверей,</w:t>
      </w:r>
    </w:p>
    <w:p w:rsidR="00341973" w:rsidRDefault="00341973" w:rsidP="0034197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Позовем врача скорей.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«Эхо» 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буду говорить громко, а вы - повторять за мной тихо, как эхо. 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повторяют за воспитателем).</w:t>
      </w:r>
    </w:p>
    <w:p w:rsidR="00341973" w:rsidRDefault="00341973" w:rsidP="003419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помощь к нам спешит? (Громко)</w:t>
      </w:r>
    </w:p>
    <w:p w:rsidR="00341973" w:rsidRDefault="00341973" w:rsidP="003419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помощь к нам спешит? (Тихо)</w:t>
      </w:r>
    </w:p>
    <w:p w:rsidR="00341973" w:rsidRDefault="00341973" w:rsidP="003419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Айболит. (Громко)</w:t>
      </w:r>
    </w:p>
    <w:p w:rsidR="00341973" w:rsidRDefault="00341973" w:rsidP="003419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Айболит. (Тихо)</w:t>
      </w:r>
    </w:p>
    <w:p w:rsidR="00341973" w:rsidRDefault="00341973" w:rsidP="00341973">
      <w:pPr>
        <w:pStyle w:val="a3"/>
        <w:tabs>
          <w:tab w:val="left" w:pos="110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«Найди дорогу»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становятся вокруг стола, педагог показывает карту.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Айболиту предстоит пройти длинный путь, на котором бурная река, сломанный мост через пропасть, непроходимое болото. Поможем доктору преодолеть все препятствия? (ответы детей)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Шел, Айболит, шел и подошел к чему? (к реке, к болоту, к мосту) Как поможем Айболиту перебраться через реку? (ответы детей). Чтобы построить плот, нужно приготовить бревна.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шестигранными карандашами «Плотники». </w:t>
      </w:r>
      <w:r>
        <w:rPr>
          <w:rFonts w:ascii="Times New Roman" w:hAnsi="Times New Roman" w:cs="Times New Roman"/>
          <w:sz w:val="28"/>
          <w:szCs w:val="28"/>
        </w:rPr>
        <w:t>(Дети катают карандаши между ладонями, движения с действием)</w:t>
      </w:r>
    </w:p>
    <w:p w:rsidR="00341973" w:rsidRDefault="00341973" w:rsidP="0034197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плотники, мы плотники,</w:t>
      </w:r>
    </w:p>
    <w:p w:rsidR="00341973" w:rsidRDefault="00341973" w:rsidP="0034197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Надежные работники.</w:t>
      </w:r>
    </w:p>
    <w:p w:rsidR="00341973" w:rsidRDefault="00341973" w:rsidP="0034197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Бревна пилим, бревна шкурим,</w:t>
      </w:r>
    </w:p>
    <w:p w:rsidR="00341973" w:rsidRDefault="00341973" w:rsidP="0034197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самый крепкий плот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1973" w:rsidRDefault="00341973" w:rsidP="0034197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все вместе постройте плот доктору Айболиту (дети из карандашей складывают плот). 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ребенку передвинуть фигурку Айболита через реку.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чем Айболит плыл по реке? (Айболит плыл по реке на плоту)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Расскажите, куда подошел Доктор? (к сломанному мосту).  Как Айболиту перебраться через пропасть? (ответы детей). 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Самомассаж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шестигранными карандашами «Плотники». </w:t>
      </w:r>
      <w:r>
        <w:rPr>
          <w:rFonts w:ascii="Times New Roman" w:hAnsi="Times New Roman" w:cs="Times New Roman"/>
          <w:sz w:val="28"/>
          <w:szCs w:val="28"/>
        </w:rPr>
        <w:t>(Дети катают карандаши между ладонями)</w:t>
      </w:r>
    </w:p>
    <w:p w:rsidR="00341973" w:rsidRDefault="00341973" w:rsidP="0034197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плотники, мы плотники,</w:t>
      </w:r>
    </w:p>
    <w:p w:rsidR="00341973" w:rsidRDefault="00341973" w:rsidP="0034197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Надежные работники.</w:t>
      </w:r>
    </w:p>
    <w:p w:rsidR="00341973" w:rsidRDefault="00341973" w:rsidP="0034197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Бревна пилим, бревна шкурим,</w:t>
      </w:r>
    </w:p>
    <w:p w:rsidR="00341973" w:rsidRDefault="00341973" w:rsidP="0034197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самый крепкий мост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ребенку провести фигурку Айболита по мосту.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Айболиту удалось преодолеть пропасть? (Айболит перешел пропасть по мосту)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Шел Айболит, шел и подошел… к болоту.  Как помочь Айболиту? (ответы детей).</w:t>
      </w:r>
      <w:r>
        <w:rPr>
          <w:b/>
          <w:sz w:val="28"/>
          <w:szCs w:val="28"/>
        </w:rPr>
        <w:t xml:space="preserve"> 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шестигранными карандашами «Плотники». </w:t>
      </w:r>
      <w:r>
        <w:rPr>
          <w:rFonts w:ascii="Times New Roman" w:hAnsi="Times New Roman" w:cs="Times New Roman"/>
          <w:sz w:val="28"/>
          <w:szCs w:val="28"/>
        </w:rPr>
        <w:t>(Дети катают карандаши между ладонями)</w:t>
      </w:r>
    </w:p>
    <w:p w:rsidR="00341973" w:rsidRDefault="00341973" w:rsidP="0034197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плотники, мы плотники,</w:t>
      </w:r>
    </w:p>
    <w:p w:rsidR="00341973" w:rsidRDefault="00341973" w:rsidP="0034197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Надежные работники.</w:t>
      </w:r>
    </w:p>
    <w:p w:rsidR="00341973" w:rsidRDefault="00341973" w:rsidP="0034197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Бревна пилим, бревна шкурим,</w:t>
      </w:r>
    </w:p>
    <w:p w:rsidR="00341973" w:rsidRDefault="00341973" w:rsidP="0034197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самый крепкий мост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выкладывают мостик из карандашей).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ребенку провести фигурку Айболита по мостику.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Как Айболит перешел болото? (Айболит перешел болото по кочкам)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Расскажите, как Айболит шел дальше? (Шел Айболит, шел и подошел…) к чему? (к полянке).  Погуляем, отдохнем?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Динамическое упражнение «Прогулка» </w:t>
      </w:r>
      <w:r>
        <w:rPr>
          <w:rFonts w:ascii="Times New Roman" w:hAnsi="Times New Roman" w:cs="Times New Roman"/>
          <w:sz w:val="28"/>
          <w:szCs w:val="28"/>
        </w:rPr>
        <w:t>(речь с движением)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9"/>
        <w:gridCol w:w="5365"/>
      </w:tblGrid>
      <w:tr w:rsidR="00341973" w:rsidTr="00341973">
        <w:tc>
          <w:tcPr>
            <w:tcW w:w="4077" w:type="dxa"/>
            <w:hideMark/>
          </w:tcPr>
          <w:p w:rsidR="00341973" w:rsidRDefault="00341973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Раз-два-три-четыре-пять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</w:p>
          <w:p w:rsidR="00341973" w:rsidRDefault="00341973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мы пойдем гулять.</w:t>
            </w:r>
          </w:p>
          <w:p w:rsidR="00341973" w:rsidRDefault="00341973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извилистым тропинкам </w:t>
            </w:r>
          </w:p>
          <w:p w:rsidR="00341973" w:rsidRDefault="00341973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камням и камышинкам.</w:t>
            </w:r>
          </w:p>
          <w:p w:rsidR="00341973" w:rsidRDefault="00341973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носочках побежали</w:t>
            </w:r>
          </w:p>
          <w:p w:rsidR="00341973" w:rsidRDefault="00341973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медведя увидали.</w:t>
            </w:r>
          </w:p>
          <w:p w:rsidR="00341973" w:rsidRDefault="00341973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завалам, по оврагам</w:t>
            </w:r>
          </w:p>
          <w:p w:rsidR="00341973" w:rsidRDefault="00341973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 медведь к берлоге шагом.</w:t>
            </w:r>
          </w:p>
          <w:p w:rsidR="00341973" w:rsidRDefault="00341973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пригнемся чуть пониже.</w:t>
            </w:r>
          </w:p>
          <w:p w:rsidR="00341973" w:rsidRDefault="00341973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к речке быстрой вышли.</w:t>
            </w:r>
          </w:p>
          <w:p w:rsidR="00341973" w:rsidRDefault="00341973">
            <w:pPr>
              <w:pStyle w:val="c9"/>
              <w:shd w:val="clear" w:color="auto" w:fill="FFFFFF"/>
              <w:spacing w:before="0" w:after="0" w:line="360" w:lineRule="auto"/>
              <w:contextualSpacing/>
              <w:rPr>
                <w:rStyle w:val="c15"/>
                <w:lang w:eastAsia="en-US"/>
              </w:rPr>
            </w:pPr>
            <w:r>
              <w:rPr>
                <w:rStyle w:val="c15"/>
                <w:sz w:val="28"/>
                <w:szCs w:val="28"/>
                <w:lang w:eastAsia="en-US"/>
              </w:rPr>
              <w:t>В лодочку сейчас зайдем,</w:t>
            </w:r>
          </w:p>
          <w:p w:rsidR="00341973" w:rsidRDefault="00341973">
            <w:pPr>
              <w:pStyle w:val="c9"/>
              <w:shd w:val="clear" w:color="auto" w:fill="FFFFFF"/>
              <w:spacing w:before="0" w:after="0" w:line="360" w:lineRule="auto"/>
              <w:contextualSpacing/>
              <w:rPr>
                <w:rStyle w:val="c15"/>
                <w:sz w:val="28"/>
                <w:szCs w:val="28"/>
                <w:lang w:eastAsia="en-US"/>
              </w:rPr>
            </w:pPr>
            <w:r>
              <w:rPr>
                <w:rStyle w:val="c15"/>
                <w:sz w:val="28"/>
                <w:szCs w:val="28"/>
                <w:lang w:eastAsia="en-US"/>
              </w:rPr>
              <w:t>По воде мы поплывем.</w:t>
            </w:r>
          </w:p>
          <w:p w:rsidR="00341973" w:rsidRDefault="00341973">
            <w:pPr>
              <w:pStyle w:val="c9"/>
              <w:shd w:val="clear" w:color="auto" w:fill="FFFFFF"/>
              <w:spacing w:before="0" w:after="0" w:line="360" w:lineRule="auto"/>
              <w:contextualSpacing/>
              <w:rPr>
                <w:rStyle w:val="c15"/>
                <w:sz w:val="28"/>
                <w:szCs w:val="28"/>
                <w:lang w:eastAsia="en-US"/>
              </w:rPr>
            </w:pPr>
            <w:r>
              <w:rPr>
                <w:rStyle w:val="c15"/>
                <w:sz w:val="28"/>
                <w:szCs w:val="28"/>
                <w:lang w:eastAsia="en-US"/>
              </w:rPr>
              <w:t>Ветер по реке гуляет.</w:t>
            </w:r>
          </w:p>
          <w:p w:rsidR="00341973" w:rsidRDefault="00341973">
            <w:pPr>
              <w:pStyle w:val="c9"/>
              <w:shd w:val="clear" w:color="auto" w:fill="FFFFFF"/>
              <w:spacing w:before="0" w:after="0" w:line="360" w:lineRule="auto"/>
              <w:contextualSpacing/>
              <w:rPr>
                <w:rStyle w:val="c15"/>
                <w:sz w:val="28"/>
                <w:szCs w:val="28"/>
                <w:lang w:eastAsia="en-US"/>
              </w:rPr>
            </w:pPr>
            <w:r>
              <w:rPr>
                <w:rStyle w:val="c15"/>
                <w:sz w:val="28"/>
                <w:szCs w:val="28"/>
                <w:lang w:eastAsia="en-US"/>
              </w:rPr>
              <w:t>Нашу лодочку качает.</w:t>
            </w:r>
          </w:p>
          <w:p w:rsidR="00341973" w:rsidRDefault="00341973">
            <w:pPr>
              <w:pStyle w:val="c9"/>
              <w:shd w:val="clear" w:color="auto" w:fill="FFFFFF"/>
              <w:spacing w:before="0" w:after="0" w:line="360" w:lineRule="auto"/>
              <w:contextualSpacing/>
            </w:pPr>
            <w:r>
              <w:rPr>
                <w:rStyle w:val="c15"/>
                <w:sz w:val="28"/>
                <w:szCs w:val="28"/>
                <w:lang w:eastAsia="en-US"/>
              </w:rPr>
              <w:t>Весла в руки мы берем.</w:t>
            </w:r>
          </w:p>
          <w:p w:rsidR="00341973" w:rsidRDefault="00341973">
            <w:pPr>
              <w:pStyle w:val="c9"/>
              <w:shd w:val="clear" w:color="auto" w:fill="FFFFFF"/>
              <w:spacing w:before="0" w:after="0" w:line="360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rStyle w:val="c15"/>
                <w:sz w:val="28"/>
                <w:szCs w:val="28"/>
                <w:lang w:eastAsia="en-US"/>
              </w:rPr>
              <w:t>Быстро к берегу гребем.</w:t>
            </w:r>
          </w:p>
        </w:tc>
        <w:tc>
          <w:tcPr>
            <w:tcW w:w="6204" w:type="dxa"/>
          </w:tcPr>
          <w:p w:rsidR="00341973" w:rsidRDefault="00341973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Обычная ходьба.</w:t>
            </w:r>
          </w:p>
          <w:p w:rsidR="00341973" w:rsidRDefault="00341973">
            <w:pPr>
              <w:tabs>
                <w:tab w:val="left" w:pos="168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973" w:rsidRDefault="00341973">
            <w:pPr>
              <w:tabs>
                <w:tab w:val="left" w:pos="1687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«змейкой».</w:t>
            </w:r>
          </w:p>
          <w:p w:rsidR="00341973" w:rsidRDefault="00341973">
            <w:pPr>
              <w:tabs>
                <w:tab w:val="left" w:pos="1687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973" w:rsidRDefault="00341973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Бег на носках.</w:t>
            </w:r>
          </w:p>
          <w:p w:rsidR="00341973" w:rsidRDefault="00341973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Остановились, приложили руку к глазам.</w:t>
            </w:r>
          </w:p>
          <w:p w:rsidR="00341973" w:rsidRDefault="00341973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высоко поднятыми коленями.</w:t>
            </w:r>
          </w:p>
          <w:p w:rsidR="00341973" w:rsidRDefault="00341973">
            <w:pPr>
              <w:tabs>
                <w:tab w:val="left" w:pos="168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973" w:rsidRDefault="00341973">
            <w:pPr>
              <w:tabs>
                <w:tab w:val="left" w:pos="168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Приседают на корточки.</w:t>
            </w:r>
          </w:p>
          <w:p w:rsidR="00341973" w:rsidRDefault="00341973">
            <w:pPr>
              <w:tabs>
                <w:tab w:val="left" w:pos="168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973" w:rsidRDefault="00341973">
            <w:pPr>
              <w:pStyle w:val="c9"/>
              <w:shd w:val="clear" w:color="auto" w:fill="FFFFFF"/>
              <w:spacing w:before="0" w:after="0" w:line="360" w:lineRule="auto"/>
              <w:contextualSpacing/>
              <w:rPr>
                <w:rStyle w:val="c15"/>
                <w:lang w:eastAsia="en-US"/>
              </w:rPr>
            </w:pPr>
            <w:r>
              <w:rPr>
                <w:rStyle w:val="c15"/>
                <w:sz w:val="28"/>
                <w:szCs w:val="28"/>
                <w:lang w:eastAsia="en-US"/>
              </w:rPr>
              <w:t>Делают шаг вперед.</w:t>
            </w:r>
          </w:p>
          <w:p w:rsidR="00341973" w:rsidRDefault="00341973">
            <w:pPr>
              <w:pStyle w:val="c9"/>
              <w:shd w:val="clear" w:color="auto" w:fill="FFFFFF"/>
              <w:spacing w:before="0" w:after="0" w:line="360" w:lineRule="auto"/>
              <w:contextualSpacing/>
              <w:rPr>
                <w:rStyle w:val="c15"/>
                <w:sz w:val="28"/>
                <w:szCs w:val="28"/>
                <w:lang w:eastAsia="en-US"/>
              </w:rPr>
            </w:pPr>
            <w:r>
              <w:rPr>
                <w:rStyle w:val="c15"/>
                <w:sz w:val="28"/>
                <w:szCs w:val="28"/>
                <w:lang w:eastAsia="en-US"/>
              </w:rPr>
              <w:t>Разводить руками перед собой.</w:t>
            </w:r>
          </w:p>
          <w:p w:rsidR="00341973" w:rsidRDefault="00341973">
            <w:pPr>
              <w:pStyle w:val="c13"/>
              <w:shd w:val="clear" w:color="auto" w:fill="FFFFFF"/>
              <w:spacing w:before="0" w:after="0" w:line="360" w:lineRule="auto"/>
              <w:contextualSpacing/>
              <w:rPr>
                <w:rStyle w:val="c15"/>
                <w:sz w:val="28"/>
                <w:szCs w:val="28"/>
                <w:lang w:eastAsia="en-US"/>
              </w:rPr>
            </w:pPr>
            <w:r>
              <w:rPr>
                <w:rStyle w:val="c15"/>
                <w:sz w:val="28"/>
                <w:szCs w:val="28"/>
                <w:lang w:eastAsia="en-US"/>
              </w:rPr>
              <w:t>Движения руками вверх-вниз.</w:t>
            </w:r>
          </w:p>
          <w:p w:rsidR="00341973" w:rsidRDefault="00341973">
            <w:pPr>
              <w:pStyle w:val="c13"/>
              <w:shd w:val="clear" w:color="auto" w:fill="FFFFFF"/>
              <w:spacing w:before="0" w:after="0" w:line="360" w:lineRule="auto"/>
              <w:contextualSpacing/>
            </w:pPr>
            <w:r>
              <w:rPr>
                <w:rStyle w:val="c15"/>
                <w:sz w:val="28"/>
                <w:szCs w:val="28"/>
                <w:lang w:eastAsia="en-US"/>
              </w:rPr>
              <w:t>Наклоны туловища из стороны в сторону.</w:t>
            </w:r>
          </w:p>
          <w:p w:rsidR="00341973" w:rsidRDefault="00341973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c15"/>
                <w:rFonts w:ascii="Times New Roman" w:hAnsi="Times New Roman" w:cs="Times New Roman"/>
                <w:sz w:val="28"/>
                <w:szCs w:val="28"/>
              </w:rPr>
              <w:t>Изображают, как «гребут веслами».</w:t>
            </w:r>
          </w:p>
          <w:p w:rsidR="00341973" w:rsidRDefault="00341973">
            <w:pPr>
              <w:tabs>
                <w:tab w:val="left" w:pos="1687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973" w:rsidRDefault="00341973" w:rsidP="0034197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Айболит помочь всем рад,</w:t>
      </w:r>
    </w:p>
    <w:p w:rsidR="00341973" w:rsidRDefault="00341973" w:rsidP="0034197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Угощает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«Собери лакомства»  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становятся вокруг стола – в центре корзина, вокруг которой «лакомства»: ягода, яблоко, морковь, капуста, рыба, грибы, шишка, орехи.</w:t>
      </w:r>
      <w:proofErr w:type="gramEnd"/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Поможем Айболиту собрать лакомства для животных? Как вы думаете, чему обрадуется зайчонок (бельчонок, лисенок, ежонок)?  (Дети собирают в корзину «лакомства» для животных: зайчонок обрадуется моркови, капусте и т.д.)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полную корзину витаминов собрали. Теперь животные быстрее поправятся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«Кому что?» 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выставляет на стол игрушки: зайчонка, бельчонка, лисенка, ежонка. Дети присаживаются на стулья.</w:t>
      </w:r>
    </w:p>
    <w:p w:rsidR="00341973" w:rsidRDefault="00341973" w:rsidP="003419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Кому отнесете грибы? (ответы детей). (Дети раздают лакомства животным).</w:t>
      </w:r>
    </w:p>
    <w:p w:rsidR="00341973" w:rsidRDefault="00341973" w:rsidP="0034197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1973" w:rsidRDefault="00341973" w:rsidP="0034197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вылечил он их, </w:t>
      </w:r>
      <w:r>
        <w:rPr>
          <w:rFonts w:ascii="Times New Roman" w:hAnsi="Times New Roman" w:cs="Times New Roman"/>
          <w:sz w:val="28"/>
          <w:szCs w:val="28"/>
        </w:rPr>
        <w:br/>
        <w:t xml:space="preserve">вот и вылечил больных, </w:t>
      </w:r>
    </w:p>
    <w:p w:rsidR="00341973" w:rsidRDefault="00341973" w:rsidP="0034197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баловались, </w:t>
      </w:r>
    </w:p>
    <w:p w:rsidR="00341973" w:rsidRDefault="00341973" w:rsidP="0034197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полянке разбежались.</w:t>
      </w:r>
    </w:p>
    <w:p w:rsidR="00341973" w:rsidRDefault="00341973" w:rsidP="003419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«Родня» </w:t>
      </w:r>
    </w:p>
    <w:p w:rsidR="00341973" w:rsidRDefault="00341973" w:rsidP="00341973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Помогите малышам добраться до своих родителей. К кому торопится медвежонок? (Медвежонок торопится к медведице). (Дети расставляют всех животных по местам)</w:t>
      </w:r>
    </w:p>
    <w:p w:rsidR="00341973" w:rsidRDefault="00341973" w:rsidP="00341973">
      <w:pPr>
        <w:tabs>
          <w:tab w:val="left" w:pos="5826"/>
        </w:tabs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ТРИЗ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Упражнение «Придумай загадку про медведя»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 схеме)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0" w:type="dxa"/>
        <w:tblLook w:val="04A0"/>
      </w:tblPr>
      <w:tblGrid>
        <w:gridCol w:w="4740"/>
        <w:gridCol w:w="4831"/>
      </w:tblGrid>
      <w:tr w:rsidR="00341973" w:rsidTr="00341973">
        <w:tc>
          <w:tcPr>
            <w:tcW w:w="5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973" w:rsidRDefault="003419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Какой?</w:t>
            </w:r>
          </w:p>
        </w:tc>
        <w:tc>
          <w:tcPr>
            <w:tcW w:w="5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973" w:rsidRDefault="003419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бывает таким же?</w:t>
            </w:r>
          </w:p>
        </w:tc>
      </w:tr>
      <w:tr w:rsidR="00341973" w:rsidTr="00341973">
        <w:tc>
          <w:tcPr>
            <w:tcW w:w="5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973" w:rsidRDefault="003419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</w:tc>
        <w:tc>
          <w:tcPr>
            <w:tcW w:w="5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973" w:rsidRDefault="003419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71830" cy="504190"/>
                  <wp:effectExtent l="19050" t="0" r="0" b="0"/>
                  <wp:wrapSquare wrapText="bothSides"/>
                  <wp:docPr id="2" name="Рисунок 1" descr="http://im2-tub-ru.yandex.net/i?id=54367cf77001951d8988532429a8c3f8-12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m2-tub-ru.yandex.net/i?id=54367cf77001951d8988532429a8c3f8-12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50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Высокая гора</w:t>
            </w:r>
          </w:p>
        </w:tc>
      </w:tr>
      <w:tr w:rsidR="00341973" w:rsidTr="00341973">
        <w:trPr>
          <w:trHeight w:val="630"/>
        </w:trPr>
        <w:tc>
          <w:tcPr>
            <w:tcW w:w="5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973" w:rsidRDefault="003419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Рычащий </w:t>
            </w:r>
          </w:p>
        </w:tc>
        <w:tc>
          <w:tcPr>
            <w:tcW w:w="5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973" w:rsidRDefault="003419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-20320</wp:posOffset>
                  </wp:positionH>
                  <wp:positionV relativeFrom="margin">
                    <wp:posOffset>9525</wp:posOffset>
                  </wp:positionV>
                  <wp:extent cx="683895" cy="513715"/>
                  <wp:effectExtent l="19050" t="0" r="1905" b="0"/>
                  <wp:wrapSquare wrapText="bothSides"/>
                  <wp:docPr id="3" name="Рисунок 3" descr="http://im0-tub-ru.yandex.net/i?id=254ee39132a6800d2e2a13d970d30032-37-144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im0-tub-ru.yandex.net/i?id=254ee39132a6800d2e2a13d970d30032-37-144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51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Проснувшийся вулкан</w:t>
            </w:r>
          </w:p>
        </w:tc>
      </w:tr>
      <w:tr w:rsidR="00341973" w:rsidTr="00341973">
        <w:trPr>
          <w:trHeight w:val="195"/>
        </w:trPr>
        <w:tc>
          <w:tcPr>
            <w:tcW w:w="5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973" w:rsidRDefault="003419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Лазающий</w:t>
            </w:r>
          </w:p>
        </w:tc>
        <w:tc>
          <w:tcPr>
            <w:tcW w:w="5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973" w:rsidRDefault="003419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065" cy="483235"/>
                  <wp:effectExtent l="19050" t="0" r="635" b="0"/>
                  <wp:docPr id="1" name="Рисунок 4" descr="http://im2-tub-ru.yandex.net/i?id=7fb677289c94cad2f9028285c76f9591-92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im2-tub-ru.yandex.net/i?id=7fb677289c94cad2f9028285c76f9591-92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оезьяна</w:t>
            </w:r>
            <w:proofErr w:type="spellEnd"/>
          </w:p>
        </w:tc>
      </w:tr>
    </w:tbl>
    <w:p w:rsidR="00341973" w:rsidRDefault="00341973" w:rsidP="003419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(После заполнения таблички воспитатель предлагает прочитать загадку, вставляя между строчками правого и левого столбцов связки «Как» или «Но не».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Значение признака в левой части таблицы обозначать словом с ярко выделенной буквой, а в правой части возможна зарисовка объекта. Это позволяет тренировать детскую память: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 умея читать, запоминает первые буквы и воспроизводит слово целиком)</w:t>
      </w:r>
    </w:p>
    <w:p w:rsidR="00341973" w:rsidRDefault="00341973" w:rsidP="00341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Сложенный текст повторяется неоднократно всеми детьми.</w:t>
      </w:r>
    </w:p>
    <w:p w:rsidR="00341973" w:rsidRDefault="00341973" w:rsidP="003419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341973" w:rsidRDefault="00341973" w:rsidP="00341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сегодня проделали длинный, интересный путь. Кому сегодня помогали преодолевать препятствия? (доктору Айболиту) К кому спешил на помощь Айболит? (бельчонку, зайчонку, лисенку, ежонку)</w:t>
      </w:r>
    </w:p>
    <w:p w:rsidR="00341973" w:rsidRDefault="00341973" w:rsidP="00341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думаете, смог бы Айболит один так быстро добраться до больных животных? (нет) Кто ему помогал? (мы) …все вместе, дружно.</w:t>
      </w:r>
    </w:p>
    <w:p w:rsidR="00341973" w:rsidRDefault="00341973" w:rsidP="0034197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крепкая не сломается,</w:t>
      </w:r>
    </w:p>
    <w:p w:rsidR="00341973" w:rsidRDefault="00341973" w:rsidP="0034197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расклеится, от дождей и вьюг.</w:t>
      </w:r>
    </w:p>
    <w:p w:rsidR="00341973" w:rsidRDefault="00341973" w:rsidP="0034197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в беде не бросит</w:t>
      </w:r>
    </w:p>
    <w:p w:rsidR="00341973" w:rsidRDefault="00341973" w:rsidP="0034197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Лишнего не спросит, </w:t>
      </w:r>
    </w:p>
    <w:p w:rsidR="00341973" w:rsidRDefault="00341973" w:rsidP="0034197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что значит – настоящий верный друг.</w:t>
      </w:r>
    </w:p>
    <w:p w:rsidR="00341973" w:rsidRDefault="00341973" w:rsidP="0034197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Закрываем глаза и перемещаемся с ветерком в группу.</w:t>
      </w:r>
    </w:p>
    <w:p w:rsidR="00636902" w:rsidRDefault="00636902"/>
    <w:sectPr w:rsidR="00636902" w:rsidSect="0063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2FB8"/>
    <w:multiLevelType w:val="hybridMultilevel"/>
    <w:tmpl w:val="3F82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D5983"/>
    <w:multiLevelType w:val="hybridMultilevel"/>
    <w:tmpl w:val="95DA59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F6280B"/>
    <w:multiLevelType w:val="hybridMultilevel"/>
    <w:tmpl w:val="07B4FE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973"/>
    <w:rsid w:val="00341973"/>
    <w:rsid w:val="0063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73"/>
    <w:pPr>
      <w:ind w:left="720"/>
      <w:contextualSpacing/>
    </w:pPr>
  </w:style>
  <w:style w:type="paragraph" w:customStyle="1" w:styleId="c9">
    <w:name w:val="c9"/>
    <w:basedOn w:val="a"/>
    <w:rsid w:val="003419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419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41973"/>
  </w:style>
  <w:style w:type="table" w:styleId="a4">
    <w:name w:val="Table Grid"/>
    <w:basedOn w:val="a1"/>
    <w:uiPriority w:val="59"/>
    <w:rsid w:val="00341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1637</Words>
  <Characters>9337</Characters>
  <Application>Microsoft Office Word</Application>
  <DocSecurity>0</DocSecurity>
  <Lines>77</Lines>
  <Paragraphs>21</Paragraphs>
  <ScaleCrop>false</ScaleCrop>
  <Company>Microsoft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2014-12-01T04:27:00Z</dcterms:created>
  <dcterms:modified xsi:type="dcterms:W3CDTF">2014-12-01T04:33:00Z</dcterms:modified>
</cp:coreProperties>
</file>