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A0" w:rsidRDefault="00B93F66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 УЧРЕЖДЕНИЕ детский сад комбинированного вида «Машенька»</w:t>
      </w: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B93F66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</w:t>
      </w: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A0" w:rsidRDefault="005C22A0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59E" w:rsidRDefault="0013459E" w:rsidP="0013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9E">
        <w:rPr>
          <w:rFonts w:ascii="Times New Roman" w:hAnsi="Times New Roman" w:cs="Times New Roman"/>
          <w:b/>
          <w:sz w:val="28"/>
          <w:szCs w:val="28"/>
        </w:rPr>
        <w:t>Дидактическая игра как одно из средств формирования представлений о сенсорных эталонах цвета у детей младшего дошкольного возраста</w:t>
      </w:r>
    </w:p>
    <w:p w:rsid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B93F66" w:rsidRPr="00B93F66" w:rsidRDefault="00B93F66" w:rsidP="00B93F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Калачевой А.В.</w:t>
      </w:r>
    </w:p>
    <w:bookmarkEnd w:id="0"/>
    <w:p w:rsidR="007510FA" w:rsidRDefault="003A22DC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FA" w:rsidRDefault="00B93F66" w:rsidP="00B9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Строитель 2014г</w:t>
      </w:r>
    </w:p>
    <w:p w:rsidR="007510FA" w:rsidRDefault="007510FA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CFD" w:rsidRDefault="003A22DC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459E" w:rsidRPr="003A22DC">
        <w:rPr>
          <w:rFonts w:ascii="Times New Roman" w:hAnsi="Times New Roman" w:cs="Times New Roman"/>
          <w:sz w:val="28"/>
          <w:szCs w:val="28"/>
        </w:rPr>
        <w:t xml:space="preserve">Сенсорное воспитание– </w:t>
      </w:r>
      <w:proofErr w:type="gramStart"/>
      <w:r w:rsidR="0013459E" w:rsidRPr="003A22DC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13459E" w:rsidRPr="003A22DC">
        <w:rPr>
          <w:rFonts w:ascii="Times New Roman" w:hAnsi="Times New Roman" w:cs="Times New Roman"/>
          <w:sz w:val="28"/>
          <w:szCs w:val="28"/>
        </w:rPr>
        <w:t xml:space="preserve">о целенаправленное развитие восприятия ребенка и формирование его представлений о внешних свойствах предметов: их форме, цвете, величине, положении в пространстве, запахе, вкусе. </w:t>
      </w:r>
      <w:r w:rsidR="0058344E" w:rsidRPr="003A22DC">
        <w:rPr>
          <w:rFonts w:ascii="Times New Roman" w:hAnsi="Times New Roman" w:cs="Times New Roman"/>
          <w:sz w:val="28"/>
          <w:szCs w:val="28"/>
        </w:rPr>
        <w:t>Ни для кого не секрет, что с</w:t>
      </w:r>
      <w:r w:rsidR="0013459E" w:rsidRPr="003A22DC">
        <w:rPr>
          <w:rFonts w:ascii="Times New Roman" w:hAnsi="Times New Roman" w:cs="Times New Roman"/>
          <w:sz w:val="28"/>
          <w:szCs w:val="28"/>
        </w:rPr>
        <w:t xml:space="preserve"> восприятия предметов и явлений окружающего мира начинается познание.</w:t>
      </w:r>
      <w:r w:rsidR="0058344E" w:rsidRPr="003A22DC"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proofErr w:type="spellStart"/>
      <w:r w:rsidR="0058344E" w:rsidRPr="003A22DC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58344E" w:rsidRPr="003A22DC">
        <w:rPr>
          <w:rFonts w:ascii="Times New Roman" w:hAnsi="Times New Roman" w:cs="Times New Roman"/>
          <w:sz w:val="28"/>
          <w:szCs w:val="28"/>
        </w:rPr>
        <w:t xml:space="preserve"> – это одна из важнейших составляющих сенсорного воспитания.</w:t>
      </w:r>
      <w:r w:rsidR="00AB6144" w:rsidRPr="003A22DC">
        <w:rPr>
          <w:rFonts w:ascii="Times New Roman" w:hAnsi="Times New Roman" w:cs="Times New Roman"/>
          <w:sz w:val="28"/>
          <w:szCs w:val="28"/>
        </w:rPr>
        <w:t xml:space="preserve">  </w:t>
      </w:r>
      <w:r w:rsidR="00676501" w:rsidRPr="003A22DC">
        <w:rPr>
          <w:rFonts w:ascii="Times New Roman" w:hAnsi="Times New Roman" w:cs="Times New Roman"/>
          <w:sz w:val="28"/>
          <w:szCs w:val="28"/>
        </w:rPr>
        <w:t>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</w:p>
    <w:p w:rsidR="003A22DC" w:rsidRDefault="003A22DC" w:rsidP="003A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144" w:rsidRPr="003A22DC">
        <w:rPr>
          <w:rFonts w:ascii="Times New Roman" w:hAnsi="Times New Roman" w:cs="Times New Roman"/>
          <w:sz w:val="28"/>
          <w:szCs w:val="28"/>
        </w:rPr>
        <w:t>Уже очень много лет в дошкольной педагогике  основным средством сенсорного воспитания считаются дидактические игры. С их помощью почти каждый педагог старается развить в ребенке знания о сенсорных эталонах.  В настоящее время, рамки системы сенсорного воспитания детей значительно расширены. В нее входят и наблюдения в природе, и игры с водой и песком, и изобразительная деятельность, и игровое манипулирование с нестандартными материалами, и музыкальные игры. Однако</w:t>
      </w:r>
      <w:r w:rsidR="00434486" w:rsidRPr="003A22DC">
        <w:rPr>
          <w:rFonts w:ascii="Times New Roman" w:hAnsi="Times New Roman" w:cs="Times New Roman"/>
          <w:sz w:val="28"/>
          <w:szCs w:val="28"/>
        </w:rPr>
        <w:t xml:space="preserve"> </w:t>
      </w:r>
      <w:r w:rsidR="00AB6144" w:rsidRPr="003A22D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00AB2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="005C5CFD" w:rsidRPr="003A22DC">
        <w:rPr>
          <w:rFonts w:ascii="Times New Roman" w:hAnsi="Times New Roman" w:cs="Times New Roman"/>
          <w:sz w:val="28"/>
          <w:szCs w:val="28"/>
        </w:rPr>
        <w:t>прежне</w:t>
      </w:r>
      <w:r w:rsidR="00434486" w:rsidRPr="003A22DC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434486" w:rsidRPr="003A22DC">
        <w:rPr>
          <w:rFonts w:ascii="Times New Roman" w:hAnsi="Times New Roman" w:cs="Times New Roman"/>
          <w:sz w:val="28"/>
          <w:szCs w:val="28"/>
        </w:rPr>
        <w:t xml:space="preserve">  </w:t>
      </w:r>
      <w:r w:rsidR="00AB6144" w:rsidRPr="003A22DC">
        <w:rPr>
          <w:rFonts w:ascii="Times New Roman" w:hAnsi="Times New Roman" w:cs="Times New Roman"/>
          <w:sz w:val="28"/>
          <w:szCs w:val="28"/>
        </w:rPr>
        <w:t>занимают вед</w:t>
      </w:r>
      <w:r w:rsidR="005C5CFD" w:rsidRPr="003A22DC">
        <w:rPr>
          <w:rFonts w:ascii="Times New Roman" w:hAnsi="Times New Roman" w:cs="Times New Roman"/>
          <w:sz w:val="28"/>
          <w:szCs w:val="28"/>
        </w:rPr>
        <w:t xml:space="preserve">ущие позиции в формировании сенсорных эталонов </w:t>
      </w:r>
      <w:r w:rsidR="00AB6144" w:rsidRPr="003A22DC">
        <w:rPr>
          <w:rFonts w:ascii="Times New Roman" w:hAnsi="Times New Roman" w:cs="Times New Roman"/>
          <w:sz w:val="28"/>
          <w:szCs w:val="28"/>
        </w:rPr>
        <w:t xml:space="preserve"> у детей.</w:t>
      </w:r>
      <w:r w:rsidR="005C5CFD" w:rsidRPr="003A22DC">
        <w:rPr>
          <w:rFonts w:ascii="Times New Roman" w:hAnsi="Times New Roman" w:cs="Times New Roman"/>
          <w:sz w:val="28"/>
          <w:szCs w:val="28"/>
        </w:rPr>
        <w:t xml:space="preserve"> </w:t>
      </w:r>
      <w:r w:rsidR="003A1893" w:rsidRPr="003A22DC">
        <w:rPr>
          <w:rFonts w:ascii="Times New Roman" w:hAnsi="Times New Roman" w:cs="Times New Roman"/>
          <w:sz w:val="28"/>
          <w:szCs w:val="28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0E0" w:rsidRDefault="003A22DC" w:rsidP="0081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1893" w:rsidRPr="003A22DC">
        <w:rPr>
          <w:rFonts w:ascii="Times New Roman" w:hAnsi="Times New Roman" w:cs="Times New Roman"/>
          <w:sz w:val="28"/>
          <w:szCs w:val="28"/>
        </w:rPr>
        <w:t xml:space="preserve">Дидактическая игра как игровая форма обучения – явление очень сложное. В отличие от учебной сущности занятий в дидактической игре действуют одновременно два начала: учебное, познавательное, и игровое, </w:t>
      </w:r>
      <w:r w:rsidR="003A1893" w:rsidRPr="008120E0">
        <w:rPr>
          <w:rFonts w:ascii="Times New Roman" w:hAnsi="Times New Roman" w:cs="Times New Roman"/>
          <w:sz w:val="28"/>
          <w:szCs w:val="28"/>
        </w:rPr>
        <w:t xml:space="preserve">занимательное. </w:t>
      </w:r>
    </w:p>
    <w:p w:rsidR="00670A47" w:rsidRDefault="00670A47" w:rsidP="0081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дидактической игр</w:t>
      </w:r>
      <w:r w:rsidR="000E1CC3">
        <w:rPr>
          <w:rFonts w:ascii="Times New Roman" w:hAnsi="Times New Roman" w:cs="Times New Roman"/>
          <w:sz w:val="28"/>
          <w:szCs w:val="28"/>
        </w:rPr>
        <w:t>ы на цветовое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CC3">
        <w:rPr>
          <w:rFonts w:ascii="Times New Roman" w:hAnsi="Times New Roman" w:cs="Times New Roman"/>
          <w:sz w:val="28"/>
          <w:szCs w:val="28"/>
        </w:rPr>
        <w:t xml:space="preserve">заключается в развитии способностей активного </w:t>
      </w:r>
      <w:r w:rsidRPr="000E1CC3">
        <w:rPr>
          <w:rFonts w:ascii="Times New Roman" w:hAnsi="Times New Roman" w:cs="Times New Roman"/>
          <w:bCs/>
          <w:sz w:val="28"/>
          <w:szCs w:val="28"/>
        </w:rPr>
        <w:t>восприятия</w:t>
      </w:r>
      <w:r w:rsidRPr="000E1CC3">
        <w:rPr>
          <w:rFonts w:ascii="Times New Roman" w:hAnsi="Times New Roman" w:cs="Times New Roman"/>
          <w:sz w:val="28"/>
          <w:szCs w:val="28"/>
        </w:rPr>
        <w:t xml:space="preserve"> цвета у детей</w:t>
      </w:r>
      <w:r w:rsidR="000E1CC3">
        <w:rPr>
          <w:rFonts w:ascii="Times New Roman" w:hAnsi="Times New Roman" w:cs="Times New Roman"/>
          <w:sz w:val="28"/>
          <w:szCs w:val="28"/>
        </w:rPr>
        <w:t>.</w:t>
      </w:r>
    </w:p>
    <w:p w:rsidR="000E1CC3" w:rsidRPr="000E1CC3" w:rsidRDefault="000E1CC3" w:rsidP="0081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47" w:rsidRPr="000E1CC3" w:rsidRDefault="000E1CC3" w:rsidP="0067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A47" w:rsidRPr="000E1CC3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proofErr w:type="spellStart"/>
      <w:r w:rsidR="00670A47" w:rsidRPr="000E1CC3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670A47" w:rsidRPr="000E1CC3">
        <w:rPr>
          <w:rFonts w:ascii="Times New Roman" w:hAnsi="Times New Roman" w:cs="Times New Roman"/>
          <w:sz w:val="28"/>
          <w:szCs w:val="28"/>
        </w:rPr>
        <w:t xml:space="preserve"> детей раннего возраста дидактические игры традиционно соединяют в себе несколько задач: </w:t>
      </w:r>
    </w:p>
    <w:p w:rsidR="00670A47" w:rsidRPr="000E1CC3" w:rsidRDefault="00670A47" w:rsidP="000E1CC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>развитие произвольного внимания,</w:t>
      </w:r>
    </w:p>
    <w:p w:rsidR="00670A47" w:rsidRPr="000E1CC3" w:rsidRDefault="00670A47" w:rsidP="000E1CC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развитие речи, </w:t>
      </w:r>
    </w:p>
    <w:p w:rsidR="00670A47" w:rsidRPr="000E1CC3" w:rsidRDefault="00670A47" w:rsidP="000E1CC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накопление сенсорных впечатлений, </w:t>
      </w:r>
    </w:p>
    <w:p w:rsidR="00670A47" w:rsidRPr="000E1CC3" w:rsidRDefault="00670A47" w:rsidP="000E1CC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формирование различных сенсорных эталонов. </w:t>
      </w:r>
    </w:p>
    <w:p w:rsidR="00670A47" w:rsidRPr="008120E0" w:rsidRDefault="00670A47" w:rsidP="0081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Pr="000E1CC3">
        <w:rPr>
          <w:rFonts w:ascii="Times New Roman" w:hAnsi="Times New Roman" w:cs="Times New Roman"/>
          <w:sz w:val="28"/>
          <w:szCs w:val="28"/>
        </w:rPr>
        <w:t>цветовосприятием</w:t>
      </w:r>
      <w:proofErr w:type="spellEnd"/>
      <w:r w:rsidRPr="000E1CC3">
        <w:rPr>
          <w:rFonts w:ascii="Times New Roman" w:hAnsi="Times New Roman" w:cs="Times New Roman"/>
          <w:sz w:val="28"/>
          <w:szCs w:val="28"/>
        </w:rPr>
        <w:t>, в одной дидактической игре может содержаться и задача, например, формирования геометрических эталонов.</w:t>
      </w:r>
    </w:p>
    <w:p w:rsidR="0008325E" w:rsidRPr="008120E0" w:rsidRDefault="0008325E" w:rsidP="0081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0E0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8120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20E0">
        <w:rPr>
          <w:rFonts w:ascii="Times New Roman" w:hAnsi="Times New Roman" w:cs="Times New Roman"/>
          <w:sz w:val="28"/>
          <w:szCs w:val="28"/>
        </w:rPr>
        <w:t xml:space="preserve"> чтобы дидактические игры дали положител</w:t>
      </w:r>
      <w:r w:rsidR="00B00AB2" w:rsidRPr="008120E0">
        <w:rPr>
          <w:rFonts w:ascii="Times New Roman" w:hAnsi="Times New Roman" w:cs="Times New Roman"/>
          <w:sz w:val="28"/>
          <w:szCs w:val="28"/>
        </w:rPr>
        <w:t xml:space="preserve">ьный результат в их организации </w:t>
      </w:r>
      <w:r w:rsidRPr="008120E0">
        <w:rPr>
          <w:rFonts w:ascii="Times New Roman" w:hAnsi="Times New Roman" w:cs="Times New Roman"/>
          <w:sz w:val="28"/>
          <w:szCs w:val="28"/>
        </w:rPr>
        <w:t>необходимо учиты</w:t>
      </w:r>
      <w:r w:rsidR="000E1CC3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0E1CC3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="000E1CC3"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:rsidR="0008325E" w:rsidRPr="0008325E" w:rsidRDefault="0008325E" w:rsidP="000E1CC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325E">
        <w:rPr>
          <w:sz w:val="28"/>
          <w:szCs w:val="28"/>
        </w:rPr>
        <w:t>принцип систе</w:t>
      </w:r>
      <w:r>
        <w:rPr>
          <w:sz w:val="28"/>
          <w:szCs w:val="28"/>
        </w:rPr>
        <w:t xml:space="preserve">матичности и последовательности. </w:t>
      </w:r>
    </w:p>
    <w:p w:rsidR="0008325E" w:rsidRPr="0008325E" w:rsidRDefault="0008325E" w:rsidP="000E1CC3">
      <w:pPr>
        <w:pStyle w:val="a3"/>
        <w:numPr>
          <w:ilvl w:val="0"/>
          <w:numId w:val="4"/>
        </w:numPr>
        <w:rPr>
          <w:sz w:val="28"/>
          <w:szCs w:val="28"/>
        </w:rPr>
      </w:pPr>
      <w:r w:rsidRPr="0008325E">
        <w:rPr>
          <w:sz w:val="28"/>
          <w:szCs w:val="28"/>
        </w:rPr>
        <w:t>принцип доступности</w:t>
      </w:r>
      <w:r w:rsidR="00B00A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0AB2">
        <w:rPr>
          <w:sz w:val="28"/>
          <w:szCs w:val="28"/>
        </w:rPr>
        <w:t>т</w:t>
      </w:r>
      <w:r w:rsidRPr="0008325E">
        <w:rPr>
          <w:sz w:val="28"/>
          <w:szCs w:val="28"/>
        </w:rPr>
        <w:t xml:space="preserve">о есть дидактические игры должны учитывать индивидуальные и возрастные особенностей детей. </w:t>
      </w:r>
    </w:p>
    <w:p w:rsidR="0008325E" w:rsidRPr="000E1CC3" w:rsidRDefault="00B00AB2" w:rsidP="000E1CC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E1CC3">
        <w:rPr>
          <w:sz w:val="28"/>
          <w:szCs w:val="28"/>
        </w:rPr>
        <w:lastRenderedPageBreak/>
        <w:t xml:space="preserve">прочности </w:t>
      </w:r>
      <w:r w:rsidR="0008325E" w:rsidRPr="000E1CC3">
        <w:rPr>
          <w:sz w:val="28"/>
          <w:szCs w:val="28"/>
        </w:rPr>
        <w:t xml:space="preserve"> закрепления результата. В связи с этим </w:t>
      </w:r>
      <w:r w:rsidRPr="000E1CC3">
        <w:rPr>
          <w:sz w:val="28"/>
          <w:szCs w:val="28"/>
        </w:rPr>
        <w:t xml:space="preserve">принципом </w:t>
      </w:r>
      <w:r w:rsidR="0008325E" w:rsidRPr="000E1CC3">
        <w:rPr>
          <w:sz w:val="28"/>
          <w:szCs w:val="28"/>
        </w:rPr>
        <w:t xml:space="preserve">успешное проведение игр требует их повторности. </w:t>
      </w:r>
    </w:p>
    <w:p w:rsidR="0008325E" w:rsidRPr="000E1CC3" w:rsidRDefault="0008325E" w:rsidP="0008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CC3" w:rsidRPr="000E1CC3" w:rsidRDefault="003A22DC" w:rsidP="000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     </w:t>
      </w:r>
      <w:r w:rsidR="003A1893" w:rsidRPr="000E1CC3">
        <w:rPr>
          <w:rFonts w:ascii="Times New Roman" w:hAnsi="Times New Roman" w:cs="Times New Roman"/>
          <w:sz w:val="28"/>
          <w:szCs w:val="28"/>
        </w:rPr>
        <w:t>Традиционно 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  <w:r w:rsidR="006F5D9B" w:rsidRPr="000E1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CC3" w:rsidRPr="000E1CC3" w:rsidRDefault="000E1CC3" w:rsidP="000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     </w:t>
      </w:r>
      <w:r w:rsidR="00434486" w:rsidRPr="000E1CC3">
        <w:rPr>
          <w:rFonts w:ascii="Times New Roman" w:hAnsi="Times New Roman" w:cs="Times New Roman"/>
          <w:sz w:val="28"/>
          <w:szCs w:val="28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предметов: цветом, величиной, формой, качеством. В играх решаются задачи на сравнение, классификацию, установление посл</w:t>
      </w:r>
      <w:r w:rsidRPr="000E1CC3">
        <w:rPr>
          <w:rFonts w:ascii="Times New Roman" w:hAnsi="Times New Roman" w:cs="Times New Roman"/>
          <w:sz w:val="28"/>
          <w:szCs w:val="28"/>
        </w:rPr>
        <w:t>едовательности в решении задач.</w:t>
      </w:r>
    </w:p>
    <w:p w:rsidR="000E1CC3" w:rsidRPr="000E1CC3" w:rsidRDefault="000E1CC3" w:rsidP="000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 </w:t>
      </w:r>
      <w:r w:rsidR="003A22DC" w:rsidRPr="000E1CC3">
        <w:rPr>
          <w:rFonts w:ascii="Times New Roman" w:hAnsi="Times New Roman" w:cs="Times New Roman"/>
          <w:sz w:val="28"/>
          <w:szCs w:val="28"/>
        </w:rPr>
        <w:t xml:space="preserve">   </w:t>
      </w:r>
      <w:r w:rsidR="00434486" w:rsidRPr="000E1CC3">
        <w:rPr>
          <w:rFonts w:ascii="Times New Roman" w:hAnsi="Times New Roman" w:cs="Times New Roman"/>
          <w:sz w:val="28"/>
          <w:szCs w:val="28"/>
        </w:rPr>
        <w:t>Настольно-печатные игры – интересное занятие для детей. Они разнообразны по видам: парные картинки, лото, домино</w:t>
      </w:r>
      <w:r w:rsidR="003A22DC" w:rsidRPr="000E1CC3">
        <w:rPr>
          <w:rFonts w:ascii="Times New Roman" w:hAnsi="Times New Roman" w:cs="Times New Roman"/>
          <w:sz w:val="28"/>
          <w:szCs w:val="28"/>
        </w:rPr>
        <w:t xml:space="preserve"> и т. д</w:t>
      </w:r>
      <w:r w:rsidR="00434486" w:rsidRPr="000E1CC3">
        <w:rPr>
          <w:rFonts w:ascii="Times New Roman" w:hAnsi="Times New Roman" w:cs="Times New Roman"/>
          <w:sz w:val="28"/>
          <w:szCs w:val="28"/>
        </w:rPr>
        <w:t>. Различны и развивающие задачи, которые решаются при их использовании.</w:t>
      </w:r>
    </w:p>
    <w:p w:rsidR="0008325E" w:rsidRPr="000E1CC3" w:rsidRDefault="000E1CC3" w:rsidP="000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CC3">
        <w:rPr>
          <w:rFonts w:ascii="Times New Roman" w:hAnsi="Times New Roman" w:cs="Times New Roman"/>
          <w:sz w:val="28"/>
          <w:szCs w:val="28"/>
        </w:rPr>
        <w:t xml:space="preserve">     </w:t>
      </w:r>
      <w:r w:rsidR="003A22DC" w:rsidRPr="000E1CC3">
        <w:rPr>
          <w:rFonts w:ascii="Times New Roman" w:hAnsi="Times New Roman" w:cs="Times New Roman"/>
          <w:sz w:val="28"/>
          <w:szCs w:val="28"/>
        </w:rPr>
        <w:t xml:space="preserve"> </w:t>
      </w:r>
      <w:r w:rsidR="00434486" w:rsidRPr="000E1CC3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требуются использовать приобретенные ранее знания в новых связях, в новых обстоятельствах. Дети самостоятельно решают разные мыслительные задачи; описывают предметы, выделяя характерные признаки; отгадывают по описанию; находят признаки сходства и различия; группируют предметы по различным признакам, свойствам, находят алгоритмы в суждениях и др.</w:t>
      </w:r>
    </w:p>
    <w:p w:rsidR="0008325E" w:rsidRDefault="0008325E" w:rsidP="003A22DC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Учитывая принцип последовательности свою работу по </w:t>
      </w:r>
      <w:proofErr w:type="spellStart"/>
      <w:r>
        <w:rPr>
          <w:sz w:val="28"/>
          <w:szCs w:val="28"/>
        </w:rPr>
        <w:t>цветовосприятию</w:t>
      </w:r>
      <w:proofErr w:type="spellEnd"/>
      <w:r>
        <w:rPr>
          <w:sz w:val="28"/>
          <w:szCs w:val="28"/>
        </w:rPr>
        <w:t xml:space="preserve"> строю следующим образом.</w:t>
      </w:r>
    </w:p>
    <w:p w:rsidR="00A408CA" w:rsidRDefault="00A408CA" w:rsidP="00A408C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Предлагаю детям выбрать цвет по наглядному образцу. («Воздушные шары»,  «Спрячь мышку», «</w:t>
      </w:r>
      <w:proofErr w:type="gramStart"/>
      <w:r w:rsidR="00555C41">
        <w:rPr>
          <w:sz w:val="28"/>
          <w:szCs w:val="28"/>
        </w:rPr>
        <w:t>Побери</w:t>
      </w:r>
      <w:proofErr w:type="gramEnd"/>
      <w:r w:rsidR="00555C41">
        <w:rPr>
          <w:sz w:val="28"/>
          <w:szCs w:val="28"/>
        </w:rPr>
        <w:t xml:space="preserve"> по цвету</w:t>
      </w:r>
      <w:r>
        <w:rPr>
          <w:sz w:val="28"/>
          <w:szCs w:val="28"/>
        </w:rPr>
        <w:t>» и т. д.)</w:t>
      </w:r>
    </w:p>
    <w:p w:rsidR="00A408CA" w:rsidRDefault="00A408CA" w:rsidP="00A408C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Размещение цвета по образцу. («Сделаем кукле бусы», «Собери картинку», «Мозаика»)</w:t>
      </w:r>
    </w:p>
    <w:p w:rsidR="00A408CA" w:rsidRDefault="00A408CA" w:rsidP="00A408C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Предлагаю детям выбрать цвет</w:t>
      </w:r>
      <w:r w:rsidR="00555C4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назову. («Найди свой домик»,</w:t>
      </w:r>
      <w:r w:rsidR="00555C41">
        <w:rPr>
          <w:sz w:val="28"/>
          <w:szCs w:val="28"/>
        </w:rPr>
        <w:t xml:space="preserve"> «Найди такое же колечко»)</w:t>
      </w:r>
    </w:p>
    <w:p w:rsidR="00555C41" w:rsidRDefault="00555C41" w:rsidP="00A408CA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Самостоятельное называние цвета. («Какого цвета у куклы платье»)</w:t>
      </w:r>
    </w:p>
    <w:p w:rsidR="001305E7" w:rsidRDefault="001305E7" w:rsidP="001305E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10FA">
        <w:rPr>
          <w:sz w:val="28"/>
          <w:szCs w:val="28"/>
        </w:rPr>
        <w:t xml:space="preserve">  Для обучения обобщению и классификации по признаку цвета, провожу игры: «Построй заборчики», «Собери коллекцию»</w:t>
      </w:r>
      <w:r>
        <w:rPr>
          <w:sz w:val="28"/>
          <w:szCs w:val="28"/>
        </w:rPr>
        <w:t>, «Разложи карандаши</w:t>
      </w:r>
      <w:r w:rsidRPr="007510FA">
        <w:rPr>
          <w:sz w:val="28"/>
          <w:szCs w:val="28"/>
        </w:rPr>
        <w:t>», «Поезд». Большой интерес вызвала игра «Собери коллекцию», дети с удовольств</w:t>
      </w:r>
      <w:r>
        <w:rPr>
          <w:sz w:val="28"/>
          <w:szCs w:val="28"/>
        </w:rPr>
        <w:t>ием раскладывали предметы</w:t>
      </w:r>
      <w:r w:rsidRPr="007510FA">
        <w:rPr>
          <w:sz w:val="28"/>
          <w:szCs w:val="28"/>
        </w:rPr>
        <w:t>.</w:t>
      </w:r>
    </w:p>
    <w:p w:rsidR="00555C41" w:rsidRDefault="0030341D" w:rsidP="00555C41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C41">
        <w:rPr>
          <w:sz w:val="28"/>
          <w:szCs w:val="28"/>
        </w:rPr>
        <w:t>Для закрепления результата играем в игры «Цветовое лото», « Украсим кукле платье», «Платье радуги», «Найди пару»</w:t>
      </w:r>
      <w:r w:rsidR="00415FCB">
        <w:rPr>
          <w:sz w:val="28"/>
          <w:szCs w:val="28"/>
        </w:rPr>
        <w:t xml:space="preserve"> и др. В режимных моментах использую такие словесные игры как «Что бывает красным, зеленым?», «Какого цвета одежда у кукол?».</w:t>
      </w:r>
    </w:p>
    <w:p w:rsidR="000D0761" w:rsidRDefault="00415FCB" w:rsidP="001305E7">
      <w:pPr>
        <w:pStyle w:val="a3"/>
        <w:spacing w:after="0" w:afterAutospacing="0"/>
        <w:rPr>
          <w:sz w:val="28"/>
          <w:szCs w:val="28"/>
        </w:rPr>
      </w:pPr>
      <w:r w:rsidRPr="007510FA">
        <w:rPr>
          <w:sz w:val="28"/>
          <w:szCs w:val="28"/>
        </w:rPr>
        <w:lastRenderedPageBreak/>
        <w:t>Также для того, чтобы закрепить названия цветов, у детей в уголке изобразительной деятельности размещены карандаши разных цветов. Детям даю задания: «Нарисуй что-нибудь желтенькое», «Что бывает зеленым?» и т.д.</w:t>
      </w:r>
      <w:r w:rsidR="001305E7">
        <w:rPr>
          <w:sz w:val="28"/>
          <w:szCs w:val="28"/>
        </w:rPr>
        <w:t xml:space="preserve">    </w:t>
      </w:r>
      <w:r w:rsidR="000D0761" w:rsidRPr="007510FA">
        <w:rPr>
          <w:sz w:val="28"/>
          <w:szCs w:val="28"/>
        </w:rPr>
        <w:t>Для закрепления названий цветовых оттенков прово</w:t>
      </w:r>
      <w:r w:rsidR="007510FA" w:rsidRPr="007510FA">
        <w:rPr>
          <w:sz w:val="28"/>
          <w:szCs w:val="28"/>
        </w:rPr>
        <w:t>жу</w:t>
      </w:r>
      <w:r w:rsidR="000D0761" w:rsidRPr="007510FA">
        <w:rPr>
          <w:sz w:val="28"/>
          <w:szCs w:val="28"/>
        </w:rPr>
        <w:t xml:space="preserve"> игры, где подбираются несколько цветных предметов таким образом, чтобы среди них имелись одинаковые предметы, окрашенные в разные оттенки одного цвета, например игра "Чего не стало", "Назови цвет предмета", "Угадай, какого цвета одежда", "Разложи предметы по цвету"</w:t>
      </w:r>
      <w:proofErr w:type="gramStart"/>
      <w:r w:rsidR="000D0761" w:rsidRPr="007510FA">
        <w:rPr>
          <w:sz w:val="28"/>
          <w:szCs w:val="28"/>
        </w:rPr>
        <w:t>,"</w:t>
      </w:r>
      <w:proofErr w:type="gramEnd"/>
      <w:r w:rsidR="000D0761" w:rsidRPr="007510FA">
        <w:rPr>
          <w:sz w:val="28"/>
          <w:szCs w:val="28"/>
        </w:rPr>
        <w:t xml:space="preserve">Найди предмет такого же цвета". </w:t>
      </w:r>
    </w:p>
    <w:p w:rsidR="001305E7" w:rsidRPr="00670A47" w:rsidRDefault="001305E7" w:rsidP="0013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и упражнениях надо предоставить детям возможность:</w:t>
      </w:r>
    </w:p>
    <w:p w:rsidR="001305E7" w:rsidRPr="00670A47" w:rsidRDefault="001305E7" w:rsidP="0013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повторно воспринимать познаваемые предметы и их свойства, упражняться в их узнавании и различении</w:t>
      </w:r>
    </w:p>
    <w:p w:rsidR="001305E7" w:rsidRPr="00670A47" w:rsidRDefault="001305E7" w:rsidP="0013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оформлять чувственные впечатления, уточнять названия предметов и их характерных свойств (формы, величины, цвета и </w:t>
      </w:r>
      <w:proofErr w:type="gramStart"/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ориентироваться не только по внешнему виду предмета, но и по словесному описанию</w:t>
      </w:r>
    </w:p>
    <w:p w:rsidR="001305E7" w:rsidRPr="00670A47" w:rsidRDefault="001305E7" w:rsidP="0013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делать первичные обобщения, группировать предметы по группам по общим свойствам</w:t>
      </w:r>
    </w:p>
    <w:p w:rsidR="007510FA" w:rsidRPr="001305E7" w:rsidRDefault="001305E7" w:rsidP="0013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соотносить, сравнивать жизненные свойства предметов с имеющимися мерками, сенсорными эталонами (например, форму предметов с геометрическими формами, их окраску с основными цветами солнечного спектра и так далее).</w:t>
      </w:r>
    </w:p>
    <w:p w:rsidR="007510FA" w:rsidRPr="001305E7" w:rsidRDefault="007510FA" w:rsidP="001305E7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  Игры по </w:t>
      </w:r>
      <w:proofErr w:type="spellStart"/>
      <w:r w:rsidRPr="001305E7">
        <w:rPr>
          <w:rFonts w:ascii="Times New Roman" w:eastAsia="Calibri" w:hAnsi="Times New Roman" w:cs="Times New Roman"/>
          <w:sz w:val="28"/>
          <w:szCs w:val="28"/>
        </w:rPr>
        <w:t>цветоведению</w:t>
      </w:r>
      <w:proofErr w:type="spellEnd"/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развивают способности детей осознанно выделять тот или иной цвет, группировать предметы по цвету, называть тон, оттенок и т.д. Кроме того, умение различать цвета и оттенки, называть их, прекрасная тренировка наблюдательности, внимания, художественного вкуса.</w:t>
      </w:r>
    </w:p>
    <w:p w:rsidR="00670A47" w:rsidRPr="005C22A0" w:rsidRDefault="007510FA" w:rsidP="005C22A0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  Таким образом, </w:t>
      </w:r>
      <w:r w:rsidRPr="001305E7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дошкольник </w:t>
      </w:r>
      <w:r w:rsidRPr="001305E7">
        <w:rPr>
          <w:rFonts w:ascii="Times New Roman" w:hAnsi="Times New Roman" w:cs="Times New Roman"/>
          <w:sz w:val="28"/>
          <w:szCs w:val="28"/>
        </w:rPr>
        <w:t>сделает первый шаг к усвоению</w:t>
      </w: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мир</w:t>
      </w:r>
      <w:r w:rsidRPr="001305E7">
        <w:rPr>
          <w:rFonts w:ascii="Times New Roman" w:hAnsi="Times New Roman" w:cs="Times New Roman"/>
          <w:sz w:val="28"/>
          <w:szCs w:val="28"/>
        </w:rPr>
        <w:t>а</w:t>
      </w: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цветов и оттенков</w:t>
      </w:r>
      <w:r w:rsidRPr="001305E7">
        <w:rPr>
          <w:rFonts w:ascii="Times New Roman" w:hAnsi="Times New Roman" w:cs="Times New Roman"/>
          <w:sz w:val="28"/>
          <w:szCs w:val="28"/>
        </w:rPr>
        <w:t xml:space="preserve">, что будет способствовать </w:t>
      </w:r>
      <w:r w:rsidRPr="001305E7">
        <w:rPr>
          <w:rFonts w:ascii="Times New Roman" w:eastAsia="Calibri" w:hAnsi="Times New Roman" w:cs="Times New Roman"/>
          <w:sz w:val="28"/>
          <w:szCs w:val="28"/>
        </w:rPr>
        <w:t>раз</w:t>
      </w:r>
      <w:r w:rsidRPr="001305E7">
        <w:rPr>
          <w:rFonts w:ascii="Times New Roman" w:hAnsi="Times New Roman" w:cs="Times New Roman"/>
          <w:sz w:val="28"/>
          <w:szCs w:val="28"/>
        </w:rPr>
        <w:t>витию  цветового зрения, образного мышления, собственного чувственного</w:t>
      </w:r>
      <w:r w:rsidRPr="001305E7">
        <w:rPr>
          <w:rFonts w:ascii="Times New Roman" w:eastAsia="Calibri" w:hAnsi="Times New Roman" w:cs="Times New Roman"/>
          <w:sz w:val="28"/>
          <w:szCs w:val="28"/>
        </w:rPr>
        <w:t xml:space="preserve"> опыт</w:t>
      </w:r>
      <w:r w:rsidRPr="001305E7">
        <w:rPr>
          <w:rFonts w:ascii="Times New Roman" w:hAnsi="Times New Roman" w:cs="Times New Roman"/>
          <w:sz w:val="28"/>
          <w:szCs w:val="28"/>
        </w:rPr>
        <w:t>а</w:t>
      </w:r>
      <w:r w:rsidRPr="001305E7">
        <w:rPr>
          <w:rFonts w:ascii="Times New Roman" w:eastAsia="Calibri" w:hAnsi="Times New Roman" w:cs="Times New Roman"/>
          <w:sz w:val="28"/>
          <w:szCs w:val="28"/>
        </w:rPr>
        <w:t>.</w:t>
      </w:r>
      <w:r w:rsidR="00130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47" w:rsidRPr="00670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</w:t>
      </w:r>
      <w:r w:rsidR="005C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цветовой словарь детей. </w:t>
      </w:r>
    </w:p>
    <w:sectPr w:rsidR="00670A47" w:rsidRPr="005C22A0" w:rsidSect="0060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1F7"/>
    <w:multiLevelType w:val="hybridMultilevel"/>
    <w:tmpl w:val="24E84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7DE9"/>
    <w:multiLevelType w:val="hybridMultilevel"/>
    <w:tmpl w:val="5B321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A002C"/>
    <w:multiLevelType w:val="hybridMultilevel"/>
    <w:tmpl w:val="9428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515F"/>
    <w:multiLevelType w:val="hybridMultilevel"/>
    <w:tmpl w:val="AA82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9E"/>
    <w:rsid w:val="0008325E"/>
    <w:rsid w:val="000D0761"/>
    <w:rsid w:val="000E1CC3"/>
    <w:rsid w:val="001305E7"/>
    <w:rsid w:val="0013459E"/>
    <w:rsid w:val="0030341D"/>
    <w:rsid w:val="003A1893"/>
    <w:rsid w:val="003A22DC"/>
    <w:rsid w:val="00415FCB"/>
    <w:rsid w:val="00434486"/>
    <w:rsid w:val="00555C41"/>
    <w:rsid w:val="0058344E"/>
    <w:rsid w:val="005C22A0"/>
    <w:rsid w:val="005C5CFD"/>
    <w:rsid w:val="00602DE0"/>
    <w:rsid w:val="00670A47"/>
    <w:rsid w:val="00676501"/>
    <w:rsid w:val="006A7ACE"/>
    <w:rsid w:val="006F5D9B"/>
    <w:rsid w:val="007510FA"/>
    <w:rsid w:val="008120E0"/>
    <w:rsid w:val="0093635A"/>
    <w:rsid w:val="00A408CA"/>
    <w:rsid w:val="00AB6144"/>
    <w:rsid w:val="00B00AB2"/>
    <w:rsid w:val="00B93F66"/>
    <w:rsid w:val="00BC73E7"/>
    <w:rsid w:val="00C47353"/>
    <w:rsid w:val="00C77D45"/>
    <w:rsid w:val="00DF35A3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76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E1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dcterms:created xsi:type="dcterms:W3CDTF">2014-02-22T03:21:00Z</dcterms:created>
  <dcterms:modified xsi:type="dcterms:W3CDTF">2014-03-01T19:12:00Z</dcterms:modified>
</cp:coreProperties>
</file>