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0B" w:rsidRPr="009E160B" w:rsidRDefault="009E160B" w:rsidP="009E160B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FA" w:rsidRPr="00A323B9" w:rsidRDefault="001C2CFA" w:rsidP="009E160B">
      <w:pPr>
        <w:spacing w:before="100" w:beforeAutospacing="1" w:after="0" w:line="360" w:lineRule="auto"/>
        <w:jc w:val="center"/>
        <w:rPr>
          <w:rFonts w:ascii="Trebuchet MS" w:hAnsi="Trebuchet MS"/>
          <w:sz w:val="36"/>
          <w:szCs w:val="36"/>
          <w:shd w:val="clear" w:color="auto" w:fill="FFFFFF"/>
          <w:lang w:val="ru-RU"/>
        </w:rPr>
      </w:pPr>
      <w:r w:rsidRPr="00A323B9">
        <w:rPr>
          <w:rFonts w:ascii="Trebuchet MS" w:hAnsi="Trebuchet MS"/>
          <w:sz w:val="36"/>
          <w:szCs w:val="36"/>
          <w:shd w:val="clear" w:color="auto" w:fill="FFFFFF"/>
          <w:lang w:val="ru-RU"/>
        </w:rPr>
        <w:t xml:space="preserve">Государственное бюджетное дошкольное образовательное учреждение </w:t>
      </w:r>
    </w:p>
    <w:p w:rsidR="001C2CFA" w:rsidRPr="00A323B9" w:rsidRDefault="001C2CFA" w:rsidP="009E160B">
      <w:pPr>
        <w:spacing w:before="100" w:beforeAutospacing="1" w:after="0" w:line="360" w:lineRule="auto"/>
        <w:jc w:val="center"/>
        <w:rPr>
          <w:rFonts w:ascii="Trebuchet MS" w:hAnsi="Trebuchet MS"/>
          <w:sz w:val="36"/>
          <w:szCs w:val="36"/>
          <w:shd w:val="clear" w:color="auto" w:fill="FFFFFF"/>
          <w:lang w:val="ru-RU"/>
        </w:rPr>
      </w:pPr>
      <w:r w:rsidRPr="00A323B9">
        <w:rPr>
          <w:rFonts w:ascii="Trebuchet MS" w:hAnsi="Trebuchet MS"/>
          <w:sz w:val="36"/>
          <w:szCs w:val="36"/>
          <w:shd w:val="clear" w:color="auto" w:fill="FFFFFF"/>
          <w:lang w:val="ru-RU"/>
        </w:rPr>
        <w:t xml:space="preserve">Центр развития ребенка - детский сад № 49(филиал) </w:t>
      </w:r>
    </w:p>
    <w:p w:rsidR="009E160B" w:rsidRPr="00A323B9" w:rsidRDefault="001C2CFA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proofErr w:type="spellStart"/>
      <w:r w:rsidRPr="00A323B9">
        <w:rPr>
          <w:rFonts w:ascii="Trebuchet MS" w:hAnsi="Trebuchet MS"/>
          <w:sz w:val="36"/>
          <w:szCs w:val="36"/>
          <w:shd w:val="clear" w:color="auto" w:fill="FFFFFF"/>
          <w:lang w:val="ru-RU"/>
        </w:rPr>
        <w:t>Колпинского</w:t>
      </w:r>
      <w:proofErr w:type="spellEnd"/>
      <w:r w:rsidRPr="00A323B9">
        <w:rPr>
          <w:rFonts w:ascii="Trebuchet MS" w:hAnsi="Trebuchet MS"/>
          <w:sz w:val="36"/>
          <w:szCs w:val="36"/>
          <w:shd w:val="clear" w:color="auto" w:fill="FFFFFF"/>
          <w:lang w:val="ru-RU"/>
        </w:rPr>
        <w:t xml:space="preserve"> района Санкт-Петербурга</w:t>
      </w:r>
    </w:p>
    <w:p w:rsidR="009E160B" w:rsidRPr="00A323B9" w:rsidRDefault="009E160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9E160B" w:rsidRPr="00A323B9" w:rsidRDefault="009E160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Проект</w:t>
      </w:r>
    </w:p>
    <w:p w:rsidR="009E160B" w:rsidRPr="00155D33" w:rsidRDefault="00A323B9" w:rsidP="00A323B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 w:eastAsia="ru-RU"/>
        </w:rPr>
      </w:pPr>
      <w:r w:rsidRPr="00155D33"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lang w:val="ru-RU" w:eastAsia="ru-RU"/>
        </w:rPr>
        <w:t xml:space="preserve"> </w:t>
      </w:r>
      <w:r w:rsidR="009E160B" w:rsidRPr="00155D33"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lang w:val="ru-RU" w:eastAsia="ru-RU"/>
        </w:rPr>
        <w:t>«Азбуку дорож</w:t>
      </w:r>
      <w:r w:rsidR="00155D33" w:rsidRPr="00155D33"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lang w:val="ru-RU" w:eastAsia="ru-RU"/>
        </w:rPr>
        <w:t>ную</w:t>
      </w:r>
      <w:r w:rsidRPr="00155D33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 w:eastAsia="ru-RU"/>
        </w:rPr>
        <w:t xml:space="preserve">    </w:t>
      </w:r>
      <w:r w:rsidR="009E160B" w:rsidRPr="00155D33"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lang w:val="ru-RU" w:eastAsia="ru-RU"/>
        </w:rPr>
        <w:t>знать каждому положено»</w:t>
      </w:r>
    </w:p>
    <w:p w:rsidR="009E160B" w:rsidRPr="00A323B9" w:rsidRDefault="001C2CFA" w:rsidP="001C2CF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</w:t>
      </w:r>
      <w:r w:rsidR="00FF0E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Pr="00A323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9E160B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О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рганизаторы проекта воспитатели:</w:t>
      </w:r>
    </w:p>
    <w:p w:rsidR="00DD253B" w:rsidRPr="00A323B9" w:rsidRDefault="00DD253B" w:rsidP="009E160B">
      <w:pPr>
        <w:shd w:val="clear" w:color="auto" w:fill="FFFFFF"/>
        <w:spacing w:before="100" w:beforeAutospacing="1" w:after="0" w:line="360" w:lineRule="auto"/>
        <w:ind w:firstLine="6"/>
        <w:jc w:val="right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Ягодина А. А.</w:t>
      </w:r>
    </w:p>
    <w:p w:rsidR="00DD253B" w:rsidRPr="00A323B9" w:rsidRDefault="00DD253B" w:rsidP="00DD253B">
      <w:pPr>
        <w:shd w:val="clear" w:color="auto" w:fill="FFFFFF"/>
        <w:spacing w:before="100" w:beforeAutospacing="1" w:after="0" w:line="360" w:lineRule="auto"/>
        <w:ind w:firstLine="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Николаева А. Н.</w:t>
      </w:r>
    </w:p>
    <w:p w:rsidR="009E160B" w:rsidRPr="00A323B9" w:rsidRDefault="009E160B" w:rsidP="00DD253B">
      <w:pPr>
        <w:shd w:val="clear" w:color="auto" w:fill="FFFFFF"/>
        <w:spacing w:before="100" w:beforeAutospacing="1" w:after="0" w:line="360" w:lineRule="auto"/>
        <w:ind w:firstLine="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2014 год</w:t>
      </w:r>
    </w:p>
    <w:p w:rsidR="009E160B" w:rsidRPr="00A323B9" w:rsidRDefault="009E160B" w:rsidP="009E160B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lastRenderedPageBreak/>
        <w:t>КРАТКАЯ АННОТАЦИЯ ПРОЕКТА</w:t>
      </w:r>
    </w:p>
    <w:p w:rsidR="009E160B" w:rsidRPr="00A323B9" w:rsidRDefault="009E160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Участники проекта:</w:t>
      </w:r>
    </w:p>
    <w:p w:rsidR="009E160B" w:rsidRPr="001C2CFA" w:rsidRDefault="009E160B" w:rsidP="00FF0EBB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FF0EB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ОО</w:t>
      </w:r>
      <w:proofErr w:type="gramEnd"/>
      <w:r w:rsidR="00DD253B"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160B" w:rsidRPr="001C2CFA" w:rsidRDefault="009E160B" w:rsidP="009E160B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воспитанников,</w:t>
      </w:r>
    </w:p>
    <w:p w:rsidR="009E160B" w:rsidRPr="001C2CFA" w:rsidRDefault="009E160B" w:rsidP="009E160B">
      <w:pPr>
        <w:numPr>
          <w:ilvl w:val="1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групп.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Актуальность проекта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Проект посвящен актуальной проблеме — воспитанию у детей дошкольного возраста навыков безопасного поведения на улицах города. Актуальность проекта связана еще и с тем, что у детей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На этапе дошкольного детства одна из наиболее важных задач для ребенка – научиться правилам жизни во взрослом мире – мире спешащих людей и машин. В современном мире между человеком и машиной ведется тайная война, а главное ее поле — это автодорога. Ежегодно на дорогах России происходит свыше 200 тыс. ДТП. В них погибает свыше 35 тыс. человек, получают ранения более 250 тыс. 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За 10 месяцев текущего года в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городе и области произошло 986 ДТП с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участием детей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– 622 в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Петербурге и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364 в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Лен</w:t>
      </w:r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softHyphen/>
      </w:r>
      <w:proofErr w:type="gramStart"/>
      <w:r w:rsidR="00FF0EBB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.</w:t>
      </w:r>
      <w:proofErr w:type="gramEnd"/>
      <w:r w:rsidR="00FF0EBB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 xml:space="preserve"> </w:t>
      </w:r>
      <w:proofErr w:type="gramStart"/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о</w:t>
      </w:r>
      <w:proofErr w:type="gramEnd"/>
      <w:r w:rsidR="00336348" w:rsidRP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>бласти.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336348">
        <w:rPr>
          <w:rFonts w:ascii="Arial" w:hAnsi="Arial" w:cs="Arial"/>
          <w:color w:val="222222"/>
          <w:sz w:val="23"/>
          <w:szCs w:val="23"/>
          <w:shd w:val="clear" w:color="auto" w:fill="FFFFFF"/>
          <w:lang w:val="ru-RU"/>
        </w:rPr>
        <w:t xml:space="preserve">Ситуация </w:t>
      </w:r>
      <w:r w:rsidR="00336348"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стается сложной. Если обратить внимание на возраст детей, попавших в ДТП, то видно увеличение числа происшествий с участием детей дошкольного возраста. Анализ статистически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х данных, проведенный 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сотрудниками ГИБДД, позволил выявить основные причины дорожных нарушений:</w:t>
      </w:r>
    </w:p>
    <w:p w:rsidR="009E160B" w:rsidRPr="001C2CFA" w:rsidRDefault="009E160B" w:rsidP="009E160B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незнание</w:t>
      </w:r>
      <w:proofErr w:type="spellEnd"/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дошкольниками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элементарных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E160B" w:rsidRPr="00A323B9" w:rsidRDefault="009E160B" w:rsidP="009E160B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стремление к самостоятельности, но неумение адекватно оценивать свои силы и возможности;</w:t>
      </w:r>
    </w:p>
    <w:p w:rsidR="009E160B" w:rsidRPr="00A323B9" w:rsidRDefault="009E160B" w:rsidP="009E160B">
      <w:pPr>
        <w:numPr>
          <w:ilvl w:val="1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безучастное отношение взрослых к поведению детей на дорогах.</w:t>
      </w:r>
    </w:p>
    <w:p w:rsidR="009E160B" w:rsidRPr="00A323B9" w:rsidRDefault="009E160B" w:rsidP="009E160B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меняющейся дорожной обстановке.</w:t>
      </w:r>
    </w:p>
    <w:p w:rsidR="009E160B" w:rsidRPr="00A323B9" w:rsidRDefault="006F133B" w:rsidP="006F133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</w:t>
      </w:r>
      <w:r w:rsidR="009E160B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Вид проекта</w:t>
      </w:r>
      <w:r w:rsidR="009E160B"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Информационно – игровой.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Цель проекта: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создание условий для усвоения и закрепления знаний детей и их родителей навыков безопасного осознанного поведения на улицах города</w:t>
      </w:r>
    </w:p>
    <w:p w:rsidR="009E160B" w:rsidRPr="001C2CFA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Задачи</w:t>
      </w:r>
      <w:proofErr w:type="spellEnd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9E160B" w:rsidRPr="00A323B9" w:rsidRDefault="009E160B" w:rsidP="009E160B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обобщение и расширение знаний детей о правилах дорожного движения;</w:t>
      </w:r>
    </w:p>
    <w:p w:rsidR="009E160B" w:rsidRPr="00A323B9" w:rsidRDefault="009E160B" w:rsidP="009E160B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 помощью разнообразных методов и приемов оптимизация работы с родителями детей по изучению и закреплению знаний о правилах дорожного движения;</w:t>
      </w:r>
    </w:p>
    <w:p w:rsidR="009E160B" w:rsidRPr="00A323B9" w:rsidRDefault="009E160B" w:rsidP="009E160B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формирование сознательного отношения к соблюдению правил дорожного движения.</w:t>
      </w:r>
    </w:p>
    <w:p w:rsidR="009E160B" w:rsidRPr="00A323B9" w:rsidRDefault="009E160B" w:rsidP="009E160B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укрепление и развитие материально-технической базы для работы по данному направлению;</w:t>
      </w:r>
    </w:p>
    <w:p w:rsidR="009E160B" w:rsidRPr="00A323B9" w:rsidRDefault="009E160B" w:rsidP="009E160B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выработка системы воспитательно-образовательной работы.</w:t>
      </w:r>
    </w:p>
    <w:p w:rsidR="009E160B" w:rsidRPr="001C2CFA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Предполагаемый</w:t>
      </w:r>
      <w:proofErr w:type="spellEnd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36348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результат</w:t>
      </w:r>
      <w:proofErr w:type="spellEnd"/>
      <w:proofErr w:type="gram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E160B" w:rsidRPr="00A323B9" w:rsidRDefault="009E160B" w:rsidP="009E160B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создание достаточных условий для организации </w:t>
      </w:r>
      <w:r w:rsidR="00DD253B"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деятельности ДОУ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 охране и безопасности жизни детей;</w:t>
      </w:r>
    </w:p>
    <w:p w:rsidR="009E160B" w:rsidRPr="00A323B9" w:rsidRDefault="009E160B" w:rsidP="009E160B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разработка и апробация перспективного плана работы с детьми и родителями в рамках ознакомления с ПДД;</w:t>
      </w:r>
    </w:p>
    <w:p w:rsidR="009E160B" w:rsidRPr="00A323B9" w:rsidRDefault="009E160B" w:rsidP="009E160B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разработка критериев оценки знаний и умений детей в рамках ознакомления с правилами дорожного движения.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Сроки реализации проекта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: 2 недели / 5 – 18 ноября 2014 г.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52BB" w:rsidRPr="00A323B9" w:rsidRDefault="003852B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</w:p>
    <w:p w:rsidR="009E160B" w:rsidRPr="00336348" w:rsidRDefault="009E160B" w:rsidP="00A323B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348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lastRenderedPageBreak/>
        <w:t>МЕТОДЫ РЕАЛИЗАЦИИ ПРОЕКТА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Всю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работу, предшествующую созданию проекта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 ознакомлению детей дошкольного возраста с правилами дорожного движения можно разделить на несколько этапов:</w:t>
      </w:r>
    </w:p>
    <w:p w:rsidR="009E160B" w:rsidRPr="00A323B9" w:rsidRDefault="009E160B" w:rsidP="009E160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Анализ семейного воспитания по данному вопросу (индивидуальные беседы и анкетирование родителей).</w:t>
      </w:r>
    </w:p>
    <w:p w:rsidR="009E160B" w:rsidRPr="00A323B9" w:rsidRDefault="009E160B" w:rsidP="009E160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диагностики)</w:t>
      </w:r>
    </w:p>
    <w:p w:rsidR="009E160B" w:rsidRPr="001C2CFA" w:rsidRDefault="009E160B" w:rsidP="009E160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Изучение литературных источников по вопросам ознакомления детей с правилами дорожного движения (см.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1).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Проект реализуется по двум направлениям:</w:t>
      </w:r>
    </w:p>
    <w:p w:rsidR="009E160B" w:rsidRPr="001C2CFA" w:rsidRDefault="009E160B" w:rsidP="009E160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совместная деятельность с детьми (см.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3).</w:t>
      </w:r>
    </w:p>
    <w:p w:rsidR="009E160B" w:rsidRPr="00A323B9" w:rsidRDefault="009E160B" w:rsidP="009E160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взаимодействие с родителями (см. Приложение 4).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Совместная деятельность с детьми включает в себя работу</w:t>
      </w:r>
      <w:r w:rsidR="00DD253B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:rsidR="009E160B" w:rsidRPr="001C2CFA" w:rsidRDefault="009E160B" w:rsidP="009E160B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"Светофор".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Реализация каждого блока предполагает выполнение алгоритма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(см. Приложение 5).</w:t>
      </w:r>
    </w:p>
    <w:p w:rsidR="00FF0EBB" w:rsidRDefault="009E160B" w:rsidP="00FF0EB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Каждый блок начинается с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занятий познавательного цикла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(«По сигналу светофора», «Если на улице нет светофора...», «Бегут машины в ряд...»). Чтобы занятия проходили интересно и продуктивно, в гости приходит </w:t>
      </w: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Светофорик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который знакомит с правилами дорожного движения, рассказывает о ситуациях на дорогах и вместе с детьми ищет выход из сложившихся 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ситуации, зебра приносит задания, помогающие закрепить знания и умения детей.</w:t>
      </w:r>
      <w:r w:rsidR="00FF0E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Теоретические знания подкрепляются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продуктивной деятельностью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(рисованием, лепка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ручным трудом, пространственным моделированием), а затем реализуются в самостоятельной деятельности и повседневной жизни за пределами ДОО.</w:t>
      </w:r>
    </w:p>
    <w:p w:rsidR="009E160B" w:rsidRPr="00A323B9" w:rsidRDefault="009E160B" w:rsidP="00FF0EB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Большое внимание уделяется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игровой деятельности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  <w:proofErr w:type="gramStart"/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оторая</w:t>
      </w:r>
      <w:proofErr w:type="gram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помимо дидактических игр включает в себя строительные, подвижные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сюжетно-ролевые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Для </w:t>
      </w:r>
      <w:r w:rsid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закрепления 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разыгрывание дорожных ситуаций.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Совместно с родителями воспитанников проводятся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выставки рисунков</w:t>
      </w:r>
      <w:r w:rsidR="00DD253B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Важное значение</w:t>
      </w:r>
      <w:proofErr w:type="gram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 реализации проекта имеет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взаимодействие с родителями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воспитанников. Пример родителей —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могут перечеркнуть все словесные предостережения. Поэтому с родителями проводится просветительская деятельность, разработан ряд мероприятий для родителей и совместных для родителей и детей.</w:t>
      </w:r>
    </w:p>
    <w:p w:rsidR="00FF0EBB" w:rsidRDefault="009E160B" w:rsidP="00FF0EBB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Работа с родителями по формированию у детей навыков безопасного поведения на улицах и дорогах включает следующие мероприятия:</w:t>
      </w:r>
    </w:p>
    <w:p w:rsidR="009E160B" w:rsidRPr="00A323B9" w:rsidRDefault="009E160B" w:rsidP="00FF0EBB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оформление стендов с наглядной информацией;</w:t>
      </w:r>
    </w:p>
    <w:p w:rsidR="009E160B" w:rsidRPr="00FF0EBB" w:rsidRDefault="00FF0EBB" w:rsidP="00FF0EB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</w:t>
      </w:r>
      <w:r w:rsidR="009E160B" w:rsidRP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заочные и очные консультации</w:t>
      </w:r>
      <w:r w:rsidR="00DD253B" w:rsidRP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9E160B" w:rsidRPr="00FF0EBB" w:rsidRDefault="009E160B" w:rsidP="009E160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52BB" w:rsidRPr="00FF0EBB" w:rsidRDefault="003852B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</w:p>
    <w:p w:rsidR="009E160B" w:rsidRPr="001C2CFA" w:rsidRDefault="009E160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ОЖИДАЕМЫЕ РЕЗУЛЬТАТЫ</w:t>
      </w:r>
    </w:p>
    <w:p w:rsidR="009E160B" w:rsidRPr="00A323B9" w:rsidRDefault="009E160B" w:rsidP="009E160B">
      <w:pPr>
        <w:numPr>
          <w:ilvl w:val="1"/>
          <w:numId w:val="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создание достаточных условий </w:t>
      </w:r>
      <w:r w:rsidR="00DD253B"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для организации деятельности ДОУ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 охране и безопасности жизни детей;</w:t>
      </w:r>
    </w:p>
    <w:p w:rsidR="009E160B" w:rsidRPr="00A323B9" w:rsidRDefault="009E160B" w:rsidP="009E160B">
      <w:pPr>
        <w:numPr>
          <w:ilvl w:val="1"/>
          <w:numId w:val="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разработка и апробация перспективного плана работы с детьми и родителями в рамках ознакомления с ПДД;</w:t>
      </w:r>
    </w:p>
    <w:p w:rsidR="009E160B" w:rsidRPr="00A323B9" w:rsidRDefault="009E160B" w:rsidP="009E160B">
      <w:pPr>
        <w:numPr>
          <w:ilvl w:val="1"/>
          <w:numId w:val="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разработка критериев оценки знаний и умений детей в рамках ознакомления с правилами дорожного движения.</w:t>
      </w:r>
    </w:p>
    <w:p w:rsidR="009E160B" w:rsidRPr="00A323B9" w:rsidRDefault="009E160B" w:rsidP="009E160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ОЦЕНКА КАЧЕСТВА РЕАЛИЗАЦИИ ПРОЕКТА</w:t>
      </w:r>
    </w:p>
    <w:p w:rsidR="009E160B" w:rsidRPr="00336348" w:rsidRDefault="009E160B" w:rsidP="009E160B">
      <w:pPr>
        <w:shd w:val="clear" w:color="auto" w:fill="FFFFFF"/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Для того чтобы установить уровень полученных детьми знаний разработаны </w:t>
      </w: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критерии оценки знаний и умений </w:t>
      </w: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 форме вопросника (см. </w:t>
      </w:r>
      <w:r w:rsidR="00FF0E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Приложение 4</w:t>
      </w:r>
      <w:r w:rsidRPr="00336348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 детей в рамках проведения проекта.</w:t>
      </w:r>
    </w:p>
    <w:p w:rsidR="009E160B" w:rsidRPr="00336348" w:rsidRDefault="009E160B" w:rsidP="009E160B">
      <w:pPr>
        <w:shd w:val="clear" w:color="auto" w:fill="FFFFFF"/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60B" w:rsidRPr="00336348" w:rsidRDefault="009E160B" w:rsidP="009E160B">
      <w:pPr>
        <w:shd w:val="clear" w:color="auto" w:fill="FFFFFF"/>
        <w:spacing w:before="100" w:beforeAutospacing="1"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348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РЕСУРСНОЕ ОБЕСПЕЧЕНИЕ ПРОЕКТА</w:t>
      </w:r>
    </w:p>
    <w:p w:rsidR="009E160B" w:rsidRPr="00336348" w:rsidRDefault="009E160B" w:rsidP="00336348">
      <w:pPr>
        <w:pStyle w:val="ad"/>
        <w:numPr>
          <w:ilvl w:val="0"/>
          <w:numId w:val="1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36348">
        <w:rPr>
          <w:rFonts w:ascii="Times New Roman" w:eastAsia="Times New Roman" w:hAnsi="Times New Roman" w:cs="Times New Roman"/>
          <w:sz w:val="27"/>
          <w:szCs w:val="27"/>
          <w:u w:val="single"/>
          <w:lang w:val="ru-RU" w:eastAsia="ru-RU"/>
        </w:rPr>
        <w:t>Организационное:</w:t>
      </w:r>
    </w:p>
    <w:p w:rsidR="009E160B" w:rsidRPr="00A323B9" w:rsidRDefault="009E160B" w:rsidP="009E160B">
      <w:pPr>
        <w:numPr>
          <w:ilvl w:val="1"/>
          <w:numId w:val="1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работа по управлению деятельностью участников проекта.</w:t>
      </w:r>
    </w:p>
    <w:p w:rsidR="009E160B" w:rsidRPr="00336348" w:rsidRDefault="009E160B" w:rsidP="00336348">
      <w:pPr>
        <w:pStyle w:val="ad"/>
        <w:numPr>
          <w:ilvl w:val="0"/>
          <w:numId w:val="1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634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Материально</w:t>
      </w:r>
      <w:proofErr w:type="spellEnd"/>
      <w:r w:rsidR="00FF0EBB">
        <w:rPr>
          <w:rFonts w:ascii="Times New Roman" w:eastAsia="Times New Roman" w:hAnsi="Times New Roman" w:cs="Times New Roman"/>
          <w:sz w:val="27"/>
          <w:szCs w:val="27"/>
          <w:u w:val="single"/>
          <w:lang w:val="ru-RU" w:eastAsia="ru-RU"/>
        </w:rPr>
        <w:t xml:space="preserve"> </w:t>
      </w:r>
      <w:r w:rsidRPr="0033634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</w:t>
      </w:r>
      <w:r w:rsidR="00FF0EBB">
        <w:rPr>
          <w:rFonts w:ascii="Times New Roman" w:eastAsia="Times New Roman" w:hAnsi="Times New Roman" w:cs="Times New Roman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33634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техническое</w:t>
      </w:r>
      <w:proofErr w:type="spellEnd"/>
      <w:r w:rsidRPr="0033634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9E160B" w:rsidRPr="00A323B9" w:rsidRDefault="009E160B" w:rsidP="009E160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уголок безопасности в групповых помещениях;</w:t>
      </w:r>
    </w:p>
    <w:p w:rsidR="009E160B" w:rsidRPr="001C2CFA" w:rsidRDefault="009E160B" w:rsidP="009E160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дорожно-транспортная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площадка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E160B" w:rsidRPr="001C2CFA" w:rsidRDefault="009E160B" w:rsidP="009E160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игротека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2);</w:t>
      </w:r>
    </w:p>
    <w:p w:rsidR="00336348" w:rsidRPr="000173B7" w:rsidRDefault="009E160B" w:rsidP="000173B7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методические и дидактические пособия</w:t>
      </w:r>
      <w:r w:rsidR="006F133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9E160B" w:rsidRPr="0065784E" w:rsidRDefault="009E160B" w:rsidP="000173B7">
      <w:pPr>
        <w:pStyle w:val="ad"/>
        <w:numPr>
          <w:ilvl w:val="0"/>
          <w:numId w:val="1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84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Методическое</w:t>
      </w:r>
      <w:proofErr w:type="spellEnd"/>
      <w:r w:rsidRPr="0065784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9E160B" w:rsidRPr="001C2CFA" w:rsidRDefault="009E160B" w:rsidP="009E160B">
      <w:pPr>
        <w:numPr>
          <w:ilvl w:val="1"/>
          <w:numId w:val="17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теоретическая и методическая литература,</w:t>
      </w:r>
    </w:p>
    <w:p w:rsidR="000173B7" w:rsidRPr="000173B7" w:rsidRDefault="009E160B" w:rsidP="000173B7">
      <w:pPr>
        <w:numPr>
          <w:ilvl w:val="1"/>
          <w:numId w:val="17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периодическая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печать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E160B" w:rsidRPr="000173B7" w:rsidRDefault="009E160B" w:rsidP="000173B7">
      <w:pPr>
        <w:numPr>
          <w:ilvl w:val="1"/>
          <w:numId w:val="17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7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материалы по передовому педагогическому опыту.</w:t>
      </w:r>
    </w:p>
    <w:p w:rsidR="009E160B" w:rsidRPr="001C2CFA" w:rsidRDefault="009E160B" w:rsidP="009E160B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Кадровое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: в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проекте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участвуют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9E160B" w:rsidRPr="001C2CFA" w:rsidRDefault="00DD253B" w:rsidP="009E160B">
      <w:pPr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ДОУ.</w:t>
      </w:r>
    </w:p>
    <w:p w:rsidR="009E160B" w:rsidRPr="001C2CFA" w:rsidRDefault="009E160B" w:rsidP="009E160B">
      <w:pPr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воспитанников,</w:t>
      </w:r>
    </w:p>
    <w:p w:rsidR="009E160B" w:rsidRPr="001C2CFA" w:rsidRDefault="009E160B" w:rsidP="009E160B">
      <w:pPr>
        <w:numPr>
          <w:ilvl w:val="1"/>
          <w:numId w:val="19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групп.</w:t>
      </w:r>
    </w:p>
    <w:p w:rsidR="003852BB" w:rsidRPr="001C2CFA" w:rsidRDefault="003852B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9E160B" w:rsidRPr="001C2CFA" w:rsidRDefault="006F133B" w:rsidP="006F13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val="ru-RU" w:eastAsia="ru-RU"/>
        </w:rPr>
        <w:t xml:space="preserve">                                           </w:t>
      </w:r>
      <w:r w:rsidR="009E160B" w:rsidRPr="001C2CFA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ПРИЛОЖЕНИЯ</w:t>
      </w: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1.</w:t>
      </w:r>
    </w:p>
    <w:p w:rsidR="009E160B" w:rsidRPr="001C2CFA" w:rsidRDefault="009E160B" w:rsidP="009E160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Литература:</w:t>
      </w:r>
    </w:p>
    <w:p w:rsidR="009E160B" w:rsidRPr="00A323B9" w:rsidRDefault="009E160B" w:rsidP="009E160B">
      <w:pPr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Авдеева Н.Н., Князева Н.Л., </w:t>
      </w: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Стеркина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.: </w:t>
      </w:r>
      <w:proofErr w:type="gram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ДЕТСТВО-ПРЕСС, 2002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Все обо всем. Популярная энциклопедия для детей.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15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томах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М.: АСТ, 1995.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Ермаков В.П., Якунин Г.А. Развитие, обучение и воспитание детей с нарушением зрения.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М., 1990.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Добрякова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В.А. и др. Три сигнала светофора: Дидактические игры, сценарии вечеров досуга.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М., 1989.</w:t>
      </w:r>
    </w:p>
    <w:p w:rsidR="009E160B" w:rsidRPr="00A323B9" w:rsidRDefault="009E160B" w:rsidP="009E160B">
      <w:pPr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Иванов А. Как неразлучные друзья улицу переходили. – М.: АСТ-ПРЕСС 1996.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Леокум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А. Детская энциклопедия «Скажи мне, почему?..» / авторизованный перевод Я. И А. </w:t>
      </w: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Огуреевых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– М.: Мол.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Гвардия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. 1992.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Осипова А.А. Диагностика и коррекция внимания: программа для детей 5—9 лет.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М., 2001.</w:t>
      </w:r>
    </w:p>
    <w:p w:rsidR="009E160B" w:rsidRPr="00A323B9" w:rsidRDefault="009E160B" w:rsidP="009E160B">
      <w:pPr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Правила дорожного движения для детей дошкольного возраста</w:t>
      </w:r>
      <w:proofErr w:type="gram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/С</w:t>
      </w:r>
      <w:proofErr w:type="gram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ост. </w:t>
      </w: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Н.А.Извекоа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А.Ф.Медведева, Л.Б.Полякова, А.Н.Федотова. – М.: ТЦ Сфера, 2005.</w:t>
      </w:r>
    </w:p>
    <w:p w:rsidR="009E160B" w:rsidRPr="00A323B9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Правила дорожные знать каждому положено: Познавательные игры с дошкольниками и школьниками./ Авт.-сост. М.С.Коган. – Новосибирск: </w:t>
      </w:r>
      <w:proofErr w:type="spellStart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Сиб</w:t>
      </w:r>
      <w:proofErr w:type="spellEnd"/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Унив. Изд-во, 2008.</w:t>
      </w:r>
    </w:p>
    <w:p w:rsidR="009E160B" w:rsidRPr="001C2CFA" w:rsidRDefault="009E160B" w:rsidP="009E160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Правила дорожного движения для детей дошкольного возраста./ Сост. Н.А. Извекова, А.Ф. Медведева и др.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М., 2005.</w:t>
      </w: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F133B" w:rsidRDefault="006F133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9E160B" w:rsidRPr="00A323B9" w:rsidRDefault="009E160B" w:rsidP="006F133B">
      <w:pPr>
        <w:shd w:val="clear" w:color="auto" w:fill="FFFFFF"/>
        <w:spacing w:before="100" w:beforeAutospacing="1" w:after="0" w:line="36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Приложение 2.</w:t>
      </w:r>
    </w:p>
    <w:p w:rsidR="009E160B" w:rsidRPr="00A323B9" w:rsidRDefault="009E160B" w:rsidP="009E160B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784E" w:rsidRPr="0065784E" w:rsidRDefault="0065784E" w:rsidP="0065784E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Картотека игр по ПДД.</w:t>
      </w:r>
    </w:p>
    <w:p w:rsidR="0065784E" w:rsidRPr="0065784E" w:rsidRDefault="0065784E" w:rsidP="0065784E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(средняя группа)</w:t>
      </w:r>
    </w:p>
    <w:p w:rsidR="0065784E" w:rsidRPr="0065784E" w:rsidRDefault="0065784E" w:rsidP="0065784E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Дидактические игры.</w:t>
      </w:r>
    </w:p>
    <w:p w:rsidR="0065784E" w:rsidRPr="0065784E" w:rsidRDefault="0065784E" w:rsidP="006578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«Угадай, какой знак?»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Ход игры: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0173B7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0173B7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2-й вариант.</w:t>
      </w: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Ведущий показывает знак. Дети находят этот знак на своих кубиках, показывают его и рассказывают, что он обозначает.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FF0EBB" w:rsidRDefault="00FF0EBB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lastRenderedPageBreak/>
        <w:t>«Водители»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Учить детей правилам дорожного движения; развивать мышление и пространственную ориентацию.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Несколько игровых полей, машина, игрушки.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Ход игры: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«Путешествие на машинах»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Закрепить с детьми знания дорожных знаков и правил поведения на улицах.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Игровое поле, фишки.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«По дороге»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Закрепить знания о различных видах транспорта; тренировать внимание, память.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Материал: Картинки грузового, легкового транспорта, фишки.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</w:t>
      </w:r>
      <w:proofErr w:type="gramStart"/>
      <w:r w:rsidRPr="0065784E">
        <w:rPr>
          <w:rFonts w:ascii="Times New Roman" w:hAnsi="Times New Roman" w:cs="Times New Roman"/>
          <w:sz w:val="36"/>
          <w:szCs w:val="36"/>
          <w:lang w:val="ru-RU"/>
        </w:rPr>
        <w:t>их</w:t>
      </w:r>
      <w:proofErr w:type="gramEnd"/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получая за это фишки. Кто больше соберет, тот и выиграл.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F133B" w:rsidRDefault="006F133B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F133B" w:rsidRDefault="006F133B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«Найди нужный знак»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Продолжать закреплять знания дорожных знаков, средства регулирования дорожного движения.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20 картонных карточек (</w:t>
      </w:r>
      <w:proofErr w:type="spellStart"/>
      <w:r w:rsidRPr="0065784E">
        <w:rPr>
          <w:rFonts w:ascii="Times New Roman" w:hAnsi="Times New Roman" w:cs="Times New Roman"/>
          <w:sz w:val="36"/>
          <w:szCs w:val="36"/>
          <w:lang w:val="ru-RU"/>
        </w:rPr>
        <w:t>пазлы</w:t>
      </w:r>
      <w:proofErr w:type="spellEnd"/>
      <w:r w:rsidRPr="0065784E">
        <w:rPr>
          <w:rFonts w:ascii="Times New Roman" w:hAnsi="Times New Roman" w:cs="Times New Roman"/>
          <w:sz w:val="36"/>
          <w:szCs w:val="36"/>
          <w:lang w:val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65784E">
        <w:rPr>
          <w:rFonts w:ascii="Times New Roman" w:hAnsi="Times New Roman" w:cs="Times New Roman"/>
          <w:sz w:val="36"/>
          <w:szCs w:val="36"/>
          <w:lang w:val="ru-RU"/>
        </w:rPr>
        <w:t>под</w:t>
      </w:r>
      <w:proofErr w:type="gramEnd"/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свои. Выигрывает тот, кто первым найдет подходящие половинки для всех своих карточек.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«Учим дорожные знаки»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Цель: Продолжать закреплять знания детей о дорожных знаках, светофоре.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Карточки большие и маленькие со знаками.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Детям раздают большие карты. Ведущий по очереди показывает карточки с дорожными знаками, тот, кому она подходит, забирает знак, кладет в правый верхний угол и рассказывает, как называется этот знак, в каких ситуациях применяется. Выиграет тот, кто правильно подберет знаки к ситуациям и сможет это объяснить.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«Правила дорожного движения»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Ход игры: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Воспитатель берет на себя роль инспектора ГИБДД. Участники движутся по игровому полю при помощи кубика. Выпал зеленый цвет – движение разрешено, желтый – внимание, красный – стой – играющий пропускает ход. Если фишка остановилась на поле с изображением дорожного знака, участнику нужно найти знак из этой группы в «общем банке». Выигрывает тот, кто наберет наибольшее количество очков. 1 карточка – одно очко.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«Верно - неверно»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Закрепить с детьми правила безопасного поведения на улицах и знаки дорожного движения.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Игровое поле, знаки дорожного движения.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0173B7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65784E" w:rsidRPr="000173B7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«Мы - пассажиры»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Картинки с дорожными ситуациями.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F133B" w:rsidRDefault="006F133B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«Дорожная азбука»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Карточки с дорожными ситуациями, дорожные знаки.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lastRenderedPageBreak/>
        <w:t>«Знай и выполняй правила уличного движения»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Закрепить с детьми правила уличного движения; повторить значения светофора.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Иллюстрации улиц города.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«Правила поведения»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Разрезные картинки.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Ход игры: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«Пешеходы и транспорт»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Закрепить с детьми правила дорожного движения, правила безопасного поведения на улицах.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Кубик, игровое поле, фишки.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На игровом поле изображена дорога, по которой с помощью фишек двигаются играющие, у них на пути препятствия в виде знаков.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Попадая на эти препятствия, играющий возвращается назад. Попав на «пешеходный переход», игрок по красной стрелке продвигается вперед. Побеждает тот, кто первым достигнет финиша.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«Большая прогулка»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Познакомить детей с дорожными знаками, необходимыми для автомобилиста.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Игровое поле, фишки, дорожные знаки.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Ход игры: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Дети на фишках-автомобилях проезжают по улицам города, соблюдая правила дорожного движения, собирают фотографии друзей и возвращаются к себе домой. Кто первый вернется, нарушив меньше правил, тот и выиграл.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«Соблюдай правила дорожного движения»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Игровое полотно, дорожные знаки, машинки, фигурки людей.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«Говорящие дорожные знаки»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Цель: Научить детей ориентироваться по дорожным знакам, соблюдать правила дорожного движения, быть внимательными друг к другу.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Каждое игровое поле – рисунок разветвленной системы дорог с дорожными знаками. Машины, игровые персонажи.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Перед каждым ребенком поле, каждому задание: проехав по полю, соблюдая все правила, не пропустив ни одного знака, доехать до названного пункта.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6F133B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</w:p>
    <w:p w:rsidR="006F133B" w:rsidRDefault="006F133B" w:rsidP="006578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«Разрезные знаки»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Разрезные знаки; образцы знаков.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 </w:t>
      </w: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«Я грамотный пешеход»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Цели: 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Два набора карточек с ситуациями, дорожные знаки.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«Дорожное лото»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Цель: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Материал: Карточки с ситуациями на дороге, дорожные знаки.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Ход игры: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F133B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Подвижные игры по </w:t>
      </w:r>
      <w:bookmarkStart w:id="0" w:name="_GoBack"/>
      <w:bookmarkEnd w:id="0"/>
      <w:r w:rsidRPr="00657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ПДД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  «Автомобили»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   Дети представляют себя автомобилями и двигаются по  сигналам педагога.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Произносятся слова «медленно»,  «вправо», «влево», «вперед», «назад».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   Дети «Автомобили» двигаются по «проезжей части» группы согласно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заданию.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</w:t>
      </w:r>
      <w:proofErr w:type="spellStart"/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Светофорчики</w:t>
      </w:r>
      <w:proofErr w:type="spellEnd"/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   Педагог предлагает ребятам превратиться в огоньки светофора и поиграть. Каждый ребенок получает круг одного из двух цветов. Под веселую музыку дети двигаются по кругу. Как только мелодия затихает, собираются по двое  в «</w:t>
      </w:r>
      <w:proofErr w:type="spellStart"/>
      <w:r w:rsidRPr="0065784E">
        <w:rPr>
          <w:rFonts w:ascii="Times New Roman" w:hAnsi="Times New Roman" w:cs="Times New Roman"/>
          <w:sz w:val="36"/>
          <w:szCs w:val="36"/>
          <w:lang w:val="ru-RU"/>
        </w:rPr>
        <w:t>светофорчики</w:t>
      </w:r>
      <w:proofErr w:type="spellEnd"/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». Игра повторяется несколько раз.                                                         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«Слушай команду»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    Дети двигаются согласно командам педагога: руль поворачивается;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стекло автомобиля поднимается и опускается; щетки-дворники движутся вправо-влево и т. п.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173B7" w:rsidRDefault="000173B7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F133B" w:rsidRDefault="006F133B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«Цветные автомобили»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    Ребята получают круги различных цветов и «превращаются» в цветные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автомобили. В группе организуется « проезжая часть», и «автомобили»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двигаются по ней, соблюдая все известные им ПДД.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«Воробушки и автомобиль»</w:t>
      </w:r>
      <w:r w:rsidRPr="0065784E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Дети - "воробушки" сидят в гнездышках (на стульчиках). Воспитатель или кто - то из детей - "автомобиль". Когда на площадке тихо, автомобиля нет, все воробушки разбегаются по площадке. На слово воспитателя "автомобиль" или неожиданный сигнал автомобиля все </w:t>
      </w:r>
      <w:r w:rsidRPr="0065784E">
        <w:rPr>
          <w:rFonts w:ascii="Times New Roman" w:hAnsi="Times New Roman" w:cs="Times New Roman"/>
          <w:sz w:val="36"/>
          <w:szCs w:val="36"/>
          <w:lang w:val="ru-RU"/>
        </w:rPr>
        <w:lastRenderedPageBreak/>
        <w:t>воробушки возвращаются на свои места. Воспитатель выделяет птичек, которые первыми прилетели в гнездышки. Чтобы дать детям немного отдохнуть, воспитатель, изображая автомобиль, дважды проезжает из конца в конец по площадке и встает с боку. Дети снова выбегают на середину площадки, и игра повторяется.</w:t>
      </w: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«Сигналы светофора»</w:t>
      </w:r>
      <w:r w:rsidRPr="0065784E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Воспитатель показывает сигналы светофора.  Дети  выполняют действия:  красный – стой, желтый – приготовились. Зеленый - ходим, прыгаем, бегаем.</w:t>
      </w: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65784E" w:rsidRPr="0065784E" w:rsidRDefault="00FF0EBB" w:rsidP="00FF0EBB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    </w:t>
      </w:r>
      <w:r w:rsidR="0065784E"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«Где мы были, мы не скажем, на чём ехали, покажем»</w:t>
      </w:r>
    </w:p>
    <w:p w:rsidR="0065784E" w:rsidRPr="0065784E" w:rsidRDefault="0065784E" w:rsidP="0065784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color w:val="FF0000"/>
          <w:sz w:val="36"/>
          <w:szCs w:val="36"/>
          <w:lang w:val="ru-RU"/>
        </w:rPr>
        <w:t>(малой подвижности)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>Ребенок изображает какой-нибудь вид транспорта, остальные отгадывают.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Сюжетно-ролевая игра «Мы пассажиры».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  Выбирают водителя автобуса и кондуктора. Остальные становятся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пассажирами. В группе выбирается место «остановки», из стульев </w:t>
      </w:r>
    </w:p>
    <w:p w:rsidR="0065784E" w:rsidRPr="0065784E" w:rsidRDefault="0065784E" w:rsidP="006578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составляется «автобус». Отрабатываются правила посадки в автобус;</w:t>
      </w:r>
    </w:p>
    <w:p w:rsidR="0065784E" w:rsidRPr="0065784E" w:rsidRDefault="0065784E" w:rsidP="0065784E">
      <w:pPr>
        <w:spacing w:after="0" w:line="240" w:lineRule="auto"/>
        <w:jc w:val="both"/>
        <w:rPr>
          <w:sz w:val="36"/>
          <w:szCs w:val="36"/>
          <w:lang w:val="ru-RU"/>
        </w:rPr>
      </w:pPr>
      <w:r w:rsidRPr="0065784E">
        <w:rPr>
          <w:rFonts w:ascii="Times New Roman" w:hAnsi="Times New Roman" w:cs="Times New Roman"/>
          <w:sz w:val="36"/>
          <w:szCs w:val="36"/>
          <w:lang w:val="ru-RU"/>
        </w:rPr>
        <w:t xml:space="preserve">     поведения во время движения; выхода из автобуса.</w:t>
      </w:r>
    </w:p>
    <w:p w:rsidR="0065784E" w:rsidRPr="0065784E" w:rsidRDefault="0065784E" w:rsidP="0065784E">
      <w:pPr>
        <w:rPr>
          <w:sz w:val="36"/>
          <w:szCs w:val="36"/>
          <w:lang w:val="ru-RU"/>
        </w:rPr>
      </w:pPr>
      <w:r w:rsidRPr="0065784E">
        <w:rPr>
          <w:sz w:val="36"/>
          <w:szCs w:val="36"/>
          <w:lang w:val="ru-RU"/>
        </w:rPr>
        <w:t xml:space="preserve">     </w:t>
      </w:r>
    </w:p>
    <w:p w:rsidR="0065784E" w:rsidRPr="0065784E" w:rsidRDefault="0065784E" w:rsidP="0065784E">
      <w:pPr>
        <w:spacing w:after="0"/>
        <w:rPr>
          <w:sz w:val="36"/>
          <w:szCs w:val="36"/>
          <w:lang w:val="ru-RU"/>
        </w:rPr>
      </w:pPr>
    </w:p>
    <w:p w:rsidR="0065784E" w:rsidRPr="0065784E" w:rsidRDefault="0065784E" w:rsidP="0065784E">
      <w:pPr>
        <w:spacing w:after="0"/>
        <w:rPr>
          <w:sz w:val="36"/>
          <w:szCs w:val="36"/>
          <w:lang w:val="ru-RU"/>
        </w:rPr>
      </w:pPr>
    </w:p>
    <w:p w:rsidR="0065784E" w:rsidRPr="0065784E" w:rsidRDefault="0065784E" w:rsidP="0065784E">
      <w:pPr>
        <w:spacing w:after="0"/>
        <w:rPr>
          <w:sz w:val="36"/>
          <w:szCs w:val="36"/>
          <w:lang w:val="ru-RU"/>
        </w:rPr>
      </w:pPr>
    </w:p>
    <w:p w:rsidR="0065784E" w:rsidRPr="0065784E" w:rsidRDefault="0065784E" w:rsidP="0065784E">
      <w:pPr>
        <w:spacing w:after="0"/>
        <w:rPr>
          <w:sz w:val="36"/>
          <w:szCs w:val="36"/>
          <w:lang w:val="ru-RU"/>
        </w:rPr>
      </w:pPr>
    </w:p>
    <w:p w:rsidR="0065784E" w:rsidRPr="00BF081B" w:rsidRDefault="0065784E" w:rsidP="0065784E">
      <w:pPr>
        <w:spacing w:after="0"/>
        <w:rPr>
          <w:color w:val="FF0000"/>
          <w:sz w:val="144"/>
          <w:szCs w:val="144"/>
        </w:rPr>
      </w:pPr>
    </w:p>
    <w:p w:rsidR="009E160B" w:rsidRPr="00A323B9" w:rsidRDefault="00C7789F" w:rsidP="000173B7">
      <w:pPr>
        <w:pageBreakBefore/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lastRenderedPageBreak/>
        <w:t xml:space="preserve">Приложение №3         </w:t>
      </w:r>
      <w:r w:rsidR="000173B7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                                              </w:t>
      </w:r>
      <w:r w:rsidR="009E160B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ПЛАНИРОВАНИЕ РАБОТЫ </w:t>
      </w:r>
      <w:r w:rsidR="00572CB5"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ab/>
      </w:r>
    </w:p>
    <w:tbl>
      <w:tblPr>
        <w:tblW w:w="148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8"/>
        <w:gridCol w:w="2225"/>
        <w:gridCol w:w="2169"/>
        <w:gridCol w:w="2126"/>
        <w:gridCol w:w="1701"/>
        <w:gridCol w:w="2194"/>
        <w:gridCol w:w="1671"/>
        <w:gridCol w:w="1238"/>
      </w:tblGrid>
      <w:tr w:rsidR="009E160B" w:rsidRPr="0065784E" w:rsidTr="000173B7">
        <w:trPr>
          <w:trHeight w:val="260"/>
          <w:tblCellSpacing w:w="0" w:type="dxa"/>
        </w:trPr>
        <w:tc>
          <w:tcPr>
            <w:tcW w:w="15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65784E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8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Группа</w:t>
            </w:r>
          </w:p>
        </w:tc>
        <w:tc>
          <w:tcPr>
            <w:tcW w:w="1332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65784E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8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Работа с детьми</w:t>
            </w:r>
          </w:p>
        </w:tc>
      </w:tr>
      <w:tr w:rsidR="009E160B" w:rsidRPr="001C2CFA" w:rsidTr="000173B7">
        <w:trPr>
          <w:tblCellSpacing w:w="0" w:type="dxa"/>
        </w:trPr>
        <w:tc>
          <w:tcPr>
            <w:tcW w:w="15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65784E" w:rsidRDefault="009E160B" w:rsidP="009E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65784E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8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Тема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A323B9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Занятия познавательного цикла, продуктивная деятельность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Игры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Целевые прогулки</w:t>
            </w:r>
          </w:p>
        </w:tc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Беседы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60B" w:rsidRPr="009920F9" w:rsidTr="000173B7">
        <w:trPr>
          <w:trHeight w:val="1141"/>
          <w:tblCellSpacing w:w="0" w:type="dxa"/>
        </w:trPr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Средняя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«Светофор».</w:t>
            </w:r>
          </w:p>
          <w:p w:rsidR="009E160B" w:rsidRPr="001C2CFA" w:rsidRDefault="009E160B" w:rsidP="0065784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Закрепить знания о необходимости следовать указаниям светофора. </w:t>
            </w:r>
          </w:p>
        </w:tc>
        <w:tc>
          <w:tcPr>
            <w:tcW w:w="2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Развитие речи «Пешеход! А ты знаешь?»</w:t>
            </w:r>
          </w:p>
          <w:p w:rsidR="009E160B" w:rsidRPr="00A323B9" w:rsidRDefault="0065784E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Лепка «Светофор</w:t>
            </w:r>
            <w:r w:rsidR="009E160B"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».</w:t>
            </w:r>
          </w:p>
          <w:p w:rsidR="009E160B" w:rsidRPr="00A323B9" w:rsidRDefault="0065784E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Рисование «дорога в Детский Сад</w:t>
            </w:r>
            <w:r w:rsidR="009E160B"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».</w:t>
            </w:r>
          </w:p>
          <w:p w:rsidR="009E160B" w:rsidRPr="00A323B9" w:rsidRDefault="009E160B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Ручной труд «Изготовление светофора из бросового материала».</w:t>
            </w:r>
          </w:p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65784E" w:rsidRDefault="009E160B" w:rsidP="009E160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Дидактические: «Внимание! Сигнал светофора», «Не спеши», </w:t>
            </w:r>
            <w:proofErr w:type="gramStart"/>
            <w:r w:rsidR="000173B7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Строительные</w:t>
            </w:r>
            <w:proofErr w:type="gramEnd"/>
            <w:r w:rsidR="000173B7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: «Различные мосты, дороги </w:t>
            </w:r>
            <w:r w:rsidRPr="0065784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пешеходный, автомобильный».</w:t>
            </w:r>
          </w:p>
          <w:p w:rsidR="009E160B" w:rsidRPr="0065784E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65784E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На спец. площадку</w:t>
            </w:r>
            <w:r w:rsidR="009E160B"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: «К светофору»</w:t>
            </w:r>
          </w:p>
        </w:tc>
        <w:tc>
          <w:tcPr>
            <w:tcW w:w="2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«История создания светофора»</w:t>
            </w:r>
            <w:r w:rsidR="0065784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Г. </w:t>
            </w:r>
            <w:proofErr w:type="gramStart"/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Варшавский</w:t>
            </w:r>
            <w:proofErr w:type="gramEnd"/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«Про Петра и про Егора, про сигналы светофора»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E160B" w:rsidRPr="001C2CFA" w:rsidRDefault="009E160B" w:rsidP="00572CB5">
      <w:pPr>
        <w:pageBreakBefore/>
        <w:spacing w:before="100" w:beforeAutospacing="1" w:after="0" w:line="360" w:lineRule="auto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4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П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</w:t>
      </w:r>
    </w:p>
    <w:p w:rsidR="009E160B" w:rsidRPr="001C2CFA" w:rsidRDefault="009E160B" w:rsidP="006F133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Консультации</w:t>
      </w:r>
      <w:proofErr w:type="spellEnd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</w:t>
      </w:r>
      <w:proofErr w:type="spellEnd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родителей</w:t>
      </w:r>
      <w:proofErr w:type="spellEnd"/>
    </w:p>
    <w:p w:rsidR="009E160B" w:rsidRPr="000173B7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9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85"/>
        <w:gridCol w:w="2439"/>
        <w:gridCol w:w="1171"/>
      </w:tblGrid>
      <w:tr w:rsidR="009E160B" w:rsidRPr="000173B7" w:rsidTr="009E160B">
        <w:trPr>
          <w:trHeight w:val="645"/>
          <w:tblCellSpacing w:w="22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0173B7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73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Тема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0173B7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73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Ответственный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0173B7" w:rsidRDefault="009E160B" w:rsidP="009E16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73B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>Сроки</w:t>
            </w:r>
          </w:p>
        </w:tc>
      </w:tr>
      <w:tr w:rsidR="009E160B" w:rsidRPr="001C2CFA" w:rsidTr="009E160B">
        <w:trPr>
          <w:trHeight w:val="1215"/>
          <w:tblCellSpacing w:w="22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0B" w:rsidRPr="00A323B9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</w:tr>
      <w:tr w:rsidR="009E160B" w:rsidRPr="001C2CFA" w:rsidTr="009E160B">
        <w:trPr>
          <w:trHeight w:val="1365"/>
          <w:tblCellSpacing w:w="22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0B" w:rsidRPr="00A323B9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Формирование у детей навыков безопасного поведения на улице, дороге, в транспорте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</w:tr>
      <w:tr w:rsidR="009E160B" w:rsidRPr="001C2CFA" w:rsidTr="009E160B">
        <w:trPr>
          <w:trHeight w:val="1080"/>
          <w:tblCellSpacing w:w="22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Основные навыки безопасного поведения ребенка в дорожном процессе.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законы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безопасного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движения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60B" w:rsidRPr="001C2CFA" w:rsidRDefault="009E160B" w:rsidP="009E16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</w:tr>
    </w:tbl>
    <w:p w:rsidR="009E160B" w:rsidRPr="001C2CFA" w:rsidRDefault="009E160B" w:rsidP="009E160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5.</w:t>
      </w: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АЛГОРИТМ РЕАЛИЗАЦИИ СОВМЕСТНОЙ ДЕЯТЕЛЬНОСТИ</w:t>
      </w: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ДЕТЕЙ И ВЗРОСЛЫХ</w:t>
      </w: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8" w:space="5" w:color="000000" w:frame="1"/>
          <w:shd w:val="clear" w:color="auto" w:fill="FFFFFF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8" w:space="5" w:color="000000" w:frame="1"/>
          <w:shd w:val="clear" w:color="auto" w:fill="FFFFFF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bdr w:val="single" w:sz="8" w:space="5" w:color="000000" w:frame="1"/>
          <w:shd w:val="clear" w:color="auto" w:fill="FFFFFF"/>
          <w:lang w:eastAsia="ru-RU"/>
        </w:rPr>
        <w:t>БЕСЕДЫ</w:t>
      </w: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8" w:space="5" w:color="000000" w:frame="1"/>
          <w:shd w:val="clear" w:color="auto" w:fill="FFFFFF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8" w:space="5" w:color="000000" w:frame="1"/>
          <w:shd w:val="clear" w:color="auto" w:fill="FFFFFF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bdr w:val="single" w:sz="8" w:space="5" w:color="000000" w:frame="1"/>
          <w:shd w:val="clear" w:color="auto" w:fill="FFFFFF"/>
          <w:lang w:eastAsia="ru-RU"/>
        </w:rPr>
        <w:t>ЧТЕНИЕ</w:t>
      </w:r>
    </w:p>
    <w:p w:rsidR="009E160B" w:rsidRPr="006F133B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8" w:space="5" w:color="000000" w:frame="1"/>
          <w:shd w:val="clear" w:color="auto" w:fill="FFFFFF"/>
          <w:lang w:val="ru-RU"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18" w:space="4" w:color="FF0000" w:frame="1"/>
          <w:shd w:val="clear" w:color="auto" w:fill="FFFFFF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18" w:space="4" w:color="FF0000" w:frame="1"/>
          <w:shd w:val="clear" w:color="auto" w:fill="FFFFFF"/>
          <w:lang w:eastAsia="ru-RU"/>
        </w:rPr>
      </w:pPr>
      <w:r w:rsidRPr="001C2CFA">
        <w:rPr>
          <w:rFonts w:ascii="Times New Roman" w:eastAsia="Times New Roman" w:hAnsi="Times New Roman" w:cs="Times New Roman"/>
          <w:bCs/>
          <w:sz w:val="27"/>
          <w:szCs w:val="27"/>
          <w:bdr w:val="single" w:sz="18" w:space="4" w:color="FF0000" w:frame="1"/>
          <w:shd w:val="clear" w:color="auto" w:fill="FFFFFF"/>
          <w:lang w:eastAsia="ru-RU"/>
        </w:rPr>
        <w:t>САМОСТОЯТЕЛЬНАЯ ДЕЯТЕЛЬНОСТЬ</w:t>
      </w: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0B" w:rsidRPr="001C2CFA" w:rsidRDefault="009E160B" w:rsidP="009E160B">
      <w:pPr>
        <w:pageBreakBefore/>
        <w:shd w:val="clear" w:color="auto" w:fill="FFFFFF"/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</w:t>
      </w:r>
      <w:proofErr w:type="gramEnd"/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Вопросник для проверки знаний детей по теме "Дорожная азбука"</w:t>
      </w:r>
    </w:p>
    <w:p w:rsidR="009E160B" w:rsidRPr="00A323B9" w:rsidRDefault="009E160B" w:rsidP="009E160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Фамилия, имя ребенка ________________ Возрастная группа ___________</w:t>
      </w:r>
    </w:p>
    <w:p w:rsidR="009E160B" w:rsidRPr="006F133B" w:rsidRDefault="009E160B" w:rsidP="006F133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  <w:proofErr w:type="spellEnd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 w:rsidR="006F13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</w:t>
      </w:r>
      <w:proofErr w:type="spellEnd"/>
      <w:r w:rsidR="006F13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"_____"____________20</w:t>
      </w:r>
      <w:r w:rsidR="006F133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14 </w:t>
      </w:r>
      <w:r w:rsidRPr="001C2CFA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proofErr w:type="gramEnd"/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51"/>
        <w:gridCol w:w="1626"/>
        <w:gridCol w:w="1018"/>
      </w:tblGrid>
      <w:tr w:rsidR="009E160B" w:rsidRPr="001C2CFA" w:rsidTr="00C7789F">
        <w:trPr>
          <w:trHeight w:val="61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Вопрос</w:t>
            </w:r>
            <w:proofErr w:type="spellEnd"/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Ответ ребенка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Балл</w:t>
            </w:r>
          </w:p>
        </w:tc>
      </w:tr>
      <w:tr w:rsidR="009E160B" w:rsidRPr="001C2CFA" w:rsidTr="00C7789F">
        <w:trPr>
          <w:trHeight w:val="630"/>
          <w:tblCellSpacing w:w="0" w:type="dxa"/>
        </w:trPr>
        <w:tc>
          <w:tcPr>
            <w:tcW w:w="94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E160B" w:rsidRPr="001C2CFA" w:rsidRDefault="00572CB5" w:rsidP="009E160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Светофор </w:t>
            </w:r>
            <w:r w:rsidR="009E160B"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Средняя группа</w:t>
            </w:r>
          </w:p>
        </w:tc>
      </w:tr>
      <w:tr w:rsidR="009E160B" w:rsidRPr="001C2CFA" w:rsidTr="00C7789F">
        <w:trPr>
          <w:trHeight w:val="46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Что такое улица?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60B" w:rsidRPr="00336348" w:rsidTr="00C7789F">
        <w:trPr>
          <w:trHeight w:val="34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2. Как регулируется движение на улице?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E160B" w:rsidRPr="001C2CFA" w:rsidTr="00C7789F">
        <w:trPr>
          <w:trHeight w:val="630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3. Какие сигналы светофора ты знаешь?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они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обозначают</w:t>
            </w:r>
            <w:proofErr w:type="spellEnd"/>
            <w:r w:rsidRPr="001C2C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1C2CFA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60B" w:rsidRPr="00336348" w:rsidTr="00C7789F">
        <w:trPr>
          <w:trHeight w:val="46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4. Какие светофоры стоят на улицах города?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E160B" w:rsidRPr="00336348" w:rsidTr="00C7789F">
        <w:trPr>
          <w:trHeight w:val="61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5. Для чего на светофоре устанавливается временной сигнал?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E160B" w:rsidRPr="00336348" w:rsidTr="00C7789F">
        <w:trPr>
          <w:trHeight w:val="615"/>
          <w:tblCellSpacing w:w="0" w:type="dxa"/>
        </w:trPr>
        <w:tc>
          <w:tcPr>
            <w:tcW w:w="6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23B9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6. Чем отличаются транспортный и пешеходный светофоры?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E160B" w:rsidRPr="00A323B9" w:rsidRDefault="009E160B" w:rsidP="009E160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52BB" w:rsidRPr="001C2CFA" w:rsidRDefault="009E160B" w:rsidP="009E16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7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Примечания</w:t>
      </w:r>
      <w:r w:rsidR="003852BB" w:rsidRPr="000173B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:</w:t>
      </w:r>
    </w:p>
    <w:p w:rsidR="009E160B" w:rsidRPr="00A323B9" w:rsidRDefault="009E160B" w:rsidP="009E160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3B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Воспитатель фиксирует ответы ребенка.</w:t>
      </w:r>
    </w:p>
    <w:p w:rsidR="00355DA0" w:rsidRPr="00A323B9" w:rsidRDefault="00355DA0">
      <w:pPr>
        <w:rPr>
          <w:lang w:val="ru-RU"/>
        </w:rPr>
      </w:pPr>
    </w:p>
    <w:sectPr w:rsidR="00355DA0" w:rsidRPr="00A323B9" w:rsidSect="006F133B">
      <w:pgSz w:w="16838" w:h="11906" w:orient="landscape" w:code="9"/>
      <w:pgMar w:top="720" w:right="720" w:bottom="720" w:left="720" w:header="709" w:footer="709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28"/>
    <w:multiLevelType w:val="multilevel"/>
    <w:tmpl w:val="144E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71EC"/>
    <w:multiLevelType w:val="multilevel"/>
    <w:tmpl w:val="84F2A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569ED"/>
    <w:multiLevelType w:val="multilevel"/>
    <w:tmpl w:val="F99E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40DDB"/>
    <w:multiLevelType w:val="hybridMultilevel"/>
    <w:tmpl w:val="56DE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3CF5"/>
    <w:multiLevelType w:val="multilevel"/>
    <w:tmpl w:val="852A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81D"/>
    <w:multiLevelType w:val="multilevel"/>
    <w:tmpl w:val="D4EA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093F"/>
    <w:multiLevelType w:val="multilevel"/>
    <w:tmpl w:val="D2C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94BE1"/>
    <w:multiLevelType w:val="multilevel"/>
    <w:tmpl w:val="8772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77D03"/>
    <w:multiLevelType w:val="multilevel"/>
    <w:tmpl w:val="610E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13180"/>
    <w:multiLevelType w:val="multilevel"/>
    <w:tmpl w:val="7D6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D427A"/>
    <w:multiLevelType w:val="multilevel"/>
    <w:tmpl w:val="1220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661A0"/>
    <w:multiLevelType w:val="multilevel"/>
    <w:tmpl w:val="FBAC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50B63"/>
    <w:multiLevelType w:val="multilevel"/>
    <w:tmpl w:val="1584D57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A341238"/>
    <w:multiLevelType w:val="multilevel"/>
    <w:tmpl w:val="3B18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60AD2"/>
    <w:multiLevelType w:val="multilevel"/>
    <w:tmpl w:val="97344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D4EC1"/>
    <w:multiLevelType w:val="multilevel"/>
    <w:tmpl w:val="2E44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F1F4D"/>
    <w:multiLevelType w:val="multilevel"/>
    <w:tmpl w:val="E36E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85208"/>
    <w:multiLevelType w:val="multilevel"/>
    <w:tmpl w:val="9128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B6076"/>
    <w:multiLevelType w:val="multilevel"/>
    <w:tmpl w:val="D52C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77EE2"/>
    <w:multiLevelType w:val="multilevel"/>
    <w:tmpl w:val="FE5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01562"/>
    <w:multiLevelType w:val="multilevel"/>
    <w:tmpl w:val="F898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A016D"/>
    <w:multiLevelType w:val="multilevel"/>
    <w:tmpl w:val="D888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9"/>
  </w:num>
  <w:num w:numId="5">
    <w:abstractNumId w:val="18"/>
  </w:num>
  <w:num w:numId="6">
    <w:abstractNumId w:val="7"/>
  </w:num>
  <w:num w:numId="7">
    <w:abstractNumId w:val="10"/>
  </w:num>
  <w:num w:numId="8">
    <w:abstractNumId w:val="15"/>
  </w:num>
  <w:num w:numId="9">
    <w:abstractNumId w:val="8"/>
  </w:num>
  <w:num w:numId="10">
    <w:abstractNumId w:val="19"/>
  </w:num>
  <w:num w:numId="11">
    <w:abstractNumId w:val="20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  <w:num w:numId="19">
    <w:abstractNumId w:val="21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9E160B"/>
    <w:rsid w:val="000173B7"/>
    <w:rsid w:val="00060D16"/>
    <w:rsid w:val="00155D33"/>
    <w:rsid w:val="00176358"/>
    <w:rsid w:val="001C2CFA"/>
    <w:rsid w:val="00336348"/>
    <w:rsid w:val="00355DA0"/>
    <w:rsid w:val="003852BB"/>
    <w:rsid w:val="004343EC"/>
    <w:rsid w:val="00473F77"/>
    <w:rsid w:val="00572CB5"/>
    <w:rsid w:val="0065784E"/>
    <w:rsid w:val="006F133B"/>
    <w:rsid w:val="009920F9"/>
    <w:rsid w:val="009E160B"/>
    <w:rsid w:val="00A13E28"/>
    <w:rsid w:val="00A323B9"/>
    <w:rsid w:val="00AA5694"/>
    <w:rsid w:val="00AF087B"/>
    <w:rsid w:val="00BE5164"/>
    <w:rsid w:val="00C7789F"/>
    <w:rsid w:val="00C97968"/>
    <w:rsid w:val="00D14DB1"/>
    <w:rsid w:val="00D75B65"/>
    <w:rsid w:val="00DD253B"/>
    <w:rsid w:val="00FA3659"/>
    <w:rsid w:val="00FF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2C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CFA"/>
  </w:style>
  <w:style w:type="character" w:styleId="a4">
    <w:name w:val="Hyperlink"/>
    <w:basedOn w:val="a0"/>
    <w:uiPriority w:val="99"/>
    <w:semiHidden/>
    <w:unhideWhenUsed/>
    <w:rsid w:val="001C2C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C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C2C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2C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2C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C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C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2C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2C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2C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C2CFA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C2C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1C2C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1C2C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C2C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1C2CFA"/>
    <w:rPr>
      <w:b/>
      <w:bCs/>
      <w:spacing w:val="0"/>
    </w:rPr>
  </w:style>
  <w:style w:type="character" w:styleId="ab">
    <w:name w:val="Emphasis"/>
    <w:uiPriority w:val="20"/>
    <w:qFormat/>
    <w:rsid w:val="001C2C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1C2CF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C2C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C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C2CF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C2C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C2C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C2C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C2C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C2CF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C2CF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C2C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C2C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C189-7E40-422C-958B-BBA8033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Ягодина</dc:creator>
  <cp:lastModifiedBy>Настя</cp:lastModifiedBy>
  <cp:revision>2</cp:revision>
  <cp:lastPrinted>2015-01-29T10:16:00Z</cp:lastPrinted>
  <dcterms:created xsi:type="dcterms:W3CDTF">2015-02-04T19:12:00Z</dcterms:created>
  <dcterms:modified xsi:type="dcterms:W3CDTF">2015-02-04T19:12:00Z</dcterms:modified>
</cp:coreProperties>
</file>