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9" w:rsidRPr="00B66049" w:rsidRDefault="00B66049" w:rsidP="00B660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«Интеллектуализация музыкальности дошкольников</w:t>
      </w:r>
      <w:proofErr w:type="gramStart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B66049" w:rsidRPr="00B66049" w:rsidRDefault="00B66049" w:rsidP="00B660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января 2014 года вступил в силу Федеральный государственный образовательный стандарт дошкольного образования (ФГОС </w:t>
      </w:r>
      <w:proofErr w:type="gramStart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),. Разумеется, </w:t>
      </w:r>
      <w:proofErr w:type="gramStart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внесло изменение в профессиональную деятельность музыкального руководителя детского сада.</w:t>
      </w:r>
    </w:p>
    <w:p w:rsidR="00B66049" w:rsidRPr="00B66049" w:rsidRDefault="00B66049" w:rsidP="00B66049">
      <w:pPr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год я работаю по теме: «Интеллектуализация музыкальности дошкольников</w:t>
      </w:r>
      <w:proofErr w:type="gramStart"/>
      <w:r w:rsidRPr="00B6604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B66049" w:rsidRPr="00B66049" w:rsidRDefault="00B66049" w:rsidP="00B66049">
      <w:pPr>
        <w:spacing w:after="0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B6604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Интеллектуализация </w:t>
      </w:r>
      <w:bookmarkStart w:id="0" w:name="_GoBack"/>
      <w:bookmarkEnd w:id="0"/>
      <w:r w:rsidRPr="00B6604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музыкальности </w:t>
      </w:r>
      <w:proofErr w:type="gramStart"/>
      <w:r w:rsidRPr="00B6604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-с</w:t>
      </w:r>
      <w:proofErr w:type="gramEnd"/>
      <w:r w:rsidRPr="00B6604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вязь  между  музыкальными  и  умственными  способностями  на  примере  самовыражения  через  творчество.</w:t>
      </w:r>
      <w:r w:rsidRPr="00B66049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6049" w:rsidRPr="00B66049" w:rsidRDefault="00B66049" w:rsidP="00B6604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604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Эффективным  средством  развития  творческих  способностей  является  накопление  опыта  восприятия  высокохудожественных  произведений  музыкальной  классики  как  эталонов  для  творческой  деятельности дошкольников.</w:t>
      </w:r>
    </w:p>
    <w:p w:rsidR="00B66049" w:rsidRPr="00B66049" w:rsidRDefault="00B66049" w:rsidP="00B660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49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Музыкальность формируется в музыкальной </w:t>
      </w:r>
      <w:proofErr w:type="spellStart"/>
      <w:r w:rsidRPr="00B6604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Pr="00B66049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spellEnd"/>
      <w:proofErr w:type="gramEnd"/>
      <w:r w:rsidRPr="00B66049">
        <w:rPr>
          <w:rFonts w:ascii="Times New Roman" w:hAnsi="Times New Roman" w:cs="Times New Roman"/>
          <w:color w:val="000000"/>
          <w:sz w:val="28"/>
          <w:szCs w:val="28"/>
        </w:rPr>
        <w:t xml:space="preserve"> каждом её виде. Однако в некоторых видах музыкальной деятельности те или иные способности развива</w:t>
      </w:r>
      <w:r w:rsidRPr="00B66049">
        <w:rPr>
          <w:rFonts w:ascii="Times New Roman" w:hAnsi="Times New Roman" w:cs="Times New Roman"/>
          <w:color w:val="000000"/>
          <w:sz w:val="28"/>
          <w:szCs w:val="28"/>
        </w:rPr>
        <w:softHyphen/>
        <w:t>ются наиболее успешно. Так, чувство музыкально</w:t>
      </w:r>
      <w:r w:rsidRPr="00B6604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ритма лучше всего развивается в музыкальном движении, </w:t>
      </w:r>
      <w:proofErr w:type="spellStart"/>
      <w:r w:rsidRPr="00B66049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B66049">
        <w:rPr>
          <w:rFonts w:ascii="Times New Roman" w:hAnsi="Times New Roman" w:cs="Times New Roman"/>
          <w:color w:val="000000"/>
          <w:sz w:val="28"/>
          <w:szCs w:val="28"/>
        </w:rPr>
        <w:t xml:space="preserve"> слух - в пении и игре по слуху на музыкальном инструменте, репродуктивный компонент музыкального мышления - в процессе слушания и анализа музыки, продуктив</w:t>
      </w:r>
      <w:r w:rsidRPr="00B66049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компонент музыкального мышления - в про</w:t>
      </w:r>
      <w:r w:rsidRPr="00B6604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цессе импровизации и сочинения </w:t>
      </w:r>
      <w:proofErr w:type="spellStart"/>
      <w:r w:rsidRPr="00B66049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proofErr w:type="gramStart"/>
      <w:r w:rsidRPr="00B66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60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04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66049">
        <w:rPr>
          <w:rFonts w:ascii="Times New Roman" w:hAnsi="Times New Roman" w:cs="Times New Roman"/>
          <w:sz w:val="28"/>
          <w:szCs w:val="28"/>
        </w:rPr>
        <w:t xml:space="preserve"> виды деятельности взаимосвязаны и взаимодействуют между собой. Каждый вид деятельности служит средством развития какой-либо музыкальной способности. Эмоциональная отзывчивость на музыку развивается в процессе всех видов музыкальной </w:t>
      </w:r>
      <w:proofErr w:type="spellStart"/>
      <w:r w:rsidRPr="00B6604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B660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60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049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66049">
        <w:rPr>
          <w:rFonts w:ascii="Times New Roman" w:hAnsi="Times New Roman" w:cs="Times New Roman"/>
          <w:sz w:val="28"/>
          <w:szCs w:val="28"/>
        </w:rPr>
        <w:t xml:space="preserve"> музыкальных способностей всегда являлась одной из важных задач, стоящих перед педагогами дошкольных учреждений, потому что именно дошкольный возраст является </w:t>
      </w:r>
      <w:proofErr w:type="spellStart"/>
      <w:r w:rsidRPr="00B66049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B66049">
        <w:rPr>
          <w:rFonts w:ascii="Times New Roman" w:hAnsi="Times New Roman" w:cs="Times New Roman"/>
          <w:sz w:val="28"/>
          <w:szCs w:val="28"/>
        </w:rPr>
        <w:t xml:space="preserve"> по отношению к развитию всех основных психических процессов, способностей, в том числе и музыкальных. Развитие музыкальных способностей позволяет дошкольникам успешно проявлять себя в различных видах музыкальной деятельности и обеспечивает осознание особенностей музыкального языка, что является основой для формирования музыкального вкуса, интересов, потребностей детей, их интеллектуального развития.</w:t>
      </w:r>
    </w:p>
    <w:p w:rsidR="00B66049" w:rsidRPr="00B66049" w:rsidRDefault="00B66049" w:rsidP="00B6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</w:rPr>
        <w:t xml:space="preserve">У каждого человека имеется оригинальное сочетание способностей, определяющее успех протекания той или иной деятельности. «Проблема музыкальности,— подчеркивает Б.М. Теплов,— это проблема, прежде всего качественная, а не количественная» У всякого нормального человека есть некоторая музыкальность. Основное, что должно интересовать педагога, не </w:t>
      </w:r>
      <w:r w:rsidRPr="00B66049">
        <w:rPr>
          <w:rFonts w:ascii="Times New Roman" w:hAnsi="Times New Roman" w:cs="Times New Roman"/>
          <w:sz w:val="28"/>
          <w:szCs w:val="28"/>
        </w:rPr>
        <w:lastRenderedPageBreak/>
        <w:t>вопрос о том, насколько музыкален тот или другой ученик, а вопрос о том, какова его музыкальность и каковы, следовательно, должны быть пути ее развития.</w:t>
      </w:r>
    </w:p>
    <w:p w:rsidR="00B66049" w:rsidRPr="00B66049" w:rsidRDefault="00B66049" w:rsidP="00B66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</w:rPr>
        <w:t>Развитие специальных способностей является сложным и длительным процессом. Для разных специальных способностей характерно неодинаковое время их выявления. Ранее прочих проявляются дарования в области искусств, и прежде всего в музыке. Установлено, что в возрасте до 5 лет развитие музыкальных способностей происходит наиболее благоприятно, так как именно в это время формируются музыкальный слух и музыкальная память ребенка. 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которых осуществляется музыкальное и общее развитие.</w:t>
      </w:r>
    </w:p>
    <w:p w:rsidR="00B66049" w:rsidRPr="00B66049" w:rsidRDefault="00B66049" w:rsidP="00B66049">
      <w:pPr>
        <w:jc w:val="both"/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</w:rPr>
        <w:t>В последние годы, к сожалению, отмечается увеличение количества детей, имеющих нарушение речи. Нарушение речи преодолевается как педагогическими методами, включающими специальное обучение и коррекционно-воспитательное мероприятия, так и медицинскими средствами воздействия. Подразумевается не только медикаментозное лечение, что в некоторых случаях тоже может быть необходимо, но и некоторые нетрадиционные виды терапии, например, с помощью музыки и движения.</w:t>
      </w:r>
    </w:p>
    <w:p w:rsidR="00B66049" w:rsidRPr="00B66049" w:rsidRDefault="00B66049" w:rsidP="00B66049">
      <w:pPr>
        <w:jc w:val="both"/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</w:rPr>
        <w:t xml:space="preserve">Эффективное использование разнообразных методов и приёмов, правильно подобранный музыкальный материал в работе по всем видам музыкальной деятельности позволят решить задачи музыкального развития и коррекции детей старшего дошкольного возраста с общим недоразвитием речи. За период дошкольного детства ребенок при активном участии в музыкально-практической деятельности делает огромный скачок в </w:t>
      </w:r>
      <w:proofErr w:type="gramStart"/>
      <w:r w:rsidRPr="00B6604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66049">
        <w:rPr>
          <w:rFonts w:ascii="Times New Roman" w:hAnsi="Times New Roman" w:cs="Times New Roman"/>
          <w:sz w:val="28"/>
          <w:szCs w:val="28"/>
        </w:rPr>
        <w:t xml:space="preserve"> в общем, так и в музыкальном развитии.</w:t>
      </w:r>
    </w:p>
    <w:p w:rsidR="00B66049" w:rsidRPr="00B66049" w:rsidRDefault="00B66049" w:rsidP="00B66049">
      <w:pPr>
        <w:jc w:val="both"/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sz w:val="28"/>
          <w:szCs w:val="28"/>
        </w:rPr>
        <w:t xml:space="preserve">Таким образом, все выше перечисленное еще раз доказывает необходимости интеллектуализации музыкальности дошкольников, поскольку именно этот период является наиболее </w:t>
      </w:r>
      <w:proofErr w:type="spellStart"/>
      <w:r w:rsidRPr="00B66049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B66049">
        <w:rPr>
          <w:rFonts w:ascii="Times New Roman" w:hAnsi="Times New Roman" w:cs="Times New Roman"/>
          <w:sz w:val="28"/>
          <w:szCs w:val="28"/>
        </w:rPr>
        <w:t xml:space="preserve"> и, если не руководить музыкальным развитием ребенка, то эти спонтанные проявления останутся нереализованными.</w:t>
      </w:r>
    </w:p>
    <w:p w:rsidR="00B66049" w:rsidRPr="00B66049" w:rsidRDefault="00B66049" w:rsidP="00B660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6049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 МК ДОУ Павловский детский сад №11</w:t>
      </w:r>
    </w:p>
    <w:p w:rsidR="00B66049" w:rsidRPr="00B66049" w:rsidRDefault="00B66049" w:rsidP="00B66049">
      <w:pPr>
        <w:rPr>
          <w:rFonts w:ascii="Times New Roman" w:hAnsi="Times New Roman" w:cs="Times New Roman"/>
          <w:sz w:val="28"/>
          <w:szCs w:val="28"/>
        </w:rPr>
      </w:pPr>
      <w:r w:rsidRPr="00B66049">
        <w:rPr>
          <w:rFonts w:ascii="Times New Roman" w:hAnsi="Times New Roman" w:cs="Times New Roman"/>
          <w:color w:val="000000"/>
          <w:sz w:val="28"/>
          <w:szCs w:val="28"/>
        </w:rPr>
        <w:t>И.С.Насонова.</w:t>
      </w:r>
    </w:p>
    <w:p w:rsidR="00B66049" w:rsidRPr="00B66049" w:rsidRDefault="00B66049" w:rsidP="00B660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AF2" w:rsidRDefault="007A3AF2"/>
    <w:sectPr w:rsidR="007A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049"/>
    <w:rsid w:val="007A3AF2"/>
    <w:rsid w:val="00B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66049"/>
  </w:style>
  <w:style w:type="character" w:customStyle="1" w:styleId="c8">
    <w:name w:val="c8"/>
    <w:basedOn w:val="a0"/>
    <w:rsid w:val="00B66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2015-02-16T10:58:00Z</dcterms:created>
  <dcterms:modified xsi:type="dcterms:W3CDTF">2015-02-16T10:59:00Z</dcterms:modified>
</cp:coreProperties>
</file>