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Конспект занятия по изобразительной деятельности на тему: «Морское дно».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 xml:space="preserve">Программное содержание: Учить детей делать необычный фон, с помощью целлофанового пакета. Закрепить умение рисования с помощью «отпечатка ладоней»,  « </w:t>
      </w:r>
      <w:proofErr w:type="spellStart"/>
      <w:r w:rsidRPr="00583390">
        <w:rPr>
          <w:rFonts w:ascii="Times New Roman" w:hAnsi="Times New Roman" w:cs="Times New Roman"/>
          <w:b/>
          <w:sz w:val="32"/>
          <w:szCs w:val="32"/>
        </w:rPr>
        <w:t>тычкование</w:t>
      </w:r>
      <w:proofErr w:type="spellEnd"/>
      <w:r w:rsidRPr="00583390">
        <w:rPr>
          <w:rFonts w:ascii="Times New Roman" w:hAnsi="Times New Roman" w:cs="Times New Roman"/>
          <w:b/>
          <w:sz w:val="32"/>
          <w:szCs w:val="32"/>
        </w:rPr>
        <w:t xml:space="preserve"> кистью». Познакомить с морскими обитателями – медузами. Развивать творческое воображение, способность рационально применять различные техники рисования живописными материалами.</w:t>
      </w:r>
      <w:bookmarkStart w:id="0" w:name="_GoBack"/>
      <w:bookmarkEnd w:id="0"/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Материалы: у каждого ребенка 2мисочки с намешанной краской (желтой и красной), целлофановый пакет, влажные салфетки.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Перед занятием в групповой комнате тихо звучат мелодии шума воды, крика чаек.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 xml:space="preserve">Потом воспитатель и дети рассказывают, какие картины возникают перед их глазами, что они ощущают и </w:t>
      </w:r>
      <w:proofErr w:type="spellStart"/>
      <w:r w:rsidRPr="00583390">
        <w:rPr>
          <w:rFonts w:ascii="Times New Roman" w:hAnsi="Times New Roman" w:cs="Times New Roman"/>
          <w:b/>
          <w:sz w:val="32"/>
          <w:szCs w:val="32"/>
        </w:rPr>
        <w:t>т</w:t>
      </w:r>
      <w:proofErr w:type="gramStart"/>
      <w:r w:rsidRPr="00583390">
        <w:rPr>
          <w:rFonts w:ascii="Times New Roman" w:hAnsi="Times New Roman" w:cs="Times New Roman"/>
          <w:b/>
          <w:sz w:val="32"/>
          <w:szCs w:val="32"/>
        </w:rPr>
        <w:t>.п</w:t>
      </w:r>
      <w:proofErr w:type="spellEnd"/>
      <w:proofErr w:type="gramEnd"/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Неожиданно в группе появляется Русалка</w:t>
      </w:r>
      <w:proofErr w:type="gramStart"/>
      <w:r w:rsidRPr="0058339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583390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583390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583390">
        <w:rPr>
          <w:rFonts w:ascii="Times New Roman" w:hAnsi="Times New Roman" w:cs="Times New Roman"/>
          <w:b/>
          <w:sz w:val="32"/>
          <w:szCs w:val="32"/>
        </w:rPr>
        <w:t>укла)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«Здравствуйте, дети! Вы меня узнали? Я – дочь морского царя? Тут звучала такая красивая музыка, а вы так  интересно рассказывали о море, подводном царстве, что я не выдержала и приплыла к вам». Далее Русалка участвует в коллективном рассказе о подводном царстве и сожалеет, что ее подружки-русалочки не слышали о том, как дети красиво рассказывали об их морском доме. Русалка знакомит детей с такими морскими обитателями как медузы. И предлагает нарисовать их.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 xml:space="preserve">В разговоре с детьми воспитатель и Русалка уточняют замыслы детей. В процессе выполнения рисунков вопросами и </w:t>
      </w:r>
      <w:r w:rsidRPr="0058339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советами они подводят детей к более полному воплощению замыслов. </w:t>
      </w:r>
    </w:p>
    <w:p w:rsidR="00583390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 xml:space="preserve">Русалка просит детей не забыть нарисовать песчаное дно, и морские водоросли, которые помогают дышать морским обитателям. </w:t>
      </w:r>
    </w:p>
    <w:p w:rsidR="0097357D" w:rsidRPr="00583390" w:rsidRDefault="00583390" w:rsidP="00583390">
      <w:pPr>
        <w:rPr>
          <w:rFonts w:ascii="Times New Roman" w:hAnsi="Times New Roman" w:cs="Times New Roman"/>
          <w:b/>
          <w:sz w:val="32"/>
          <w:szCs w:val="32"/>
        </w:rPr>
      </w:pPr>
      <w:r w:rsidRPr="00583390">
        <w:rPr>
          <w:rFonts w:ascii="Times New Roman" w:hAnsi="Times New Roman" w:cs="Times New Roman"/>
          <w:b/>
          <w:sz w:val="32"/>
          <w:szCs w:val="32"/>
        </w:rPr>
        <w:t>После окончания занятия, дети собирают свои работы. И вместе с Русалочкой выбирают самых интересных  и веселых медуз. Обращают внимание на более аккуратные работы.</w:t>
      </w:r>
    </w:p>
    <w:sectPr w:rsidR="0097357D" w:rsidRPr="0058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0"/>
    <w:rsid w:val="00583390"/>
    <w:rsid w:val="009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Второй</cp:lastModifiedBy>
  <cp:revision>1</cp:revision>
  <dcterms:created xsi:type="dcterms:W3CDTF">2013-06-20T17:23:00Z</dcterms:created>
  <dcterms:modified xsi:type="dcterms:W3CDTF">2013-06-20T17:24:00Z</dcterms:modified>
</cp:coreProperties>
</file>