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50" w:rsidRDefault="00754D50" w:rsidP="0075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D50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 по изобразительной деятельности</w:t>
      </w:r>
    </w:p>
    <w:p w:rsidR="00754D50" w:rsidRDefault="00754D50" w:rsidP="0075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"Шарики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Винни-Пуха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754D50" w:rsidRPr="00754D50" w:rsidRDefault="00754D50" w:rsidP="00754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4D50">
        <w:rPr>
          <w:rFonts w:ascii="Times New Roman" w:eastAsia="Times New Roman" w:hAnsi="Times New Roman" w:cs="Times New Roman"/>
          <w:b/>
          <w:sz w:val="28"/>
          <w:szCs w:val="28"/>
        </w:rPr>
        <w:t>для детей второй младшей группы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54D50" w:rsidRPr="00754D50" w:rsidTr="00754D50">
        <w:trPr>
          <w:tblCellSpacing w:w="0" w:type="dxa"/>
        </w:trPr>
        <w:tc>
          <w:tcPr>
            <w:tcW w:w="0" w:type="auto"/>
            <w:vAlign w:val="center"/>
            <w:hideMark/>
          </w:tcPr>
          <w:p w:rsidR="00754D50" w:rsidRDefault="00754D50" w:rsidP="00754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содержание: учить рисовать воздушные шарики нетрадиционным методом (мыльными пузырями), продолжать учить развивать фантазию, воображение, мелкую моторику; закреплять знание цветов; воспитывать эмоциональный отклик на красоту рисунков.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Оборудование: гуашь, кисточки №4, лист бумаги (формат А5), мягкие игрушки – </w:t>
            </w:r>
            <w:proofErr w:type="spellStart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Винни-Пух</w:t>
            </w:r>
            <w:proofErr w:type="spellEnd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Пятачок, вазочка с конфетами, баночки, мыльные пузыри.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Предварительная работа: игры с воздушными шарами, с мыльными пузырями, называние цветов, просмотр мультфильма о </w:t>
            </w:r>
            <w:proofErr w:type="spellStart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Винни-Пухе</w:t>
            </w:r>
            <w:proofErr w:type="spellEnd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54D50" w:rsidRDefault="00754D50" w:rsidP="0075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4D50" w:rsidRDefault="00754D50" w:rsidP="0075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Ход занимательного дела:</w:t>
            </w:r>
          </w:p>
          <w:p w:rsidR="00754D50" w:rsidRDefault="00754D50" w:rsidP="007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4D50" w:rsidRDefault="00754D50" w:rsidP="007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Организационный момент.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Дети садятся за круглый стол, здороваются с гостями.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Игровая мотивация.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Воспитатель показывает детям игрушку </w:t>
            </w:r>
            <w:proofErr w:type="spellStart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Винни-Пуха</w:t>
            </w:r>
            <w:proofErr w:type="spellEnd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, сидящую на соседнем столе, и говорит, что у медвежонка сегодня день рождения, а он очень любит воздушные шарики. Поросёнок Пятачок хотел подарить ему воздушный шар, и так спешил на день рождения к своему другу, что споткнулся и…</w:t>
            </w:r>
            <w:proofErr w:type="spellStart"/>
            <w:proofErr w:type="gramStart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Ба-бах</w:t>
            </w:r>
            <w:proofErr w:type="spellEnd"/>
            <w:proofErr w:type="gramEnd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 Шарик лопнул. Пятачок очень огорчился.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54D50" w:rsidRDefault="00754D50" w:rsidP="007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Постановка задачи.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Воспитатель спрашивает у детей, хотят ли они вместе с Пятачком сделать подарок </w:t>
            </w:r>
            <w:proofErr w:type="spellStart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Винни-Пуху</w:t>
            </w:r>
            <w:proofErr w:type="spellEnd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нарисовать разноцветные воздушные шарики.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54D50" w:rsidRDefault="00754D50" w:rsidP="007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Пальчиковая гимнастика.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Вот шарик маленький, смешной, Кончики пальцев соединит</w:t>
            </w:r>
            <w:proofErr w:type="gramStart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шарик)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Он хочет поиграть с тобой. Вращательные движения «шарика»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 вверх летел, и вниз летел, Движения по тексту</w:t>
            </w:r>
            <w:proofErr w:type="gramStart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твою макушку сел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твой животик шарик сел.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Он надоел, и вот смотри: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Игла явилась, раз, два, три. Вытянуть указат. палец др. руки</w:t>
            </w:r>
            <w:proofErr w:type="gramStart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 один кроткий взмах, Кольнуть «шарик»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Игла кольнула, шарик – бах! Хлопнуть в ладоши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54D50" w:rsidRPr="00754D50" w:rsidRDefault="00754D50" w:rsidP="007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Показ способа действия.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рисовать шарики мы с вами будем разноцветными мыльными пузырями. Перед вами стоят баночки с водой. Что нужно сделать, чтобы вода стала цветной? (добавить краску) Если мы добавим красную краску, то какого цвета станет вода? (красной) И т.д</w:t>
            </w:r>
            <w:proofErr w:type="gramStart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зелёной и синей краской.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Теперь мы добавим в воду немного жидкого мыла, всё перемешаем. Как вы думаете, какого цвета будут надуваться мыльные пузыри? (такого же, какого цвета вода).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 опустим трубочку в баночку и будем дуть в неё до тех пор, пока над стаканчиком не поднимется мыльная «шапка».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Возьмём лист бумаги и приложим его к стаканчику с мыльными пузырями</w:t>
            </w:r>
          </w:p>
          <w:p w:rsidR="00754D50" w:rsidRDefault="00754D50" w:rsidP="007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Можно приложить к разным стаканчикам. На что похож отпечаток? (на воздушный шар).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чего не хватает у наших шариков? (ниточек). Теперь возьмём кисточки в руки и дорисуем шарики. Кисточку держим тремя пальцами. Обмокните кисть в баночку с водой, уберите лишнюю воду о край баночки. Теперь давайте наберём краску на кисть. Красками нужно рисовать аккуратно. Теперь давайте обведём рисунок шарика так, чтобы один конец соединялся с другим. И нарисуем плавной непрерывной линией ниточки от шариков. А Пятачок будет смотреть, как вы умеете красиво рисовать.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 Руководство деятельностью детей.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Воспитатель напоминает детям правила работы с красками. Дети самостоятельно рисуют. Следить за тем, как они держат кисть, как её промывают и набирают краску. Оказывать индивидуальную помощь.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54D50" w:rsidRPr="00754D50" w:rsidRDefault="00754D50" w:rsidP="0075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Итог занятия. </w:t>
            </w:r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Полюбуйтесь, какие красивые шарики мы с вами нарисовали. А теперь давайте вместе с Пятачком подарим наши шарики </w:t>
            </w:r>
            <w:proofErr w:type="spellStart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Винни-Пуху</w:t>
            </w:r>
            <w:proofErr w:type="spellEnd"/>
            <w:r w:rsidRPr="00754D50">
              <w:rPr>
                <w:rFonts w:ascii="Times New Roman" w:eastAsia="Times New Roman" w:hAnsi="Times New Roman" w:cs="Times New Roman"/>
                <w:sz w:val="28"/>
                <w:szCs w:val="28"/>
              </w:rPr>
              <w:t>. А так как мы пришли на день рождения с подарками, то именинник угощает нас всех конфетами. (Достать из вазочки конфеты и угостить детей).</w:t>
            </w:r>
          </w:p>
        </w:tc>
      </w:tr>
      <w:tr w:rsidR="00754D50" w:rsidRPr="00754D50" w:rsidTr="00754D50">
        <w:trPr>
          <w:tblCellSpacing w:w="0" w:type="dxa"/>
        </w:trPr>
        <w:tc>
          <w:tcPr>
            <w:tcW w:w="0" w:type="auto"/>
            <w:vAlign w:val="center"/>
          </w:tcPr>
          <w:p w:rsidR="00754D50" w:rsidRPr="00754D50" w:rsidRDefault="00754D50" w:rsidP="0075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5A75" w:rsidRPr="00754D50" w:rsidRDefault="00F45A75" w:rsidP="00754D5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5A75" w:rsidRPr="0075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54D50"/>
    <w:rsid w:val="00754D50"/>
    <w:rsid w:val="00F4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2875</Characters>
  <Application>Microsoft Office Word</Application>
  <DocSecurity>0</DocSecurity>
  <Lines>23</Lines>
  <Paragraphs>6</Paragraphs>
  <ScaleCrop>false</ScaleCrop>
  <Company>Intel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2</cp:revision>
  <dcterms:created xsi:type="dcterms:W3CDTF">2013-07-11T04:26:00Z</dcterms:created>
  <dcterms:modified xsi:type="dcterms:W3CDTF">2013-07-11T04:29:00Z</dcterms:modified>
</cp:coreProperties>
</file>