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B2" w:rsidRPr="005567B2" w:rsidRDefault="00A05806" w:rsidP="005567B2">
      <w:pPr>
        <w:spacing w:line="360" w:lineRule="auto"/>
        <w:ind w:firstLine="900"/>
        <w:jc w:val="center"/>
        <w:rPr>
          <w:b/>
          <w:i/>
          <w:sz w:val="36"/>
          <w:szCs w:val="36"/>
        </w:rPr>
      </w:pPr>
      <w:r w:rsidRPr="00AF7A88">
        <w:rPr>
          <w:b/>
          <w:i/>
          <w:sz w:val="36"/>
          <w:szCs w:val="36"/>
        </w:rPr>
        <w:t>Игры</w:t>
      </w:r>
    </w:p>
    <w:p w:rsidR="005567B2" w:rsidRPr="00DD04A0" w:rsidRDefault="005567B2" w:rsidP="005567B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5567B2" w:rsidRPr="005567B2" w:rsidRDefault="005567B2" w:rsidP="005567B2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Игры способствуют развитию</w:t>
      </w:r>
      <w:r w:rsidRPr="00DD0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  <w:lang w:val="ru-RU"/>
        </w:rPr>
        <w:t>ению</w:t>
      </w:r>
      <w:r>
        <w:rPr>
          <w:rFonts w:ascii="Times New Roman" w:hAnsi="Times New Roman"/>
          <w:sz w:val="28"/>
          <w:szCs w:val="28"/>
        </w:rPr>
        <w:t xml:space="preserve"> правил игры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дети получают </w:t>
      </w:r>
      <w:r w:rsidRPr="00DD04A0">
        <w:rPr>
          <w:rFonts w:ascii="Times New Roman" w:hAnsi="Times New Roman"/>
          <w:sz w:val="28"/>
          <w:szCs w:val="28"/>
        </w:rPr>
        <w:t xml:space="preserve"> удов</w:t>
      </w:r>
      <w:r>
        <w:rPr>
          <w:rFonts w:ascii="Times New Roman" w:hAnsi="Times New Roman"/>
          <w:sz w:val="28"/>
          <w:szCs w:val="28"/>
        </w:rPr>
        <w:t>ольствие от их выполнения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испытыва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DD04A0">
        <w:rPr>
          <w:rFonts w:ascii="Times New Roman" w:hAnsi="Times New Roman"/>
          <w:sz w:val="28"/>
          <w:szCs w:val="28"/>
        </w:rPr>
        <w:t>т чувство радости от принадлежности к группе св</w:t>
      </w:r>
      <w:r>
        <w:rPr>
          <w:rFonts w:ascii="Times New Roman" w:hAnsi="Times New Roman"/>
          <w:sz w:val="28"/>
          <w:szCs w:val="28"/>
        </w:rPr>
        <w:t>ерстников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стрем</w:t>
      </w:r>
      <w:r>
        <w:rPr>
          <w:rFonts w:ascii="Times New Roman" w:hAnsi="Times New Roman"/>
          <w:sz w:val="28"/>
          <w:szCs w:val="28"/>
          <w:lang w:val="ru-RU"/>
        </w:rPr>
        <w:t>я</w:t>
      </w:r>
      <w:proofErr w:type="spellStart"/>
      <w:r w:rsidRPr="00DD04A0">
        <w:rPr>
          <w:rFonts w:ascii="Times New Roman" w:hAnsi="Times New Roman"/>
          <w:sz w:val="28"/>
          <w:szCs w:val="28"/>
        </w:rPr>
        <w:t>тся</w:t>
      </w:r>
      <w:proofErr w:type="spellEnd"/>
      <w:r w:rsidRPr="00DD04A0">
        <w:rPr>
          <w:rFonts w:ascii="Times New Roman" w:hAnsi="Times New Roman"/>
          <w:sz w:val="28"/>
          <w:szCs w:val="28"/>
        </w:rPr>
        <w:t xml:space="preserve"> к достижению заданного игрой результата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D04A0">
        <w:rPr>
          <w:rFonts w:ascii="Times New Roman" w:hAnsi="Times New Roman"/>
          <w:sz w:val="28"/>
          <w:szCs w:val="28"/>
        </w:rPr>
        <w:t xml:space="preserve"> </w:t>
      </w: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i/>
        </w:rPr>
      </w:pP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Игра с мячом «Я знаю…»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 xml:space="preserve">Дети становятся в круг, в центре – воспитатель с мячом. Воспитатель бросает ребятам мяч и называет класс объектов природы (звери,  птицы, рыбы, растения, деревья, цветы). Ребенок, поймав мяч, говорит: «Я знаю пять названий зверей», перечисляет их и возвращает мяч воспитателю. </w:t>
      </w: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«Птицы, рыбы, звери»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>Воспитатель бросает мяч ребенку и произносит слово «птицы». Ребенок, поймавший мяч, должен подобрать видовое понятие, например: «воробей», бросить мяч обратно. Следующий ребенок должен назвать птицу, но не повториться. Аналогично проводится игра со словами «звери» и «рыбы».</w:t>
      </w: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Игра   с  мячом «Растения леса, сада, огорода…»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>Проводится аналогично «Я знаю…»</w:t>
      </w: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Игра с мячом «Воздух, земля, вода»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 xml:space="preserve">Воспитатель  бросает мяч ребенку  и называет объект природы, например, «сорока». Ребенок должен ответить «воздух» и бросить мяч обратно. </w:t>
      </w:r>
      <w:proofErr w:type="gramStart"/>
      <w:r w:rsidRPr="00AF7A88">
        <w:rPr>
          <w:sz w:val="28"/>
          <w:szCs w:val="28"/>
        </w:rPr>
        <w:t>На  слово «дельфин» ребенок отвечает «вода», на слово «волк» - «земля» и т.д.</w:t>
      </w:r>
      <w:proofErr w:type="gramEnd"/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 xml:space="preserve">Возможен и другой вариант этой игры: воспитатель называет слово «воздух». Ребенок, поймавший мяч, должен назвать птицу. </w:t>
      </w:r>
      <w:proofErr w:type="gramStart"/>
      <w:r w:rsidRPr="00AF7A88">
        <w:rPr>
          <w:sz w:val="28"/>
          <w:szCs w:val="28"/>
        </w:rPr>
        <w:t>На  слово «земля» - животное, обитающее на земле;  на слово «вода» -  обитателя рек, морей, озер и океанов.</w:t>
      </w:r>
      <w:proofErr w:type="gramEnd"/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«Цепочка»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lastRenderedPageBreak/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ребенок по цепочке называет по одному признаку данного объекта, так, чтобы не повторяться. </w:t>
      </w:r>
      <w:proofErr w:type="gramStart"/>
      <w:r w:rsidRPr="00AF7A88">
        <w:rPr>
          <w:sz w:val="28"/>
          <w:szCs w:val="28"/>
        </w:rPr>
        <w:t>Например: «белка» - животное, дикое, лесное, пушистое, рыжее, грызет орехи, прыгает с ветки на ветку и т.д.</w:t>
      </w:r>
      <w:proofErr w:type="gramEnd"/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«Кто где живет»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>У воспитателя картинки с изображениями животных, а у детей – с изображениями мест обитания различных животных (нора, берлога, река, дупло, гнездо). Воспитатель показывает картинку  с изображением животного. Ребенок должен определить, где оно обитает, и, если совпадает с его картинкой, «поселить» у себя, показав карточку воспитателю.</w:t>
      </w: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«Летает, плавает, бегает»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 xml:space="preserve">Воспитатель  показывает  или называет детям объект живой природы. Дети должны изобразить  способ передвижения этого объекта. </w:t>
      </w:r>
      <w:proofErr w:type="gramStart"/>
      <w:r w:rsidRPr="00AF7A88">
        <w:rPr>
          <w:sz w:val="28"/>
          <w:szCs w:val="28"/>
        </w:rPr>
        <w:t>Например: при слове «зайчик» дети начинают бежать (или прыгать на месте); при слове  «карась» - имитируют плывущую рыбу; при слове «воробей» -  изображают полет птицы.</w:t>
      </w:r>
      <w:proofErr w:type="gramEnd"/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«Похожи – не похожи»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i/>
          <w:sz w:val="28"/>
          <w:szCs w:val="28"/>
        </w:rPr>
        <w:t>Цель игры</w:t>
      </w:r>
      <w:r w:rsidRPr="00AF7A88">
        <w:rPr>
          <w:sz w:val="28"/>
          <w:szCs w:val="28"/>
        </w:rPr>
        <w:t>: развивать  у детей умение абстрагировать, обобщать, выделять предметы, сходные по одним свойствам и отличные по другим, сопоставлять, сравнивать  предметы либо изображения.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i/>
          <w:sz w:val="28"/>
          <w:szCs w:val="28"/>
        </w:rPr>
        <w:t>Материал</w:t>
      </w:r>
      <w:r w:rsidRPr="00AF7A88">
        <w:rPr>
          <w:sz w:val="28"/>
          <w:szCs w:val="28"/>
        </w:rPr>
        <w:t xml:space="preserve">: игровой лист («экран») с тремя «окнами-прорезями, в которые  вставляются ленты с условными обозначениями свойств; ленты-полоски с </w:t>
      </w:r>
      <w:proofErr w:type="spellStart"/>
      <w:proofErr w:type="gramStart"/>
      <w:r w:rsidRPr="00AF7A88">
        <w:rPr>
          <w:sz w:val="28"/>
          <w:szCs w:val="28"/>
        </w:rPr>
        <w:t>с</w:t>
      </w:r>
      <w:proofErr w:type="spellEnd"/>
      <w:proofErr w:type="gramEnd"/>
      <w:r w:rsidRPr="00AF7A88">
        <w:rPr>
          <w:sz w:val="28"/>
          <w:szCs w:val="28"/>
        </w:rPr>
        <w:t xml:space="preserve"> обозначением свойств предметов.  В первое и третье «окно» вставляются полоски с изображением предметов, во второе – полоска с обозначением свойств.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i/>
          <w:sz w:val="28"/>
          <w:szCs w:val="28"/>
        </w:rPr>
        <w:t>Вариант 1</w:t>
      </w:r>
      <w:r w:rsidRPr="00AF7A88">
        <w:rPr>
          <w:sz w:val="28"/>
          <w:szCs w:val="28"/>
        </w:rPr>
        <w:t xml:space="preserve">. </w:t>
      </w:r>
      <w:proofErr w:type="gramStart"/>
      <w:r w:rsidRPr="00AF7A88">
        <w:rPr>
          <w:sz w:val="28"/>
          <w:szCs w:val="28"/>
        </w:rPr>
        <w:t>Ребенку   предлагается установить «экран» так, чтобы в первом и третьем «окне» разместились предметы, обладающие свойством, указанным во втором «окне».</w:t>
      </w:r>
      <w:proofErr w:type="gramEnd"/>
      <w:r w:rsidRPr="00AF7A88">
        <w:rPr>
          <w:sz w:val="28"/>
          <w:szCs w:val="28"/>
        </w:rPr>
        <w:t xml:space="preserve"> На начальном этапе освоения игры свойство задается взрослым, затем дети самостоятельно могут устанавливать </w:t>
      </w:r>
      <w:r w:rsidRPr="00AF7A88">
        <w:rPr>
          <w:sz w:val="28"/>
          <w:szCs w:val="28"/>
        </w:rPr>
        <w:lastRenderedPageBreak/>
        <w:t xml:space="preserve">понравившийся признак. Например, первое «окно» - яблоко, второе «окно» </w:t>
      </w:r>
      <w:proofErr w:type="gramStart"/>
      <w:r w:rsidRPr="00AF7A88">
        <w:rPr>
          <w:sz w:val="28"/>
          <w:szCs w:val="28"/>
        </w:rPr>
        <w:t>-к</w:t>
      </w:r>
      <w:proofErr w:type="gramEnd"/>
      <w:r w:rsidRPr="00AF7A88">
        <w:rPr>
          <w:sz w:val="28"/>
          <w:szCs w:val="28"/>
        </w:rPr>
        <w:t>руг, третье «окно» - мяч.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i/>
          <w:sz w:val="28"/>
          <w:szCs w:val="28"/>
        </w:rPr>
        <w:t>Вариант 2.</w:t>
      </w:r>
      <w:r w:rsidRPr="00AF7A88">
        <w:rPr>
          <w:sz w:val="28"/>
          <w:szCs w:val="28"/>
        </w:rPr>
        <w:t xml:space="preserve"> Один ребенок  устанавливает первое «окно», второй – выбирает и устанавливает свойство, которым данный предмет обладает, третий – должен подобрать предмет, подходящий к первому и второму «окну». За каждый  верный выбор дети получают фишку. После первого тура дети меняются местами.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i/>
          <w:sz w:val="28"/>
          <w:szCs w:val="28"/>
        </w:rPr>
        <w:t>Вариант 3.</w:t>
      </w:r>
      <w:r w:rsidRPr="00AF7A88">
        <w:rPr>
          <w:sz w:val="28"/>
          <w:szCs w:val="28"/>
        </w:rPr>
        <w:t xml:space="preserve"> Используется на заключительных этапах освоения. Играть можно с большой группой детей. </w:t>
      </w:r>
      <w:proofErr w:type="gramStart"/>
      <w:r w:rsidRPr="00AF7A88">
        <w:rPr>
          <w:sz w:val="28"/>
          <w:szCs w:val="28"/>
        </w:rPr>
        <w:t>Ребенок загадывает «загадку» - выстраивает в первом и третьем «окне» изображения обладающие, общим свойством, при этом второе «окно» скрыто.</w:t>
      </w:r>
      <w:proofErr w:type="gramEnd"/>
      <w:r w:rsidRPr="00AF7A88">
        <w:rPr>
          <w:sz w:val="28"/>
          <w:szCs w:val="28"/>
        </w:rPr>
        <w:t xml:space="preserve"> Остальные дети догадываются, чем изображенные предметы похожи. Ребенок, верно назвавший общее свойство, получает право открыть второе «окно» или загадать новую «загадку».</w:t>
      </w: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«У меня в огороде»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>Дети по кругу  называют овощи, которые могут расти в огороде на грядке (помидор, огурец, баклажан, морковь и т.д.).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>Возможен и другой вариант этой игры: у детей картинки, на которых могут быть изображены как овощи, растущие на огороде, так и другие предметы живой и неживой природы. Например: подорожник, воробей и т.д. Ребенок должен обосновать, что эти объекты делают у него в огороде. Например: воробей – клюет  гусениц с нашей капусты, подорожник  я оставил, чтобы лечиться и т.д.</w:t>
      </w: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«Выбери нужное»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 xml:space="preserve">На столе  рассыпаны  предметные картинки. Воспитатель  называет  какое-либо свойство или признак, а дети должны выбрать как можно больше предметов, которые этим свойством обладают. </w:t>
      </w:r>
      <w:proofErr w:type="gramStart"/>
      <w:r w:rsidRPr="00AF7A88">
        <w:rPr>
          <w:sz w:val="28"/>
          <w:szCs w:val="28"/>
        </w:rPr>
        <w:t>Например: «зеленый» - это могут картинки листочка, дерева, огурца, капусты, кузнечика, ящерицы и т.д.</w:t>
      </w:r>
      <w:proofErr w:type="gramEnd"/>
      <w:r w:rsidRPr="00AF7A88">
        <w:rPr>
          <w:sz w:val="28"/>
          <w:szCs w:val="28"/>
        </w:rPr>
        <w:t xml:space="preserve"> Или: «влажный» - вода, роса, туман, иней и т.д.</w:t>
      </w: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«Две корзины»</w:t>
      </w:r>
    </w:p>
    <w:p w:rsidR="00A05806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lastRenderedPageBreak/>
        <w:t>На столе муляжи или картинки овощей и фруктов. Дети должны их разложить на две корзины. При этом предметы могут делиться не только по принадлежности к фруктам или овощам, но и по цвету, по форме, твердости-мягкости, вкусу или даже запаху.</w:t>
      </w:r>
    </w:p>
    <w:p w:rsidR="008E0AE5" w:rsidRPr="00AF7A88" w:rsidRDefault="008E0AE5" w:rsidP="00A05806">
      <w:pPr>
        <w:spacing w:line="360" w:lineRule="auto"/>
        <w:ind w:firstLine="900"/>
        <w:jc w:val="both"/>
        <w:rPr>
          <w:sz w:val="28"/>
          <w:szCs w:val="28"/>
        </w:rPr>
      </w:pP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«Что это такое?»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 xml:space="preserve">Воспитатель загадывает предмет живой или неживой природы и начинает перечислять его признаки. Если </w:t>
      </w:r>
      <w:proofErr w:type="gramStart"/>
      <w:r w:rsidRPr="00AF7A88">
        <w:rPr>
          <w:sz w:val="28"/>
          <w:szCs w:val="28"/>
        </w:rPr>
        <w:t>дели его отгадали</w:t>
      </w:r>
      <w:proofErr w:type="gramEnd"/>
      <w:r w:rsidRPr="00AF7A88">
        <w:rPr>
          <w:sz w:val="28"/>
          <w:szCs w:val="28"/>
        </w:rPr>
        <w:t xml:space="preserve">, загадывается следующий предмет, если нет, но список признаков увеличивается. </w:t>
      </w:r>
      <w:proofErr w:type="gramStart"/>
      <w:r w:rsidRPr="00AF7A88">
        <w:rPr>
          <w:sz w:val="28"/>
          <w:szCs w:val="28"/>
        </w:rPr>
        <w:t>Например: «яйцо» - овальное, белое, хрупкое, сверху твердое, внутри чаще жидкое, питательное, можно встретить на крестьянском дворе, в лесу, даже в городе, из него вылупляются птенцы.</w:t>
      </w:r>
      <w:proofErr w:type="gramEnd"/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«Береги природу»</w:t>
      </w:r>
    </w:p>
    <w:p w:rsidR="00A05806" w:rsidRPr="00AF7A88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 xml:space="preserve">На столе  или наборном полотне картинки, изображающие растения, птиц, зверей, человека, солнца, воды и т.д. Воспитатель убирает одну из картинок и дети должны рассказать, что произойдет с оставшимися живыми объектами, если на Земле не будет  спрятанного объекта. Например: убираем птицу, – что будет с остальными животными, с человеком, с растениями </w:t>
      </w:r>
    </w:p>
    <w:p w:rsidR="00A05806" w:rsidRPr="00AF7A88" w:rsidRDefault="00A05806" w:rsidP="00A05806">
      <w:pPr>
        <w:spacing w:line="360" w:lineRule="auto"/>
        <w:ind w:firstLine="900"/>
        <w:jc w:val="center"/>
        <w:rPr>
          <w:b/>
          <w:sz w:val="28"/>
          <w:szCs w:val="28"/>
          <w:u w:val="single"/>
        </w:rPr>
      </w:pPr>
      <w:r w:rsidRPr="00AF7A88">
        <w:rPr>
          <w:b/>
          <w:sz w:val="28"/>
          <w:szCs w:val="28"/>
          <w:u w:val="single"/>
        </w:rPr>
        <w:t>«Что будет, если…»</w:t>
      </w:r>
    </w:p>
    <w:p w:rsidR="00A05806" w:rsidRDefault="00A05806" w:rsidP="00A05806">
      <w:pPr>
        <w:spacing w:line="360" w:lineRule="auto"/>
        <w:ind w:firstLine="900"/>
        <w:jc w:val="both"/>
        <w:rPr>
          <w:sz w:val="28"/>
          <w:szCs w:val="28"/>
        </w:rPr>
      </w:pPr>
      <w:r w:rsidRPr="00AF7A88">
        <w:rPr>
          <w:sz w:val="28"/>
          <w:szCs w:val="28"/>
        </w:rPr>
        <w:t xml:space="preserve">Воспитатель задает ситуацию для обсуждения с детьми, из которой дети приходят к выводу, что необходимо </w:t>
      </w:r>
      <w:proofErr w:type="gramStart"/>
      <w:r w:rsidRPr="00AF7A88">
        <w:rPr>
          <w:sz w:val="28"/>
          <w:szCs w:val="28"/>
        </w:rPr>
        <w:t>соблюдать чувство меры</w:t>
      </w:r>
      <w:proofErr w:type="gramEnd"/>
      <w:r w:rsidRPr="00AF7A88">
        <w:rPr>
          <w:sz w:val="28"/>
          <w:szCs w:val="28"/>
        </w:rPr>
        <w:t>, беречь природу. Например: что будет, если в реку один мальчик бросит банку из-под  «колы», а два, а три? А много мальчиков? Что будет, если  в выходной из леса одна семья привезет охапку подснежников? Две семьи? Все семьи города? Что будет, если у одного водителя машина выбрасывает много выхлопных газов? Три машины?  Половина водителей города? Что будет, если в лесу  один человек включит магнитофон на полную мощность? Группа  туристов? Все отдыхающие в лесу? (Аналогично о костре, о сломанной ветке, о  пойманной бабочке, о разоренном гнезде и т.д.).</w:t>
      </w:r>
    </w:p>
    <w:p w:rsidR="00333614" w:rsidRDefault="005567B2" w:rsidP="00A05806"/>
    <w:sectPr w:rsidR="00333614" w:rsidSect="008E0AE5">
      <w:pgSz w:w="11906" w:h="16838"/>
      <w:pgMar w:top="1134" w:right="850" w:bottom="1134" w:left="1701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806"/>
    <w:rsid w:val="000E7ECD"/>
    <w:rsid w:val="00511414"/>
    <w:rsid w:val="005567B2"/>
    <w:rsid w:val="008E0AE5"/>
    <w:rsid w:val="0098165E"/>
    <w:rsid w:val="00A05806"/>
    <w:rsid w:val="00D62132"/>
    <w:rsid w:val="00FA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567B2"/>
    <w:rPr>
      <w:rFonts w:ascii="Consolas" w:eastAsia="Calibri" w:hAnsi="Consolas"/>
      <w:sz w:val="21"/>
      <w:szCs w:val="21"/>
      <w:lang/>
    </w:rPr>
  </w:style>
  <w:style w:type="character" w:customStyle="1" w:styleId="a4">
    <w:name w:val="Текст Знак"/>
    <w:basedOn w:val="a0"/>
    <w:link w:val="a3"/>
    <w:uiPriority w:val="99"/>
    <w:rsid w:val="005567B2"/>
    <w:rPr>
      <w:rFonts w:ascii="Consolas" w:eastAsia="Calibri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</dc:creator>
  <cp:keywords/>
  <dc:description/>
  <cp:lastModifiedBy>Света</cp:lastModifiedBy>
  <cp:revision>4</cp:revision>
  <dcterms:created xsi:type="dcterms:W3CDTF">2015-02-01T10:02:00Z</dcterms:created>
  <dcterms:modified xsi:type="dcterms:W3CDTF">2015-02-09T04:48:00Z</dcterms:modified>
</cp:coreProperties>
</file>