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8E" w:rsidRDefault="00EC6029" w:rsidP="000D172B">
      <w:pPr>
        <w:ind w:firstLine="851"/>
        <w:contextualSpacing/>
        <w:jc w:val="both"/>
      </w:pPr>
      <w:r>
        <w:t>Я работаю с детьми дошкольного возраста с 1981 года, с детьми</w:t>
      </w:r>
      <w:r w:rsidR="00050DB0">
        <w:t>, имеющими речевую патологию – общее недоразвитие речи (ОНР)</w:t>
      </w:r>
      <w:r>
        <w:t xml:space="preserve"> – с 2001 года.</w:t>
      </w:r>
    </w:p>
    <w:p w:rsidR="00EC6029" w:rsidRDefault="00EC6029" w:rsidP="000D172B">
      <w:pPr>
        <w:ind w:firstLine="851"/>
        <w:contextualSpacing/>
        <w:jc w:val="both"/>
      </w:pPr>
      <w:r>
        <w:t>Мои наблюдения и моя практика показывают, что у детей с ОНР отмечаются</w:t>
      </w:r>
      <w:r w:rsidR="00050DB0">
        <w:t xml:space="preserve"> значительные трудности в овладе</w:t>
      </w:r>
      <w:r>
        <w:t>нии навыками связной речи. Это обусловлено недоразвитием различных компонентов языковой системы: фонетико-фонематического, лексического, грамматического.</w:t>
      </w:r>
    </w:p>
    <w:p w:rsidR="006B01EB" w:rsidRPr="00A2392B" w:rsidRDefault="006B01EB" w:rsidP="006B01EB">
      <w:pPr>
        <w:ind w:firstLine="851"/>
        <w:contextualSpacing/>
        <w:jc w:val="both"/>
      </w:pPr>
      <w:r>
        <w:t xml:space="preserve">Связная речь – это смысловое развернутое высказывание, обеспечивающее общение и взаимопонимание людей. Понимание детьми связной речи взрослых, осознание слышимого звукового потока предшествует усвоению отдельных предложений, словосочетаний, слов, морфем, т.е. предшествует способности вычленить </w:t>
      </w:r>
      <w:r w:rsidRPr="005B38B3">
        <w:t>их</w:t>
      </w:r>
      <w:r>
        <w:t xml:space="preserve"> из звукового потока речи. Овладение связной речью невозможно без развития способности вычленить ее компоненты – слова, предложения. Чтобы помочь ребенку в развитии этой способности и тем самым обеспечить </w:t>
      </w:r>
      <w:r w:rsidRPr="005B38B3">
        <w:t>усвоение</w:t>
      </w:r>
      <w:r>
        <w:t xml:space="preserve"> связной речи, необходимо при подготовке дидактического языкового материала учитывать некоторые особенности словообразования и грамматических норм, которые обычно вызывают затруднения.</w:t>
      </w:r>
    </w:p>
    <w:p w:rsidR="006B01EB" w:rsidRDefault="006B01EB" w:rsidP="006B01EB">
      <w:pPr>
        <w:ind w:firstLine="851"/>
        <w:contextualSpacing/>
        <w:jc w:val="both"/>
      </w:pPr>
      <w:r>
        <w:t xml:space="preserve">Проведенное обследование состояния </w:t>
      </w:r>
      <w:r w:rsidRPr="00F80052">
        <w:t>монологической</w:t>
      </w:r>
      <w:r>
        <w:t xml:space="preserve"> речи старших дошкольников с ОНР </w:t>
      </w:r>
      <w:r>
        <w:rPr>
          <w:lang w:val="en-US"/>
        </w:rPr>
        <w:t>III</w:t>
      </w:r>
      <w:r w:rsidRPr="00EC6029">
        <w:t xml:space="preserve"> </w:t>
      </w:r>
      <w:r>
        <w:t>уровня показало характерные нарушения связности и последовательности изложения, смысловые пропуски и ошибки, трудности в языковом оформлении замысла.</w:t>
      </w:r>
    </w:p>
    <w:p w:rsidR="00EC6029" w:rsidRDefault="00050DB0" w:rsidP="000D172B">
      <w:pPr>
        <w:ind w:firstLine="851"/>
        <w:contextualSpacing/>
        <w:jc w:val="both"/>
      </w:pPr>
      <w:r>
        <w:t>Результаты</w:t>
      </w:r>
      <w:r w:rsidR="00EC6029">
        <w:t xml:space="preserve"> обследования </w:t>
      </w:r>
      <w:r>
        <w:t xml:space="preserve"> и наблюдения за поведением </w:t>
      </w:r>
      <w:r w:rsidR="00EC6029">
        <w:t>детей</w:t>
      </w:r>
      <w:r>
        <w:t xml:space="preserve"> </w:t>
      </w:r>
      <w:r w:rsidR="00680EDF">
        <w:t xml:space="preserve"> даю</w:t>
      </w:r>
      <w:r w:rsidR="00EC6029">
        <w:t>т мне возможность сделать вывод, что детям с ОНР мешают дополнительные трудности в овладении мо</w:t>
      </w:r>
      <w:r>
        <w:t>нологической речью,</w:t>
      </w:r>
      <w:r w:rsidR="005B38B3">
        <w:t xml:space="preserve"> обусловленные</w:t>
      </w:r>
      <w:r w:rsidR="00EC6029">
        <w:t xml:space="preserve"> вторичными отклонениями в развитии психических процессов</w:t>
      </w:r>
      <w:r w:rsidR="008F0788">
        <w:t xml:space="preserve"> -</w:t>
      </w:r>
      <w:r w:rsidR="00EC6029">
        <w:t xml:space="preserve"> восприятия, вниман</w:t>
      </w:r>
      <w:r w:rsidR="00707729">
        <w:t xml:space="preserve">ия, памяти, эмоционально-волевой </w:t>
      </w:r>
      <w:r w:rsidR="00EC6029">
        <w:t xml:space="preserve"> сферы, воображения.</w:t>
      </w:r>
    </w:p>
    <w:p w:rsidR="00EC6029" w:rsidRDefault="0095585F" w:rsidP="000D172B">
      <w:pPr>
        <w:ind w:firstLine="851"/>
        <w:contextualSpacing/>
        <w:jc w:val="both"/>
      </w:pPr>
      <w:r>
        <w:t>По сравнению с нормально развивающимися сверстниками у детей с ОНР был выявлен низкий уровень используемой фразовой речи. Они</w:t>
      </w:r>
      <w:r w:rsidR="00050DB0">
        <w:t xml:space="preserve"> преимущественно употребляют короткие, простые по </w:t>
      </w:r>
      <w:r>
        <w:t xml:space="preserve">структуре фразы,  допускают много ошибок в построении предложений (неправильно согласовывают слова, пропускают слова, повторяют элементы фраз, допускают ошибки в образовании глаголов). Для многих детей с ОНР характерны неустойчивость внимания, трудности в запоминании материала, недостаточная </w:t>
      </w:r>
      <w:proofErr w:type="spellStart"/>
      <w:r>
        <w:t>сформированность</w:t>
      </w:r>
      <w:proofErr w:type="spellEnd"/>
      <w:r>
        <w:t xml:space="preserve"> операций сравнения, обобщения, нарушения в эмоционально-волевой сфере (вялость, инертность, эмоциональная возбудимость, речевая неактивность).</w:t>
      </w:r>
    </w:p>
    <w:p w:rsidR="00D21C0C" w:rsidRPr="00F80052" w:rsidRDefault="00F80052" w:rsidP="000D172B">
      <w:pPr>
        <w:ind w:firstLine="851"/>
        <w:contextualSpacing/>
        <w:jc w:val="both"/>
      </w:pPr>
      <w:r>
        <w:t>Поделюсь своим опытом работы в этом направлении…</w:t>
      </w:r>
    </w:p>
    <w:p w:rsidR="0095585F" w:rsidRDefault="0095585F" w:rsidP="000D172B">
      <w:pPr>
        <w:ind w:firstLine="851"/>
        <w:contextualSpacing/>
        <w:jc w:val="both"/>
      </w:pPr>
      <w:r>
        <w:t>В первое время, п</w:t>
      </w:r>
      <w:r w:rsidR="00050DB0">
        <w:t>осле поступления детей в группу,</w:t>
      </w:r>
      <w:r>
        <w:t xml:space="preserve"> я редко слышала вопросы «почему?», «зачем?», т.к. активный словарный запас у детей </w:t>
      </w:r>
      <w:r w:rsidR="00680EDF" w:rsidRPr="00D21C0C">
        <w:t>был</w:t>
      </w:r>
      <w:r w:rsidR="00680EDF">
        <w:t xml:space="preserve"> </w:t>
      </w:r>
      <w:r>
        <w:t>довольно беден. Дети не могли вести диалог на бытовые темы. Поэтому с самого начала я направила свою работу на накопление словарного запаса и развитие активного словаря.</w:t>
      </w:r>
    </w:p>
    <w:p w:rsidR="0095585F" w:rsidRDefault="00D21C0C" w:rsidP="000D172B">
      <w:pPr>
        <w:ind w:firstLine="851"/>
        <w:contextualSpacing/>
        <w:jc w:val="both"/>
      </w:pPr>
      <w:r>
        <w:lastRenderedPageBreak/>
        <w:t>Расширение и закрепление активного</w:t>
      </w:r>
      <w:r w:rsidR="00013354">
        <w:t xml:space="preserve"> словаря открыва</w:t>
      </w:r>
      <w:r>
        <w:t>ю</w:t>
      </w:r>
      <w:r w:rsidR="00013354">
        <w:t>т ребенку возможн</w:t>
      </w:r>
      <w:r w:rsidR="00707729">
        <w:t>ости для развития фразовой речи, т.к.</w:t>
      </w:r>
      <w:r w:rsidR="00013354">
        <w:t xml:space="preserve"> умение выделять в предмете свойства, признаки и определять действия, которые предмет может совершать, составляет основу для построения высказывания об этом предмете. При помощи</w:t>
      </w:r>
      <w:r w:rsidR="00050DB0">
        <w:t xml:space="preserve"> поставленных </w:t>
      </w:r>
      <w:r w:rsidR="00013354">
        <w:t xml:space="preserve"> </w:t>
      </w:r>
      <w:proofErr w:type="gramStart"/>
      <w:r w:rsidR="00013354">
        <w:t>вопросов</w:t>
      </w:r>
      <w:proofErr w:type="gramEnd"/>
      <w:r w:rsidR="00013354">
        <w:t xml:space="preserve"> «Какой это предмет?», «Что он может делать?» и т.п.</w:t>
      </w:r>
      <w:r>
        <w:t xml:space="preserve"> </w:t>
      </w:r>
      <w:r w:rsidR="00050DB0">
        <w:t xml:space="preserve"> </w:t>
      </w:r>
      <w:r w:rsidR="00013354">
        <w:t xml:space="preserve"> с детьми </w:t>
      </w:r>
      <w:r w:rsidR="00013354" w:rsidRPr="003F77EA">
        <w:t>строим</w:t>
      </w:r>
      <w:r w:rsidR="00013354">
        <w:t xml:space="preserve"> достаточно развернутое высказывание-сообщение или высказывание</w:t>
      </w:r>
      <w:r w:rsidR="00680EDF">
        <w:t>-</w:t>
      </w:r>
      <w:r w:rsidR="00013354">
        <w:t>вопрос, высказывание-рассуждение. В дальнейшем, упражняясь в таких построениях, дети строят высказывания и начинают ими пользоваться самостоятельно. Вместе с тем, работа над словом позволяет активизировать и развитие произносительных навыков у детей.</w:t>
      </w:r>
    </w:p>
    <w:p w:rsidR="00013354" w:rsidRDefault="00013354" w:rsidP="000D172B">
      <w:pPr>
        <w:ind w:firstLine="851"/>
        <w:contextualSpacing/>
        <w:jc w:val="both"/>
      </w:pPr>
      <w:r>
        <w:t>Следующей ступенью в обучении детей связной речи является построение грамматически правильных предложений – сначала простых, а затем и сложных. Отра</w:t>
      </w:r>
      <w:r w:rsidR="00D21C0C">
        <w:t>батывая эту тему, я использую</w:t>
      </w:r>
      <w:r>
        <w:t xml:space="preserve"> следующие игры: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013354" w:rsidTr="00013354">
        <w:tc>
          <w:tcPr>
            <w:tcW w:w="675" w:type="dxa"/>
          </w:tcPr>
          <w:p w:rsidR="00013354" w:rsidRDefault="00013354" w:rsidP="00680EDF">
            <w:pPr>
              <w:jc w:val="center"/>
            </w:pPr>
          </w:p>
        </w:tc>
        <w:tc>
          <w:tcPr>
            <w:tcW w:w="3828" w:type="dxa"/>
          </w:tcPr>
          <w:p w:rsidR="00013354" w:rsidRDefault="00013354" w:rsidP="00680EDF">
            <w:pPr>
              <w:jc w:val="center"/>
            </w:pPr>
            <w:r>
              <w:t>Название игры</w:t>
            </w:r>
          </w:p>
        </w:tc>
        <w:tc>
          <w:tcPr>
            <w:tcW w:w="5068" w:type="dxa"/>
          </w:tcPr>
          <w:p w:rsidR="00013354" w:rsidRDefault="00013354" w:rsidP="00680EDF">
            <w:pPr>
              <w:jc w:val="center"/>
            </w:pPr>
            <w:r>
              <w:t>Цели игры</w:t>
            </w:r>
          </w:p>
        </w:tc>
      </w:tr>
      <w:tr w:rsidR="00013354" w:rsidTr="00013354">
        <w:tc>
          <w:tcPr>
            <w:tcW w:w="675" w:type="dxa"/>
          </w:tcPr>
          <w:p w:rsidR="00013354" w:rsidRDefault="00013354" w:rsidP="00EC6029">
            <w:r>
              <w:t>1</w:t>
            </w:r>
          </w:p>
        </w:tc>
        <w:tc>
          <w:tcPr>
            <w:tcW w:w="3828" w:type="dxa"/>
          </w:tcPr>
          <w:p w:rsidR="00013354" w:rsidRDefault="00013354" w:rsidP="00013354">
            <w:r>
              <w:t>«Кто придумает конец, тот и будет молодец»</w:t>
            </w:r>
          </w:p>
        </w:tc>
        <w:tc>
          <w:tcPr>
            <w:tcW w:w="5068" w:type="dxa"/>
          </w:tcPr>
          <w:p w:rsidR="00013354" w:rsidRDefault="00013354" w:rsidP="00EC6029">
            <w:r>
              <w:t xml:space="preserve">Дать детям практическое представление о связи слов </w:t>
            </w:r>
          </w:p>
        </w:tc>
      </w:tr>
      <w:tr w:rsidR="00013354" w:rsidTr="00013354">
        <w:tc>
          <w:tcPr>
            <w:tcW w:w="675" w:type="dxa"/>
          </w:tcPr>
          <w:p w:rsidR="00013354" w:rsidRDefault="00013354" w:rsidP="00EC6029">
            <w:r>
              <w:t>2</w:t>
            </w:r>
          </w:p>
        </w:tc>
        <w:tc>
          <w:tcPr>
            <w:tcW w:w="3828" w:type="dxa"/>
          </w:tcPr>
          <w:p w:rsidR="00013354" w:rsidRDefault="00013354" w:rsidP="00EC6029">
            <w:r>
              <w:t>«Как слова дружат»</w:t>
            </w:r>
          </w:p>
        </w:tc>
        <w:tc>
          <w:tcPr>
            <w:tcW w:w="5068" w:type="dxa"/>
          </w:tcPr>
          <w:p w:rsidR="00013354" w:rsidRDefault="00013354" w:rsidP="00EC6029">
            <w:r>
              <w:t>Дать понятие о предложении</w:t>
            </w:r>
          </w:p>
        </w:tc>
      </w:tr>
      <w:tr w:rsidR="00013354" w:rsidTr="00013354">
        <w:tc>
          <w:tcPr>
            <w:tcW w:w="675" w:type="dxa"/>
          </w:tcPr>
          <w:p w:rsidR="00013354" w:rsidRDefault="00013354" w:rsidP="00EC6029">
            <w:r>
              <w:t>3</w:t>
            </w:r>
          </w:p>
        </w:tc>
        <w:tc>
          <w:tcPr>
            <w:tcW w:w="3828" w:type="dxa"/>
          </w:tcPr>
          <w:p w:rsidR="00013354" w:rsidRDefault="00013354" w:rsidP="00EC6029">
            <w:r>
              <w:t>«Какая полоска нужна»</w:t>
            </w:r>
          </w:p>
        </w:tc>
        <w:tc>
          <w:tcPr>
            <w:tcW w:w="5068" w:type="dxa"/>
          </w:tcPr>
          <w:p w:rsidR="00013354" w:rsidRDefault="00013354" w:rsidP="00EC6029">
            <w:r>
              <w:t>Дифференциация понятий «слово» и «предложение»</w:t>
            </w:r>
          </w:p>
        </w:tc>
      </w:tr>
      <w:tr w:rsidR="00013354" w:rsidTr="00013354">
        <w:tc>
          <w:tcPr>
            <w:tcW w:w="675" w:type="dxa"/>
          </w:tcPr>
          <w:p w:rsidR="00013354" w:rsidRDefault="00013354" w:rsidP="00EC6029">
            <w:r>
              <w:t>4</w:t>
            </w:r>
          </w:p>
        </w:tc>
        <w:tc>
          <w:tcPr>
            <w:tcW w:w="3828" w:type="dxa"/>
          </w:tcPr>
          <w:p w:rsidR="00013354" w:rsidRDefault="00013354" w:rsidP="00EC6029">
            <w:r>
              <w:t>«Чего не хватает?»</w:t>
            </w:r>
          </w:p>
        </w:tc>
        <w:tc>
          <w:tcPr>
            <w:tcW w:w="5068" w:type="dxa"/>
          </w:tcPr>
          <w:p w:rsidR="00013354" w:rsidRDefault="00013354" w:rsidP="00EC6029">
            <w:r>
              <w:t>Закреплять связь слов в предложении</w:t>
            </w:r>
          </w:p>
        </w:tc>
      </w:tr>
      <w:tr w:rsidR="00013354" w:rsidTr="00013354">
        <w:tc>
          <w:tcPr>
            <w:tcW w:w="675" w:type="dxa"/>
          </w:tcPr>
          <w:p w:rsidR="00013354" w:rsidRDefault="00013354" w:rsidP="00EC6029">
            <w:r>
              <w:t>5</w:t>
            </w:r>
          </w:p>
        </w:tc>
        <w:tc>
          <w:tcPr>
            <w:tcW w:w="3828" w:type="dxa"/>
          </w:tcPr>
          <w:p w:rsidR="00013354" w:rsidRDefault="00013354" w:rsidP="00EC6029">
            <w:r>
              <w:t>«Составь предложение»</w:t>
            </w:r>
          </w:p>
        </w:tc>
        <w:tc>
          <w:tcPr>
            <w:tcW w:w="5068" w:type="dxa"/>
          </w:tcPr>
          <w:p w:rsidR="00013354" w:rsidRDefault="00013354" w:rsidP="00EC6029">
            <w:r>
              <w:t>Учить составлять простые предложения</w:t>
            </w:r>
          </w:p>
        </w:tc>
      </w:tr>
      <w:tr w:rsidR="00013354" w:rsidTr="00013354">
        <w:tc>
          <w:tcPr>
            <w:tcW w:w="675" w:type="dxa"/>
          </w:tcPr>
          <w:p w:rsidR="00013354" w:rsidRDefault="00013354" w:rsidP="00EC6029">
            <w:r>
              <w:t>6</w:t>
            </w:r>
          </w:p>
        </w:tc>
        <w:tc>
          <w:tcPr>
            <w:tcW w:w="3828" w:type="dxa"/>
          </w:tcPr>
          <w:p w:rsidR="00013354" w:rsidRDefault="00F92EBF" w:rsidP="00EC6029">
            <w:r>
              <w:t>«Предложения -  по картинкам»</w:t>
            </w:r>
          </w:p>
        </w:tc>
        <w:tc>
          <w:tcPr>
            <w:tcW w:w="5068" w:type="dxa"/>
          </w:tcPr>
          <w:p w:rsidR="00013354" w:rsidRDefault="00F92EBF" w:rsidP="00EC6029">
            <w:r>
              <w:t>Учить составлять распространенное предложение по сюжетной картинке</w:t>
            </w:r>
          </w:p>
        </w:tc>
      </w:tr>
      <w:tr w:rsidR="00013354" w:rsidTr="00013354">
        <w:tc>
          <w:tcPr>
            <w:tcW w:w="675" w:type="dxa"/>
          </w:tcPr>
          <w:p w:rsidR="00013354" w:rsidRDefault="009E31CA" w:rsidP="00EC6029">
            <w:r>
              <w:t>7</w:t>
            </w:r>
          </w:p>
        </w:tc>
        <w:tc>
          <w:tcPr>
            <w:tcW w:w="3828" w:type="dxa"/>
          </w:tcPr>
          <w:p w:rsidR="00013354" w:rsidRDefault="009E31CA" w:rsidP="00EC6029">
            <w:r>
              <w:t>«Магазин», «Кто что найдет?», «Кто что любит?», «Угадай»</w:t>
            </w:r>
          </w:p>
        </w:tc>
        <w:tc>
          <w:tcPr>
            <w:tcW w:w="5068" w:type="dxa"/>
          </w:tcPr>
          <w:p w:rsidR="00013354" w:rsidRDefault="009E31CA" w:rsidP="00EC6029">
            <w:r>
              <w:t>Учить использовать в речи простое распространенное предложение с прямым дополнением</w:t>
            </w:r>
          </w:p>
        </w:tc>
      </w:tr>
      <w:tr w:rsidR="009E31CA" w:rsidTr="00013354">
        <w:tc>
          <w:tcPr>
            <w:tcW w:w="675" w:type="dxa"/>
          </w:tcPr>
          <w:p w:rsidR="009E31CA" w:rsidRDefault="009E31CA" w:rsidP="00EC6029">
            <w:r>
              <w:t>8</w:t>
            </w:r>
          </w:p>
        </w:tc>
        <w:tc>
          <w:tcPr>
            <w:tcW w:w="3828" w:type="dxa"/>
          </w:tcPr>
          <w:p w:rsidR="009E31CA" w:rsidRDefault="009E31CA" w:rsidP="00EC6029">
            <w:r>
              <w:t>«Человек и животное»</w:t>
            </w:r>
          </w:p>
        </w:tc>
        <w:tc>
          <w:tcPr>
            <w:tcW w:w="5068" w:type="dxa"/>
          </w:tcPr>
          <w:p w:rsidR="009E31CA" w:rsidRDefault="009E31CA" w:rsidP="00EC6029">
            <w:r>
              <w:t>Закреплять умение пользоваться простым распространенным предложением с прямым дополнением, развивать навыки диалогической речи</w:t>
            </w:r>
          </w:p>
        </w:tc>
      </w:tr>
      <w:tr w:rsidR="009E31CA" w:rsidTr="00013354">
        <w:tc>
          <w:tcPr>
            <w:tcW w:w="675" w:type="dxa"/>
          </w:tcPr>
          <w:p w:rsidR="009E31CA" w:rsidRDefault="009E31CA" w:rsidP="00EC6029">
            <w:r>
              <w:t>9</w:t>
            </w:r>
          </w:p>
        </w:tc>
        <w:tc>
          <w:tcPr>
            <w:tcW w:w="3828" w:type="dxa"/>
          </w:tcPr>
          <w:p w:rsidR="009E31CA" w:rsidRDefault="009E31CA" w:rsidP="00EC6029">
            <w:r>
              <w:t>«День рождения», «Кому что дать?», «Не зевай, имя называй»</w:t>
            </w:r>
          </w:p>
        </w:tc>
        <w:tc>
          <w:tcPr>
            <w:tcW w:w="5068" w:type="dxa"/>
          </w:tcPr>
          <w:p w:rsidR="009E31CA" w:rsidRDefault="009E31CA" w:rsidP="00EC6029">
            <w:r>
              <w:t xml:space="preserve">Закреплять умение пользоваться простым предложением с дополнением в </w:t>
            </w:r>
            <w:r w:rsidR="00707729" w:rsidRPr="00707729">
              <w:t>роди</w:t>
            </w:r>
            <w:r w:rsidRPr="00707729">
              <w:t>тельном</w:t>
            </w:r>
            <w:r>
              <w:t xml:space="preserve"> падеже</w:t>
            </w:r>
          </w:p>
        </w:tc>
      </w:tr>
      <w:tr w:rsidR="009E31CA" w:rsidTr="00013354">
        <w:tc>
          <w:tcPr>
            <w:tcW w:w="675" w:type="dxa"/>
          </w:tcPr>
          <w:p w:rsidR="009E31CA" w:rsidRDefault="009E31CA" w:rsidP="00EC6029">
            <w:r>
              <w:t>10</w:t>
            </w:r>
          </w:p>
        </w:tc>
        <w:tc>
          <w:tcPr>
            <w:tcW w:w="3828" w:type="dxa"/>
          </w:tcPr>
          <w:p w:rsidR="009E31CA" w:rsidRDefault="009E31CA" w:rsidP="00EC6029">
            <w:r>
              <w:t>«Чьи вещи?», «Угадай по листику дерево», «Чей хвост?»</w:t>
            </w:r>
          </w:p>
        </w:tc>
        <w:tc>
          <w:tcPr>
            <w:tcW w:w="5068" w:type="dxa"/>
          </w:tcPr>
          <w:p w:rsidR="009E31CA" w:rsidRDefault="009E31CA" w:rsidP="00EC6029">
            <w:r>
              <w:t xml:space="preserve">Закреплять умение пользоваться простым </w:t>
            </w:r>
            <w:r w:rsidR="009B711C">
              <w:t>распространенным предложением в родительном падеже</w:t>
            </w:r>
          </w:p>
        </w:tc>
      </w:tr>
      <w:tr w:rsidR="009B711C" w:rsidTr="00013354">
        <w:tc>
          <w:tcPr>
            <w:tcW w:w="675" w:type="dxa"/>
          </w:tcPr>
          <w:p w:rsidR="009B711C" w:rsidRDefault="009B711C" w:rsidP="00EC6029">
            <w:r>
              <w:t>11</w:t>
            </w:r>
          </w:p>
        </w:tc>
        <w:tc>
          <w:tcPr>
            <w:tcW w:w="3828" w:type="dxa"/>
          </w:tcPr>
          <w:p w:rsidR="009B711C" w:rsidRDefault="009B711C" w:rsidP="004C7BCE">
            <w:pPr>
              <w:jc w:val="center"/>
            </w:pPr>
            <w:r>
              <w:t>«Помощники», «Чем?», «Ответь на вопросы»</w:t>
            </w:r>
          </w:p>
        </w:tc>
        <w:tc>
          <w:tcPr>
            <w:tcW w:w="5068" w:type="dxa"/>
          </w:tcPr>
          <w:p w:rsidR="009B711C" w:rsidRDefault="009B711C" w:rsidP="00A2392B">
            <w:r>
              <w:t>Закреплять умение пользоваться простым распространенным предложением с дополнением в творительном падеже</w:t>
            </w:r>
          </w:p>
        </w:tc>
      </w:tr>
      <w:tr w:rsidR="009B711C" w:rsidTr="00013354">
        <w:tc>
          <w:tcPr>
            <w:tcW w:w="675" w:type="dxa"/>
          </w:tcPr>
          <w:p w:rsidR="009B711C" w:rsidRDefault="009B711C" w:rsidP="00EC6029">
            <w:r>
              <w:t>12</w:t>
            </w:r>
          </w:p>
        </w:tc>
        <w:tc>
          <w:tcPr>
            <w:tcW w:w="3828" w:type="dxa"/>
          </w:tcPr>
          <w:p w:rsidR="009B711C" w:rsidRDefault="009B711C" w:rsidP="004C7BCE">
            <w:pPr>
              <w:jc w:val="center"/>
            </w:pPr>
            <w:r>
              <w:t>«Кто у кого?», «Закончи предложение»</w:t>
            </w:r>
          </w:p>
        </w:tc>
        <w:tc>
          <w:tcPr>
            <w:tcW w:w="5068" w:type="dxa"/>
          </w:tcPr>
          <w:p w:rsidR="009B711C" w:rsidRDefault="009B711C" w:rsidP="00A2392B">
            <w:r>
              <w:t>Учить детей составлять сложносочиненные предложения</w:t>
            </w:r>
          </w:p>
        </w:tc>
      </w:tr>
      <w:tr w:rsidR="009B711C" w:rsidTr="00013354">
        <w:tc>
          <w:tcPr>
            <w:tcW w:w="675" w:type="dxa"/>
          </w:tcPr>
          <w:p w:rsidR="009B711C" w:rsidRDefault="009B711C" w:rsidP="00EC6029">
            <w:r>
              <w:t>13</w:t>
            </w:r>
          </w:p>
        </w:tc>
        <w:tc>
          <w:tcPr>
            <w:tcW w:w="3828" w:type="dxa"/>
          </w:tcPr>
          <w:p w:rsidR="009B711C" w:rsidRDefault="009B711C" w:rsidP="00EC6029">
            <w:r>
              <w:t>«Почемучка», «Малыши», «Составь предложение»</w:t>
            </w:r>
          </w:p>
        </w:tc>
        <w:tc>
          <w:tcPr>
            <w:tcW w:w="5068" w:type="dxa"/>
          </w:tcPr>
          <w:p w:rsidR="009B711C" w:rsidRDefault="009B711C" w:rsidP="009B711C">
            <w:r>
              <w:t>Учить детей составлять сложноподчиненные предложения</w:t>
            </w:r>
          </w:p>
        </w:tc>
      </w:tr>
    </w:tbl>
    <w:p w:rsidR="00013354" w:rsidRDefault="00013354" w:rsidP="009B711C">
      <w:pPr>
        <w:ind w:firstLine="851"/>
        <w:contextualSpacing/>
        <w:jc w:val="both"/>
      </w:pPr>
    </w:p>
    <w:p w:rsidR="009B711C" w:rsidRDefault="009B711C" w:rsidP="009B711C">
      <w:pPr>
        <w:ind w:firstLine="851"/>
        <w:contextualSpacing/>
        <w:jc w:val="both"/>
      </w:pPr>
      <w:r>
        <w:lastRenderedPageBreak/>
        <w:t>Раб</w:t>
      </w:r>
      <w:r w:rsidR="00D21C0C">
        <w:t>отая с детьми, я постоянно стараюсь</w:t>
      </w:r>
      <w:r>
        <w:t xml:space="preserve"> вызвать их на разговор, про</w:t>
      </w:r>
      <w:r w:rsidR="00D21C0C">
        <w:t>шу</w:t>
      </w:r>
      <w:r>
        <w:t xml:space="preserve"> выражать свои </w:t>
      </w:r>
      <w:proofErr w:type="gramStart"/>
      <w:r>
        <w:t>мысли</w:t>
      </w:r>
      <w:proofErr w:type="gramEnd"/>
      <w:r>
        <w:t xml:space="preserve"> не</w:t>
      </w:r>
      <w:r w:rsidR="00050DB0">
        <w:t xml:space="preserve"> </w:t>
      </w:r>
      <w:r>
        <w:t>торопясь, четко, чтобы было понятно,</w:t>
      </w:r>
      <w:r w:rsidR="00D21C0C">
        <w:t xml:space="preserve"> о чем ребенок хочет рассказать,</w:t>
      </w:r>
      <w:r>
        <w:t xml:space="preserve"> </w:t>
      </w:r>
      <w:r w:rsidR="00D21C0C">
        <w:t>д</w:t>
      </w:r>
      <w:r>
        <w:t>обива</w:t>
      </w:r>
      <w:r w:rsidR="00D21C0C">
        <w:t>ясь, таким образом,</w:t>
      </w:r>
      <w:r>
        <w:t xml:space="preserve"> последовательности сообщения, т.е. неподготовленной диалогической речи.</w:t>
      </w:r>
    </w:p>
    <w:p w:rsidR="009B711C" w:rsidRDefault="009B711C" w:rsidP="009B711C">
      <w:pPr>
        <w:ind w:firstLine="851"/>
        <w:contextualSpacing/>
        <w:jc w:val="both"/>
      </w:pPr>
      <w:r w:rsidRPr="004C7BCE">
        <w:t xml:space="preserve">После того, как сформирована неподготовленная диалогическая речь, я </w:t>
      </w:r>
      <w:r w:rsidR="00D21C0C" w:rsidRPr="004C7BCE">
        <w:t>начинаю подготовку к формированию</w:t>
      </w:r>
      <w:r w:rsidRPr="004C7BCE">
        <w:t xml:space="preserve"> диалога на заданную тему. Здесь </w:t>
      </w:r>
      <w:r w:rsidR="00D21C0C" w:rsidRPr="004C7BCE">
        <w:t>эффективна</w:t>
      </w:r>
      <w:r w:rsidRPr="004C7BCE">
        <w:t xml:space="preserve"> работа</w:t>
      </w:r>
      <w:r>
        <w:t xml:space="preserve"> с материалом, который легко поддается инсценировкам.</w:t>
      </w:r>
    </w:p>
    <w:p w:rsidR="009B711C" w:rsidRDefault="009B711C" w:rsidP="009B711C">
      <w:pPr>
        <w:ind w:firstLine="851"/>
        <w:contextualSpacing/>
        <w:jc w:val="both"/>
      </w:pPr>
      <w:r>
        <w:t>В играх-диалогах действуют и разговаривают зверушки, маски которых раздаются детям. Маски (шапочки) вводят ребенка в образ, требуют от него подражания голосам и повадкам животных, уч</w:t>
      </w:r>
      <w:r w:rsidR="00D21C0C">
        <w:t>а</w:t>
      </w:r>
      <w:r>
        <w:t>т передавать словом и интонацией различные оттенки чувств – радость, удивление и т.д. Диалоги</w:t>
      </w:r>
      <w:r w:rsidR="00D21C0C" w:rsidRPr="00707729">
        <w:t xml:space="preserve"> </w:t>
      </w:r>
      <w:r w:rsidR="00707729" w:rsidRPr="00707729">
        <w:t>я</w:t>
      </w:r>
      <w:r w:rsidR="00707729">
        <w:rPr>
          <w:u w:val="single"/>
        </w:rPr>
        <w:t xml:space="preserve"> </w:t>
      </w:r>
      <w:r w:rsidR="00707729" w:rsidRPr="00707729">
        <w:t>провожу</w:t>
      </w:r>
      <w:r w:rsidR="00D21C0C" w:rsidRPr="00707729">
        <w:t xml:space="preserve"> </w:t>
      </w:r>
      <w:r w:rsidRPr="00707729">
        <w:t>в виде различных игр и инсценировок, в ходе которых дети повторя</w:t>
      </w:r>
      <w:r w:rsidR="007B7BC5" w:rsidRPr="00707729">
        <w:t>ют</w:t>
      </w:r>
      <w:r>
        <w:t xml:space="preserve"> и закрепля</w:t>
      </w:r>
      <w:r w:rsidR="007B7BC5">
        <w:t>ют</w:t>
      </w:r>
      <w:r>
        <w:t xml:space="preserve"> лексический материал. Попутно я уточняю и расширяю значения слов.</w:t>
      </w:r>
    </w:p>
    <w:p w:rsidR="009B711C" w:rsidRDefault="009B711C" w:rsidP="009B711C">
      <w:pPr>
        <w:ind w:firstLine="851"/>
        <w:contextualSpacing/>
        <w:jc w:val="both"/>
      </w:pPr>
      <w:r>
        <w:t>Примеры диалога, используемые в ходе совместной деятельности. Цель речевых упражнений – учить детей диалогической речи.</w:t>
      </w:r>
    </w:p>
    <w:p w:rsidR="009B711C" w:rsidRPr="00050DB0" w:rsidRDefault="009B711C" w:rsidP="004C7BCE">
      <w:pPr>
        <w:ind w:firstLine="851"/>
        <w:contextualSpacing/>
        <w:jc w:val="center"/>
        <w:rPr>
          <w:b/>
        </w:rPr>
      </w:pPr>
      <w:r w:rsidRPr="00050DB0">
        <w:rPr>
          <w:b/>
        </w:rPr>
        <w:t xml:space="preserve">«Кисонька – </w:t>
      </w:r>
      <w:proofErr w:type="spellStart"/>
      <w:r w:rsidRPr="00050DB0">
        <w:rPr>
          <w:b/>
        </w:rPr>
        <w:t>мурысонька</w:t>
      </w:r>
      <w:proofErr w:type="spellEnd"/>
      <w:r w:rsidRPr="00050DB0">
        <w:rPr>
          <w:b/>
        </w:rPr>
        <w:t>»</w:t>
      </w:r>
    </w:p>
    <w:p w:rsidR="009B711C" w:rsidRDefault="009B711C" w:rsidP="004C7BCE">
      <w:pPr>
        <w:ind w:firstLine="2268"/>
        <w:contextualSpacing/>
        <w:jc w:val="both"/>
      </w:pPr>
      <w:r>
        <w:t>- Кисонька-</w:t>
      </w:r>
      <w:proofErr w:type="spellStart"/>
      <w:r>
        <w:t>мурысонька</w:t>
      </w:r>
      <w:proofErr w:type="spellEnd"/>
      <w:r>
        <w:t>, где была?</w:t>
      </w:r>
    </w:p>
    <w:p w:rsidR="009B711C" w:rsidRDefault="009B711C" w:rsidP="004C7BCE">
      <w:pPr>
        <w:ind w:firstLine="2268"/>
        <w:contextualSpacing/>
        <w:jc w:val="both"/>
      </w:pPr>
      <w:r>
        <w:t>- Коней поила.</w:t>
      </w:r>
    </w:p>
    <w:p w:rsidR="009B711C" w:rsidRDefault="009B711C" w:rsidP="004C7BCE">
      <w:pPr>
        <w:ind w:firstLine="2268"/>
        <w:contextualSpacing/>
        <w:jc w:val="both"/>
      </w:pPr>
      <w:r>
        <w:t>- Где кони?</w:t>
      </w:r>
    </w:p>
    <w:p w:rsidR="009B711C" w:rsidRDefault="009B711C" w:rsidP="004C7BCE">
      <w:pPr>
        <w:ind w:firstLine="2268"/>
        <w:contextualSpacing/>
        <w:jc w:val="both"/>
      </w:pPr>
      <w:r>
        <w:t>- За ворота ушли.</w:t>
      </w:r>
    </w:p>
    <w:p w:rsidR="009B711C" w:rsidRDefault="009B711C" w:rsidP="004C7BCE">
      <w:pPr>
        <w:ind w:firstLine="2268"/>
        <w:contextualSpacing/>
        <w:jc w:val="both"/>
      </w:pPr>
      <w:r>
        <w:t>- Где ворота?</w:t>
      </w:r>
    </w:p>
    <w:p w:rsidR="009B711C" w:rsidRDefault="009B711C" w:rsidP="004C7BCE">
      <w:pPr>
        <w:ind w:firstLine="2268"/>
        <w:contextualSpacing/>
        <w:jc w:val="both"/>
      </w:pPr>
      <w:r>
        <w:t>- Огонь сжег.</w:t>
      </w:r>
    </w:p>
    <w:p w:rsidR="009B711C" w:rsidRDefault="009B711C" w:rsidP="004C7BCE">
      <w:pPr>
        <w:ind w:firstLine="2268"/>
        <w:contextualSpacing/>
        <w:jc w:val="both"/>
      </w:pPr>
      <w:r>
        <w:t>- Где огонь?</w:t>
      </w:r>
    </w:p>
    <w:p w:rsidR="009B711C" w:rsidRDefault="009B711C" w:rsidP="004C7BCE">
      <w:pPr>
        <w:ind w:firstLine="2268"/>
        <w:contextualSpacing/>
        <w:jc w:val="both"/>
      </w:pPr>
      <w:r>
        <w:t>- Вода залила.</w:t>
      </w:r>
    </w:p>
    <w:p w:rsidR="009B711C" w:rsidRDefault="009B711C" w:rsidP="004C7BCE">
      <w:pPr>
        <w:ind w:firstLine="2268"/>
        <w:contextualSpacing/>
        <w:jc w:val="both"/>
      </w:pPr>
      <w:r>
        <w:t>- Где вода?</w:t>
      </w:r>
    </w:p>
    <w:p w:rsidR="009B711C" w:rsidRDefault="009B711C" w:rsidP="004C7BCE">
      <w:pPr>
        <w:ind w:firstLine="2268"/>
        <w:contextualSpacing/>
        <w:jc w:val="both"/>
      </w:pPr>
      <w:r>
        <w:t>- Быки выпили.</w:t>
      </w:r>
    </w:p>
    <w:p w:rsidR="009B711C" w:rsidRDefault="009B711C" w:rsidP="004C7BCE">
      <w:pPr>
        <w:ind w:firstLine="2268"/>
        <w:contextualSpacing/>
        <w:jc w:val="both"/>
      </w:pPr>
      <w:r>
        <w:t>- Где быки?</w:t>
      </w:r>
    </w:p>
    <w:p w:rsidR="009B711C" w:rsidRDefault="009B711C" w:rsidP="004C7BCE">
      <w:pPr>
        <w:ind w:firstLine="2268"/>
        <w:contextualSpacing/>
        <w:jc w:val="both"/>
      </w:pPr>
      <w:r>
        <w:t>- За гору ушли.</w:t>
      </w:r>
    </w:p>
    <w:p w:rsidR="009B711C" w:rsidRDefault="009B711C" w:rsidP="004C7BCE">
      <w:pPr>
        <w:ind w:firstLine="2268"/>
        <w:contextualSpacing/>
        <w:jc w:val="both"/>
      </w:pPr>
      <w:r>
        <w:t>- Где гора?</w:t>
      </w:r>
    </w:p>
    <w:p w:rsidR="009B711C" w:rsidRDefault="009B711C" w:rsidP="004C7BCE">
      <w:pPr>
        <w:ind w:firstLine="2268"/>
        <w:contextualSpacing/>
        <w:jc w:val="both"/>
      </w:pPr>
      <w:r>
        <w:t>- Черви источили.</w:t>
      </w:r>
    </w:p>
    <w:p w:rsidR="009B711C" w:rsidRDefault="009B711C" w:rsidP="004C7BCE">
      <w:pPr>
        <w:ind w:firstLine="2268"/>
        <w:contextualSpacing/>
        <w:jc w:val="both"/>
      </w:pPr>
      <w:r>
        <w:t>- Где черви?</w:t>
      </w:r>
    </w:p>
    <w:p w:rsidR="009B711C" w:rsidRDefault="009B711C" w:rsidP="004C7BCE">
      <w:pPr>
        <w:ind w:firstLine="2268"/>
        <w:contextualSpacing/>
        <w:jc w:val="both"/>
      </w:pPr>
      <w:r>
        <w:t>- Утки склевали.</w:t>
      </w:r>
    </w:p>
    <w:p w:rsidR="00050DB0" w:rsidRDefault="00050DB0" w:rsidP="009B711C">
      <w:pPr>
        <w:ind w:firstLine="851"/>
        <w:contextualSpacing/>
        <w:jc w:val="both"/>
      </w:pPr>
    </w:p>
    <w:p w:rsidR="009B711C" w:rsidRPr="00050DB0" w:rsidRDefault="009B711C" w:rsidP="004C7BCE">
      <w:pPr>
        <w:ind w:firstLine="851"/>
        <w:contextualSpacing/>
        <w:jc w:val="center"/>
        <w:rPr>
          <w:b/>
        </w:rPr>
      </w:pPr>
      <w:r w:rsidRPr="00050DB0">
        <w:rPr>
          <w:b/>
        </w:rPr>
        <w:t>«Разговор с котом»</w:t>
      </w:r>
    </w:p>
    <w:p w:rsidR="009B711C" w:rsidRDefault="009B711C" w:rsidP="004C7BCE">
      <w:pPr>
        <w:ind w:firstLine="2268"/>
        <w:contextualSpacing/>
        <w:jc w:val="both"/>
      </w:pPr>
      <w:r>
        <w:t>- Почему ты черен, кот?</w:t>
      </w:r>
    </w:p>
    <w:p w:rsidR="009B711C" w:rsidRDefault="009B711C" w:rsidP="004C7BCE">
      <w:pPr>
        <w:ind w:firstLine="2268"/>
        <w:contextualSpacing/>
        <w:jc w:val="both"/>
      </w:pPr>
      <w:r>
        <w:t>- Лазил ночью в дымоход.</w:t>
      </w:r>
    </w:p>
    <w:p w:rsidR="009B711C" w:rsidRDefault="009B711C" w:rsidP="004C7BCE">
      <w:pPr>
        <w:ind w:firstLine="2268"/>
        <w:contextualSpacing/>
        <w:jc w:val="both"/>
      </w:pPr>
      <w:r>
        <w:t>- Почему сейчас ты бел?</w:t>
      </w:r>
    </w:p>
    <w:p w:rsidR="009B711C" w:rsidRDefault="009B711C" w:rsidP="004C7BCE">
      <w:pPr>
        <w:ind w:firstLine="2268"/>
        <w:contextualSpacing/>
        <w:jc w:val="both"/>
      </w:pPr>
      <w:r>
        <w:t>- Из горшка сметану ел.</w:t>
      </w:r>
    </w:p>
    <w:p w:rsidR="009B711C" w:rsidRDefault="009B711C" w:rsidP="004C7BCE">
      <w:pPr>
        <w:ind w:firstLine="2268"/>
        <w:contextualSpacing/>
        <w:jc w:val="both"/>
      </w:pPr>
      <w:r>
        <w:t>- Почему ты серым стал?</w:t>
      </w:r>
    </w:p>
    <w:p w:rsidR="009B711C" w:rsidRDefault="009B711C" w:rsidP="004C7BCE">
      <w:pPr>
        <w:ind w:firstLine="2268"/>
        <w:contextualSpacing/>
        <w:jc w:val="both"/>
      </w:pPr>
      <w:r>
        <w:t>- Меня пес в пыли валял.</w:t>
      </w:r>
    </w:p>
    <w:p w:rsidR="009B711C" w:rsidRDefault="009B711C" w:rsidP="004C7BCE">
      <w:pPr>
        <w:ind w:firstLine="2268"/>
        <w:contextualSpacing/>
        <w:jc w:val="both"/>
      </w:pPr>
      <w:r>
        <w:t>- Так какого же ты цвета?</w:t>
      </w:r>
    </w:p>
    <w:p w:rsidR="00050DB0" w:rsidRDefault="009B711C" w:rsidP="004C7BCE">
      <w:pPr>
        <w:ind w:firstLine="2268"/>
        <w:contextualSpacing/>
        <w:jc w:val="both"/>
      </w:pPr>
      <w:r>
        <w:lastRenderedPageBreak/>
        <w:t>- Я и сам не знаю это.</w:t>
      </w:r>
    </w:p>
    <w:p w:rsidR="00D21C0C" w:rsidRDefault="00D21C0C" w:rsidP="00050DB0">
      <w:pPr>
        <w:ind w:firstLine="851"/>
        <w:contextualSpacing/>
        <w:jc w:val="both"/>
      </w:pPr>
    </w:p>
    <w:p w:rsidR="009B711C" w:rsidRPr="004C2F5B" w:rsidRDefault="009B711C" w:rsidP="009B711C">
      <w:pPr>
        <w:ind w:firstLine="851"/>
        <w:contextualSpacing/>
        <w:jc w:val="both"/>
        <w:rPr>
          <w:i/>
          <w:u w:val="single"/>
        </w:rPr>
      </w:pPr>
      <w:r w:rsidRPr="004C2F5B">
        <w:rPr>
          <w:i/>
          <w:u w:val="single"/>
        </w:rPr>
        <w:t>Игры-драматизации прозаических произведений.</w:t>
      </w:r>
    </w:p>
    <w:p w:rsidR="009B711C" w:rsidRPr="004C2F5B" w:rsidRDefault="009B711C" w:rsidP="004C7BCE">
      <w:pPr>
        <w:ind w:firstLine="851"/>
        <w:contextualSpacing/>
        <w:jc w:val="center"/>
      </w:pPr>
      <w:r w:rsidRPr="00050DB0">
        <w:rPr>
          <w:b/>
        </w:rPr>
        <w:t>«Где мои вещи?»</w:t>
      </w:r>
    </w:p>
    <w:p w:rsidR="009B711C" w:rsidRPr="004C7BCE" w:rsidRDefault="009B711C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>Витя проснулся и посмотрел на часы: пора в школу! Хочет Витя одеться. Не может он найти ни носков, ни ботинок, ни рубашки. Рассердился Витя.</w:t>
      </w:r>
    </w:p>
    <w:p w:rsidR="009B711C" w:rsidRPr="004C7BCE" w:rsidRDefault="009B711C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>- Где моя рубашка?</w:t>
      </w:r>
    </w:p>
    <w:p w:rsidR="009B711C" w:rsidRPr="004C7BCE" w:rsidRDefault="009B711C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>- Я под стулом. Ты меня вчера туда сунул, - отвечает рубашка.</w:t>
      </w:r>
    </w:p>
    <w:p w:rsidR="009B711C" w:rsidRPr="004C7BCE" w:rsidRDefault="009B711C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>- А где мои носки?</w:t>
      </w:r>
    </w:p>
    <w:p w:rsidR="009B711C" w:rsidRPr="004C7BCE" w:rsidRDefault="009B711C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 xml:space="preserve">- </w:t>
      </w:r>
      <w:r w:rsidR="00C217B1" w:rsidRPr="004C7BCE">
        <w:rPr>
          <w:i/>
        </w:rPr>
        <w:t>Мы здесь, на нижней полке, ты нас сюда бросил!</w:t>
      </w:r>
    </w:p>
    <w:p w:rsidR="00C217B1" w:rsidRPr="004C7BCE" w:rsidRDefault="00C217B1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>- А где мои ботинки?</w:t>
      </w:r>
    </w:p>
    <w:p w:rsidR="00C217B1" w:rsidRPr="004C7BCE" w:rsidRDefault="00C217B1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 xml:space="preserve">- Я здесь, под шкафом, - сказал первый ботинок. </w:t>
      </w:r>
    </w:p>
    <w:p w:rsidR="00C217B1" w:rsidRPr="004C7BCE" w:rsidRDefault="00C217B1" w:rsidP="009B711C">
      <w:pPr>
        <w:ind w:firstLine="851"/>
        <w:contextualSpacing/>
        <w:jc w:val="both"/>
        <w:rPr>
          <w:i/>
        </w:rPr>
      </w:pPr>
      <w:r w:rsidRPr="004C7BCE">
        <w:rPr>
          <w:i/>
        </w:rPr>
        <w:t>А второй ботинок молчал. Он был за дверью. Наконец-то Витя оделся. Посмотрел на часы, и видит: он давно опоздал в школу.</w:t>
      </w:r>
    </w:p>
    <w:p w:rsidR="00C217B1" w:rsidRDefault="00C217B1" w:rsidP="009B711C">
      <w:pPr>
        <w:ind w:firstLine="851"/>
        <w:contextualSpacing/>
        <w:jc w:val="both"/>
      </w:pPr>
      <w:r>
        <w:t>В процессе пересказа в лицах можно использовать картинки (рубашки, носки, ботинки), которые помогают восстановить последовательность событий рассказа. Обязательным моментом в работе является беседа по содержанию текста.</w:t>
      </w:r>
    </w:p>
    <w:p w:rsidR="00C217B1" w:rsidRDefault="00C217B1" w:rsidP="009B711C">
      <w:pPr>
        <w:ind w:firstLine="851"/>
        <w:contextualSpacing/>
        <w:jc w:val="both"/>
      </w:pPr>
      <w:r>
        <w:t xml:space="preserve">Развивая связную речь детей, я разучиваю с ними </w:t>
      </w:r>
      <w:proofErr w:type="spellStart"/>
      <w:r>
        <w:t>чистоговорки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поговорки, загадки, стихи, скороговорки, дразнилки, т.е. накапливаю пассивный словарный запас.</w:t>
      </w:r>
    </w:p>
    <w:p w:rsidR="00C217B1" w:rsidRDefault="00C217B1" w:rsidP="009B711C">
      <w:pPr>
        <w:ind w:firstLine="851"/>
        <w:contextualSpacing/>
        <w:jc w:val="both"/>
      </w:pPr>
      <w:r>
        <w:t>Все дети любят стихи, с удовольствием их слушают, стараются запомнить. Стихи я подбираю с учетом интеллектуальных и речевых возможностей детей. Разбирая новое стихотворение, я сначала сама его выразительно читаю, далее задаю вопросы по содержанию, помогаю детям усвоить основную мысль стихотворения. Объясняю новые слова, встретившиеся в стихотворении, в доступной форме, разъясняю их значение.</w:t>
      </w:r>
    </w:p>
    <w:p w:rsidR="00C217B1" w:rsidRDefault="00C217B1" w:rsidP="009B711C">
      <w:pPr>
        <w:ind w:firstLine="851"/>
        <w:contextualSpacing/>
        <w:jc w:val="both"/>
      </w:pPr>
      <w:r>
        <w:t xml:space="preserve">Заучивание стихов, потешек, шуток развивает у детей чувство ритма, поэтому мы с детьми ритм отхлопываем. Это является своеобразным трамплином к слоговому анализу и синтезу. При заучивании стихов можно использовать </w:t>
      </w:r>
      <w:r w:rsidR="00647B0D" w:rsidRPr="007B7BC5">
        <w:t>некоторые</w:t>
      </w:r>
      <w:r w:rsidR="00647B0D">
        <w:t xml:space="preserve"> </w:t>
      </w:r>
      <w:r w:rsidRPr="00050DB0">
        <w:rPr>
          <w:b/>
        </w:rPr>
        <w:t>игровые приемы:</w:t>
      </w:r>
      <w:r w:rsidR="00647B0D">
        <w:rPr>
          <w:b/>
        </w:rPr>
        <w:t xml:space="preserve"> </w:t>
      </w:r>
      <w:r w:rsidR="00647B0D" w:rsidRPr="00D21C0C">
        <w:t>например</w:t>
      </w:r>
    </w:p>
    <w:p w:rsidR="00C217B1" w:rsidRDefault="00C217B1" w:rsidP="009B711C">
      <w:pPr>
        <w:ind w:firstLine="851"/>
        <w:contextualSpacing/>
        <w:jc w:val="both"/>
      </w:pPr>
      <w:r>
        <w:t>1) один ребенок выразительно рассказывает стихотворение -</w:t>
      </w:r>
    </w:p>
    <w:p w:rsidR="00C217B1" w:rsidRDefault="00C217B1" w:rsidP="00C217B1">
      <w:pPr>
        <w:ind w:firstLine="2268"/>
        <w:contextualSpacing/>
        <w:jc w:val="both"/>
      </w:pPr>
      <w:r>
        <w:t xml:space="preserve">Ай,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,</w:t>
      </w:r>
    </w:p>
    <w:p w:rsidR="00C217B1" w:rsidRDefault="00C217B1" w:rsidP="00C217B1">
      <w:pPr>
        <w:ind w:firstLine="2268"/>
        <w:contextualSpacing/>
        <w:jc w:val="both"/>
      </w:pPr>
      <w:r>
        <w:t>Сидит ворон на дубу,</w:t>
      </w:r>
    </w:p>
    <w:p w:rsidR="00C217B1" w:rsidRDefault="00C217B1" w:rsidP="00C217B1">
      <w:pPr>
        <w:ind w:firstLine="2268"/>
        <w:contextualSpacing/>
        <w:jc w:val="both"/>
      </w:pPr>
      <w:r>
        <w:t xml:space="preserve">Он играет </w:t>
      </w:r>
      <w:proofErr w:type="gramStart"/>
      <w:r>
        <w:t>во</w:t>
      </w:r>
      <w:proofErr w:type="gramEnd"/>
      <w:r>
        <w:t xml:space="preserve"> трубу,</w:t>
      </w:r>
    </w:p>
    <w:p w:rsidR="00C217B1" w:rsidRDefault="00C217B1" w:rsidP="00C217B1">
      <w:pPr>
        <w:ind w:firstLine="2268"/>
        <w:contextualSpacing/>
        <w:jc w:val="both"/>
      </w:pPr>
      <w:proofErr w:type="gramStart"/>
      <w:r>
        <w:t>Во</w:t>
      </w:r>
      <w:proofErr w:type="gramEnd"/>
      <w:r>
        <w:t xml:space="preserve"> серебряную.</w:t>
      </w:r>
    </w:p>
    <w:p w:rsidR="00C217B1" w:rsidRDefault="00C217B1" w:rsidP="009B711C">
      <w:pPr>
        <w:ind w:firstLine="851"/>
        <w:contextualSpacing/>
        <w:jc w:val="both"/>
      </w:pPr>
      <w:r>
        <w:t>Второй ребенок в это время подражает ворону, залезает на дуб (стул), имитирует игру на трубе, отстукивает ритм;</w:t>
      </w:r>
    </w:p>
    <w:p w:rsidR="00C217B1" w:rsidRDefault="00C217B1" w:rsidP="009B711C">
      <w:pPr>
        <w:ind w:firstLine="851"/>
        <w:contextualSpacing/>
        <w:jc w:val="both"/>
      </w:pPr>
      <w:r>
        <w:t xml:space="preserve">2) к знакомым стихам можно подобрать картинки с </w:t>
      </w:r>
      <w:r w:rsidR="007B7BC5">
        <w:t xml:space="preserve">разными </w:t>
      </w:r>
      <w:r>
        <w:t>изображени</w:t>
      </w:r>
      <w:r w:rsidR="007B7BC5">
        <w:t xml:space="preserve">ями </w:t>
      </w:r>
      <w:r w:rsidR="007B7BC5" w:rsidRPr="004C7BCE">
        <w:t>(</w:t>
      </w:r>
      <w:r w:rsidRPr="004C7BCE">
        <w:t>подснежника, белочки, кораблика</w:t>
      </w:r>
      <w:r w:rsidR="007B7BC5" w:rsidRPr="004C7BCE">
        <w:t>)</w:t>
      </w:r>
      <w:r w:rsidRPr="004C7BCE">
        <w:t>.</w:t>
      </w:r>
    </w:p>
    <w:p w:rsidR="00C217B1" w:rsidRDefault="00C217B1" w:rsidP="009B711C">
      <w:pPr>
        <w:ind w:firstLine="851"/>
        <w:contextualSpacing/>
        <w:jc w:val="both"/>
      </w:pPr>
      <w:r>
        <w:t>Читаю стихотворение:</w:t>
      </w:r>
    </w:p>
    <w:p w:rsidR="00C217B1" w:rsidRDefault="00C217B1" w:rsidP="00C217B1">
      <w:pPr>
        <w:ind w:firstLine="2268"/>
        <w:contextualSpacing/>
        <w:jc w:val="both"/>
      </w:pPr>
      <w:r>
        <w:lastRenderedPageBreak/>
        <w:t>Плывет, плывет кораблик,</w:t>
      </w:r>
    </w:p>
    <w:p w:rsidR="00C217B1" w:rsidRDefault="00C217B1" w:rsidP="00C217B1">
      <w:pPr>
        <w:ind w:firstLine="2268"/>
        <w:contextualSpacing/>
        <w:jc w:val="both"/>
      </w:pPr>
      <w:r>
        <w:t>Кораблик золотой.</w:t>
      </w:r>
    </w:p>
    <w:p w:rsidR="00C217B1" w:rsidRDefault="00C217B1" w:rsidP="00C217B1">
      <w:pPr>
        <w:ind w:firstLine="2268"/>
        <w:contextualSpacing/>
        <w:jc w:val="both"/>
      </w:pPr>
      <w:r>
        <w:t>Везет, везет кораблик</w:t>
      </w:r>
    </w:p>
    <w:p w:rsidR="00C217B1" w:rsidRDefault="00C217B1" w:rsidP="00C217B1">
      <w:pPr>
        <w:ind w:firstLine="2268"/>
        <w:contextualSpacing/>
        <w:jc w:val="both"/>
      </w:pPr>
      <w:r>
        <w:t>Подарки нам с тобой!  (</w:t>
      </w:r>
      <w:proofErr w:type="spellStart"/>
      <w:r>
        <w:t>С.Маршак</w:t>
      </w:r>
      <w:proofErr w:type="spellEnd"/>
      <w:r>
        <w:t>)</w:t>
      </w:r>
    </w:p>
    <w:p w:rsidR="00C217B1" w:rsidRDefault="00C217B1" w:rsidP="009B711C">
      <w:pPr>
        <w:ind w:firstLine="851"/>
        <w:contextualSpacing/>
        <w:jc w:val="both"/>
      </w:pPr>
      <w:r>
        <w:t xml:space="preserve">Дети выбирают </w:t>
      </w:r>
      <w:r w:rsidR="007B7BC5">
        <w:t xml:space="preserve">нужную </w:t>
      </w:r>
      <w:r>
        <w:t>картинку</w:t>
      </w:r>
      <w:r w:rsidR="007B7BC5">
        <w:t xml:space="preserve"> (</w:t>
      </w:r>
      <w:r>
        <w:t>на которой нарисован кораблик</w:t>
      </w:r>
      <w:r w:rsidR="007B7BC5">
        <w:t>)</w:t>
      </w:r>
      <w:r>
        <w:t xml:space="preserve"> и дают ее мне, кто-нибудь из детей </w:t>
      </w:r>
      <w:r w:rsidR="007B7BC5">
        <w:t xml:space="preserve">еще раз </w:t>
      </w:r>
      <w:r>
        <w:t>выразительно читает стихотворение;</w:t>
      </w:r>
    </w:p>
    <w:p w:rsidR="00C217B1" w:rsidRDefault="00C217B1" w:rsidP="009B711C">
      <w:pPr>
        <w:ind w:firstLine="851"/>
        <w:contextualSpacing/>
        <w:jc w:val="both"/>
      </w:pPr>
      <w:r w:rsidRPr="004C7BCE">
        <w:t xml:space="preserve">3) </w:t>
      </w:r>
      <w:r w:rsidR="00AF6744" w:rsidRPr="004C7BCE">
        <w:t>в целях лучшего запоминания можно на наборном полотне выставить несколько картинок или игрушек</w:t>
      </w:r>
      <w:r w:rsidR="004C7BCE" w:rsidRPr="004C7BCE">
        <w:t>, непосредственно относящихся к данному стихотворению.</w:t>
      </w:r>
      <w:r w:rsidR="00AF6744" w:rsidRPr="004C7BCE">
        <w:t xml:space="preserve"> Детям предлагается выделить существенные признаки предметов. </w:t>
      </w:r>
      <w:r w:rsidR="004C7BCE">
        <w:t>В данном случае, к</w:t>
      </w:r>
      <w:r w:rsidR="00AF6744" w:rsidRPr="004C7BCE">
        <w:t xml:space="preserve">роме этого, расширяется кругозор детей, тренируется память, внимание, развивается наблюдательность. </w:t>
      </w:r>
    </w:p>
    <w:p w:rsidR="00AF6744" w:rsidRDefault="00D21C0C" w:rsidP="009B711C">
      <w:pPr>
        <w:ind w:firstLine="851"/>
        <w:contextualSpacing/>
        <w:jc w:val="both"/>
      </w:pPr>
      <w:r>
        <w:t>О</w:t>
      </w:r>
      <w:r w:rsidRPr="00D21C0C">
        <w:t xml:space="preserve">собое внимание необходимо </w:t>
      </w:r>
      <w:r w:rsidR="00AF6744" w:rsidRPr="00D21C0C">
        <w:t>уделя</w:t>
      </w:r>
      <w:r w:rsidRPr="00D21C0C">
        <w:t>ть</w:t>
      </w:r>
      <w:r w:rsidR="00AF6744">
        <w:t xml:space="preserve"> формированию монологической речи.</w:t>
      </w:r>
    </w:p>
    <w:p w:rsidR="00AF6744" w:rsidRDefault="00AF6744" w:rsidP="009B711C">
      <w:pPr>
        <w:ind w:firstLine="851"/>
        <w:contextualSpacing/>
        <w:jc w:val="both"/>
      </w:pPr>
      <w:r>
        <w:t xml:space="preserve">Монологическая речь сложнее и в </w:t>
      </w:r>
      <w:proofErr w:type="gramStart"/>
      <w:r>
        <w:t>психологическом</w:t>
      </w:r>
      <w:proofErr w:type="gramEnd"/>
      <w:r>
        <w:t>, и в лингвистическом отношениях. Для того</w:t>
      </w:r>
      <w:proofErr w:type="gramStart"/>
      <w:r>
        <w:t>,</w:t>
      </w:r>
      <w:proofErr w:type="gramEnd"/>
      <w:r>
        <w:t xml:space="preserve"> чтобы она была понятна слушателям, в ней должны использоваться полные распространенные предложения, расширенный словарь.</w:t>
      </w:r>
    </w:p>
    <w:p w:rsidR="00AF6744" w:rsidRDefault="00AF6744" w:rsidP="009B711C">
      <w:pPr>
        <w:ind w:firstLine="851"/>
        <w:contextualSpacing/>
        <w:jc w:val="both"/>
      </w:pPr>
      <w:r>
        <w:t>Большое значение для развития связной монологической речи имеет мотивация, т.е. желание высказаться, поделиться своими мыслями. Связное устное высказывание может состояться при наличии трех факторов, состоящих в единстве:</w:t>
      </w:r>
    </w:p>
    <w:p w:rsidR="00AF6744" w:rsidRDefault="00AF6744" w:rsidP="009B711C">
      <w:pPr>
        <w:ind w:firstLine="851"/>
        <w:contextualSpacing/>
        <w:jc w:val="both"/>
      </w:pPr>
      <w:r>
        <w:t xml:space="preserve">1 – наличие у </w:t>
      </w:r>
      <w:r w:rsidRPr="00707729">
        <w:t xml:space="preserve">ребенка </w:t>
      </w:r>
      <w:r w:rsidR="00680EDF" w:rsidRPr="00707729">
        <w:t xml:space="preserve">необходимого </w:t>
      </w:r>
      <w:r>
        <w:t>словаря,</w:t>
      </w:r>
    </w:p>
    <w:p w:rsidR="00AF6744" w:rsidRDefault="00AF6744" w:rsidP="009B711C">
      <w:pPr>
        <w:ind w:firstLine="851"/>
        <w:contextualSpacing/>
        <w:jc w:val="both"/>
      </w:pPr>
      <w:r>
        <w:t>2 – наличие внутреннего плана высказывания (мысли)</w:t>
      </w:r>
      <w:r w:rsidR="00D21C0C">
        <w:t>,</w:t>
      </w:r>
    </w:p>
    <w:p w:rsidR="00AF6744" w:rsidRDefault="00AF6744" w:rsidP="009B711C">
      <w:pPr>
        <w:ind w:firstLine="851"/>
        <w:contextualSpacing/>
        <w:jc w:val="both"/>
      </w:pPr>
      <w:r>
        <w:t>3 – желание сказать.</w:t>
      </w:r>
    </w:p>
    <w:p w:rsidR="00AF6744" w:rsidRDefault="00AF6744" w:rsidP="009B711C">
      <w:pPr>
        <w:ind w:firstLine="851"/>
        <w:contextualSpacing/>
        <w:jc w:val="both"/>
      </w:pPr>
      <w:r>
        <w:t>Если у ребенка есть слова</w:t>
      </w:r>
      <w:r w:rsidR="00050DB0">
        <w:t xml:space="preserve">рь, но нет </w:t>
      </w:r>
      <w:proofErr w:type="gramStart"/>
      <w:r w:rsidR="00050DB0">
        <w:t>мыслей</w:t>
      </w:r>
      <w:proofErr w:type="gramEnd"/>
      <w:r w:rsidR="00050DB0">
        <w:t xml:space="preserve"> о че</w:t>
      </w:r>
      <w:r>
        <w:t>м и как говорить, педагог вынужден будет все время побуждать, стимулировать его наводящими вопросами, т.к. нет мотива к устному высказыванию.</w:t>
      </w:r>
    </w:p>
    <w:p w:rsidR="00D21C0C" w:rsidRDefault="00AF6744" w:rsidP="009B711C">
      <w:pPr>
        <w:ind w:firstLine="851"/>
        <w:contextualSpacing/>
        <w:jc w:val="both"/>
      </w:pPr>
      <w:r>
        <w:t xml:space="preserve">Если у ребенка есть мотивация, но нет словаря и плана высказывания, то он </w:t>
      </w:r>
      <w:r w:rsidRPr="00D21C0C">
        <w:t>будет стараться  ответить</w:t>
      </w:r>
      <w:r w:rsidR="00D21C0C" w:rsidRPr="00D21C0C">
        <w:t xml:space="preserve"> первым</w:t>
      </w:r>
      <w:r>
        <w:t>, но после 1-2 фраз</w:t>
      </w:r>
      <w:r w:rsidR="00D21C0C">
        <w:t xml:space="preserve">, как правило, </w:t>
      </w:r>
      <w:r w:rsidR="00D21C0C" w:rsidRPr="00D21C0C">
        <w:t>вынужден</w:t>
      </w:r>
      <w:r w:rsidRPr="00D21C0C">
        <w:t xml:space="preserve"> ждать помощи</w:t>
      </w:r>
      <w:r>
        <w:t xml:space="preserve">. </w:t>
      </w:r>
    </w:p>
    <w:p w:rsidR="00AF6744" w:rsidRDefault="00D025A2" w:rsidP="009B711C">
      <w:pPr>
        <w:ind w:firstLine="851"/>
        <w:contextualSpacing/>
        <w:jc w:val="both"/>
      </w:pPr>
      <w:r>
        <w:t>Таким образом, с</w:t>
      </w:r>
      <w:r w:rsidR="00AF6744">
        <w:t xml:space="preserve">ловарь, план высказывания, желание к устному высказыванию – это необходимый комплекс </w:t>
      </w:r>
      <w:r w:rsidR="00AF6744" w:rsidRPr="004C7BCE">
        <w:t xml:space="preserve">условий для </w:t>
      </w:r>
      <w:r w:rsidR="00D21C0C" w:rsidRPr="004C7BCE">
        <w:t>развернутого высказывания.</w:t>
      </w:r>
    </w:p>
    <w:p w:rsidR="00D21C0C" w:rsidRPr="004C7BCE" w:rsidRDefault="00D21C0C" w:rsidP="00D21C0C">
      <w:pPr>
        <w:ind w:firstLine="851"/>
        <w:contextualSpacing/>
        <w:jc w:val="both"/>
      </w:pPr>
      <w:r w:rsidRPr="004C7BCE">
        <w:t>Ф</w:t>
      </w:r>
      <w:r w:rsidR="00D025A2" w:rsidRPr="004C7BCE">
        <w:t>ормированию навыков самостоятельного творческого высказывания</w:t>
      </w:r>
      <w:r w:rsidRPr="004C7BCE">
        <w:t xml:space="preserve"> способствует также овладение пересказом</w:t>
      </w:r>
      <w:r w:rsidR="00D025A2" w:rsidRPr="004C7BCE">
        <w:t xml:space="preserve">. </w:t>
      </w:r>
      <w:r w:rsidRPr="004C7BCE">
        <w:t>Обучение пересказу обогащает словарный запас, благоприятствует развитию восприятия, памяти, внимания.</w:t>
      </w:r>
    </w:p>
    <w:p w:rsidR="00D025A2" w:rsidRDefault="00D025A2" w:rsidP="009B711C">
      <w:pPr>
        <w:ind w:firstLine="851"/>
        <w:contextualSpacing/>
        <w:jc w:val="both"/>
      </w:pPr>
      <w:r>
        <w:t>Лучше всего начинать работу по формированию связной монологической речи с пересказа русской народной сказки, небольшой по объему, или небольшого рассказа, т.к. пересказ – сравнительно легкая речевая деятельность. Для детей с ОНР необходимо несколько раз прочитать произведение (оно должно соответствовать возрасту детей и уровню их умственного развития).</w:t>
      </w:r>
    </w:p>
    <w:p w:rsidR="00D025A2" w:rsidRDefault="00D025A2" w:rsidP="009B711C">
      <w:pPr>
        <w:ind w:firstLine="851"/>
        <w:contextualSpacing/>
        <w:jc w:val="both"/>
      </w:pPr>
      <w:r>
        <w:lastRenderedPageBreak/>
        <w:t>Я исполь</w:t>
      </w:r>
      <w:r w:rsidRPr="00D21C0C">
        <w:t>зую</w:t>
      </w:r>
      <w:r>
        <w:t xml:space="preserve"> следующие варианты работы над пересказом:</w:t>
      </w:r>
    </w:p>
    <w:p w:rsidR="00D025A2" w:rsidRDefault="00D025A2" w:rsidP="004C7BCE">
      <w:pPr>
        <w:ind w:firstLine="1701"/>
        <w:contextualSpacing/>
        <w:jc w:val="both"/>
      </w:pPr>
      <w:r>
        <w:t>- по плану картинок;</w:t>
      </w:r>
    </w:p>
    <w:p w:rsidR="00D025A2" w:rsidRDefault="00D025A2" w:rsidP="004C7BCE">
      <w:pPr>
        <w:ind w:firstLine="1701"/>
        <w:contextualSpacing/>
        <w:jc w:val="both"/>
      </w:pPr>
      <w:r>
        <w:t>- по отдельным картинкам из сюжета;</w:t>
      </w:r>
    </w:p>
    <w:p w:rsidR="00D025A2" w:rsidRDefault="00D025A2" w:rsidP="004C7BCE">
      <w:pPr>
        <w:ind w:firstLine="1701"/>
        <w:contextualSpacing/>
        <w:jc w:val="both"/>
      </w:pPr>
      <w:r>
        <w:t>- узнавание и определение героев;</w:t>
      </w:r>
    </w:p>
    <w:p w:rsidR="00D025A2" w:rsidRDefault="00D025A2" w:rsidP="004C7BCE">
      <w:pPr>
        <w:ind w:firstLine="1701"/>
        <w:contextualSpacing/>
        <w:jc w:val="both"/>
      </w:pPr>
      <w:r>
        <w:t>- по отдельным аксессуарам героев;</w:t>
      </w:r>
    </w:p>
    <w:p w:rsidR="00D025A2" w:rsidRDefault="00D025A2" w:rsidP="004C7BCE">
      <w:pPr>
        <w:ind w:firstLine="1701"/>
        <w:contextualSpacing/>
        <w:jc w:val="both"/>
      </w:pPr>
      <w:r>
        <w:t>- по опорным словам;</w:t>
      </w:r>
    </w:p>
    <w:p w:rsidR="00D025A2" w:rsidRDefault="00050DB0" w:rsidP="004C7BCE">
      <w:pPr>
        <w:ind w:firstLine="1701"/>
        <w:contextualSpacing/>
        <w:jc w:val="both"/>
      </w:pPr>
      <w:r>
        <w:t>-</w:t>
      </w:r>
      <w:r w:rsidR="00D025A2">
        <w:t>по отдельным текстовым кусочкам – начало, конец, середина пересказа;</w:t>
      </w:r>
    </w:p>
    <w:p w:rsidR="00D025A2" w:rsidRDefault="00D025A2" w:rsidP="004C7BCE">
      <w:pPr>
        <w:ind w:firstLine="1701"/>
        <w:contextualSpacing/>
        <w:jc w:val="both"/>
      </w:pPr>
      <w:r>
        <w:t>- по названию.</w:t>
      </w:r>
    </w:p>
    <w:p w:rsidR="009F289D" w:rsidRDefault="009F289D" w:rsidP="009B711C">
      <w:pPr>
        <w:ind w:firstLine="851"/>
        <w:contextualSpacing/>
        <w:jc w:val="both"/>
      </w:pPr>
      <w:r>
        <w:t>Следующей ступенью в овладении связной монологической речью является рассказ. Рассказ – это самостоятельно</w:t>
      </w:r>
      <w:r w:rsidR="00707729">
        <w:t xml:space="preserve">е </w:t>
      </w:r>
      <w:r>
        <w:t xml:space="preserve"> развернутое изложение какого-либо факта, события. Составление рассказа – это более сложная деятельность, чем пересказ.</w:t>
      </w:r>
    </w:p>
    <w:p w:rsidR="00D21C0C" w:rsidRDefault="00D21C0C" w:rsidP="009B711C">
      <w:pPr>
        <w:ind w:firstLine="851"/>
        <w:contextualSpacing/>
        <w:jc w:val="both"/>
      </w:pPr>
      <w:r>
        <w:t>Н</w:t>
      </w:r>
      <w:r w:rsidR="009F289D">
        <w:t xml:space="preserve">ачинать </w:t>
      </w:r>
      <w:r>
        <w:t xml:space="preserve">можно </w:t>
      </w:r>
      <w:r w:rsidR="009F289D">
        <w:t xml:space="preserve">с составления рассказа по демонстрируемым действиям. Я </w:t>
      </w:r>
      <w:r w:rsidR="009F289D" w:rsidRPr="00D21C0C">
        <w:t xml:space="preserve">стараюсь </w:t>
      </w:r>
      <w:r w:rsidRPr="00D21C0C">
        <w:t>постепенно увеличивать количество</w:t>
      </w:r>
      <w:r w:rsidR="009F289D" w:rsidRPr="00D21C0C">
        <w:t xml:space="preserve"> действи</w:t>
      </w:r>
      <w:r w:rsidRPr="00D21C0C">
        <w:t>й</w:t>
      </w:r>
      <w:r w:rsidR="009F289D" w:rsidRPr="00D21C0C">
        <w:t>,</w:t>
      </w:r>
      <w:r w:rsidRPr="00D21C0C">
        <w:t xml:space="preserve"> т.е. удлинять речевое описание, т.к. о</w:t>
      </w:r>
      <w:r w:rsidR="009F289D" w:rsidRPr="00D21C0C">
        <w:t xml:space="preserve">чень важно для формирования  </w:t>
      </w:r>
      <w:r w:rsidRPr="00D21C0C">
        <w:t>будущего рассказа</w:t>
      </w:r>
      <w:r w:rsidR="009F289D" w:rsidRPr="00D21C0C">
        <w:t xml:space="preserve"> постоянно усложнять</w:t>
      </w:r>
      <w:r w:rsidR="00244CC6" w:rsidRPr="00D21C0C">
        <w:t xml:space="preserve"> </w:t>
      </w:r>
      <w:r w:rsidR="009F289D" w:rsidRPr="00D21C0C">
        <w:t>задания.</w:t>
      </w:r>
      <w:r w:rsidR="009F289D">
        <w:t xml:space="preserve"> </w:t>
      </w:r>
    </w:p>
    <w:p w:rsidR="009F289D" w:rsidRDefault="00D21C0C" w:rsidP="009B711C">
      <w:pPr>
        <w:ind w:firstLine="851"/>
        <w:contextualSpacing/>
        <w:jc w:val="both"/>
      </w:pPr>
      <w:r>
        <w:t>На следующем этапе</w:t>
      </w:r>
      <w:r w:rsidR="009F289D">
        <w:t xml:space="preserve"> прошу самих детей выполнить ряд действий, описать </w:t>
      </w:r>
      <w:r w:rsidR="00707729">
        <w:t>их. Для этого использую карточки</w:t>
      </w:r>
      <w:r w:rsidR="009F289D">
        <w:t xml:space="preserve"> с цифрами от 1 до 5  -  эти цифры обозначают количество действий. Такое задание формирует аналитико-синтетическую деятельность у детей. На этом этапе я максимально использую вспомогательные средства, облегчающие и направляющие процесс становления у ребенка развернутого смыслового высказывания.</w:t>
      </w:r>
    </w:p>
    <w:p w:rsidR="009F289D" w:rsidRDefault="009F289D" w:rsidP="009B711C">
      <w:pPr>
        <w:ind w:firstLine="851"/>
        <w:contextualSpacing/>
        <w:jc w:val="both"/>
      </w:pPr>
      <w:r>
        <w:t>Одним из таких средств является наглядность, при которой происходит речевой акт. Важность этого факт</w:t>
      </w:r>
      <w:r w:rsidR="00050DB0">
        <w:t xml:space="preserve">а отмечали педагоги </w:t>
      </w:r>
      <w:proofErr w:type="spellStart"/>
      <w:r w:rsidR="00050DB0">
        <w:t>С.Л.Рубинштейн</w:t>
      </w:r>
      <w:proofErr w:type="spellEnd"/>
      <w:r w:rsidR="00050DB0">
        <w:t xml:space="preserve">, </w:t>
      </w:r>
      <w:proofErr w:type="spellStart"/>
      <w:r w:rsidR="00050DB0">
        <w:t>Л.В.Эльконин</w:t>
      </w:r>
      <w:proofErr w:type="spellEnd"/>
      <w:r w:rsidR="00050DB0">
        <w:t xml:space="preserve">, </w:t>
      </w:r>
      <w:proofErr w:type="spellStart"/>
      <w:r w:rsidR="00050DB0">
        <w:t>А.М.Леушина</w:t>
      </w:r>
      <w:proofErr w:type="spellEnd"/>
      <w:r w:rsidR="00050DB0">
        <w:t>.</w:t>
      </w:r>
      <w:r w:rsidR="00D21C0C">
        <w:t xml:space="preserve"> </w:t>
      </w:r>
    </w:p>
    <w:p w:rsidR="00D21C0C" w:rsidRDefault="00D21C0C" w:rsidP="009B711C">
      <w:pPr>
        <w:ind w:firstLine="851"/>
        <w:contextualSpacing/>
        <w:jc w:val="both"/>
      </w:pPr>
      <w:r>
        <w:t>Другим вспомогательным</w:t>
      </w:r>
      <w:r w:rsidR="009F289D">
        <w:t xml:space="preserve"> средств</w:t>
      </w:r>
      <w:r>
        <w:t>ом</w:t>
      </w:r>
      <w:r w:rsidR="009F289D">
        <w:t xml:space="preserve"> я</w:t>
      </w:r>
      <w:r>
        <w:t>вляется</w:t>
      </w:r>
      <w:r w:rsidR="009F289D">
        <w:t xml:space="preserve"> моделирование плана высказывания. </w:t>
      </w:r>
    </w:p>
    <w:p w:rsidR="009F289D" w:rsidRDefault="00D21C0C" w:rsidP="009B711C">
      <w:pPr>
        <w:ind w:firstLine="851"/>
        <w:contextualSpacing/>
        <w:jc w:val="both"/>
      </w:pPr>
      <w:r>
        <w:t xml:space="preserve">Дети составляют рассказ </w:t>
      </w:r>
      <w:r w:rsidR="009F289D">
        <w:t xml:space="preserve">с подключением творческого мышления – этот прием предполагает умение создать маленький сюжет, </w:t>
      </w:r>
      <w:r>
        <w:t>определить</w:t>
      </w:r>
      <w:r w:rsidR="009F289D">
        <w:t xml:space="preserve"> характер героев, участников, их настроение. Именно настроение рассказа (веселая птичка, грустная кукла, сильный мишка) стимулирует речевую активность детей и помогает им в подборе слов.</w:t>
      </w:r>
    </w:p>
    <w:p w:rsidR="009F289D" w:rsidRDefault="009F289D" w:rsidP="009B711C">
      <w:pPr>
        <w:ind w:firstLine="851"/>
        <w:contextualSpacing/>
        <w:jc w:val="both"/>
      </w:pPr>
      <w:r>
        <w:t xml:space="preserve">Следующим этапом работы </w:t>
      </w:r>
      <w:r w:rsidR="00D21C0C">
        <w:t xml:space="preserve">по развитию связной речи </w:t>
      </w:r>
      <w:r>
        <w:t xml:space="preserve">является составление рассказа по сюжетной картинке. </w:t>
      </w:r>
      <w:r w:rsidR="00D21C0C">
        <w:t>Р</w:t>
      </w:r>
      <w:r>
        <w:t xml:space="preserve">ассказ по сюжетной картинке – это умение видеть все детали, ориентироваться в сюжете картинки </w:t>
      </w:r>
      <w:r w:rsidRPr="00D21C0C">
        <w:t>(пер</w:t>
      </w:r>
      <w:r w:rsidR="00D21C0C" w:rsidRPr="00D21C0C">
        <w:t>едний</w:t>
      </w:r>
      <w:r>
        <w:t xml:space="preserve"> план, задний план). Это и умение  задавать вопросы, описывать по памяти, добавлять недостающие детали, находить ошибки в картинке, придумывать сюжеты, подходящие по смыслу к данной картинке.</w:t>
      </w:r>
    </w:p>
    <w:p w:rsidR="00D21C0C" w:rsidRPr="00D21C0C" w:rsidRDefault="009F289D" w:rsidP="009B711C">
      <w:pPr>
        <w:ind w:firstLine="851"/>
        <w:contextualSpacing/>
        <w:jc w:val="both"/>
      </w:pPr>
      <w:r w:rsidRPr="00D21C0C">
        <w:t xml:space="preserve">Очень важно психологически настроить </w:t>
      </w:r>
      <w:r w:rsidR="00D21C0C">
        <w:t xml:space="preserve">и подготовить </w:t>
      </w:r>
      <w:r w:rsidRPr="00D21C0C">
        <w:t xml:space="preserve">ребенка к </w:t>
      </w:r>
      <w:r w:rsidR="00D21C0C" w:rsidRPr="00D21C0C">
        <w:t>такому рассказу, например:</w:t>
      </w:r>
    </w:p>
    <w:p w:rsidR="009F289D" w:rsidRDefault="009F289D" w:rsidP="009B711C">
      <w:pPr>
        <w:ind w:firstLine="851"/>
        <w:contextualSpacing/>
        <w:jc w:val="both"/>
      </w:pPr>
      <w:r>
        <w:t>- дать время на рассматривание картинки (1-2 мин);</w:t>
      </w:r>
    </w:p>
    <w:p w:rsidR="009F289D" w:rsidRDefault="009F289D" w:rsidP="009B711C">
      <w:pPr>
        <w:ind w:firstLine="851"/>
        <w:contextualSpacing/>
        <w:jc w:val="both"/>
      </w:pPr>
      <w:r>
        <w:lastRenderedPageBreak/>
        <w:t>- выяснить, что увидел ребенок;</w:t>
      </w:r>
    </w:p>
    <w:p w:rsidR="009F289D" w:rsidRDefault="009F289D" w:rsidP="009B711C">
      <w:pPr>
        <w:ind w:firstLine="851"/>
        <w:contextualSpacing/>
        <w:jc w:val="both"/>
      </w:pPr>
      <w:r>
        <w:t xml:space="preserve">- направить внимание детей серией наводящих вопросов </w:t>
      </w:r>
      <w:proofErr w:type="gramStart"/>
      <w:r>
        <w:t>на те</w:t>
      </w:r>
      <w:proofErr w:type="gramEnd"/>
      <w:r>
        <w:t xml:space="preserve"> детали, которые они упустили;</w:t>
      </w:r>
    </w:p>
    <w:p w:rsidR="009F289D" w:rsidRDefault="009F289D" w:rsidP="009B711C">
      <w:pPr>
        <w:ind w:firstLine="851"/>
        <w:contextualSpacing/>
        <w:jc w:val="both"/>
      </w:pPr>
      <w:r>
        <w:t xml:space="preserve">- </w:t>
      </w:r>
      <w:r w:rsidR="00D21C0C">
        <w:t>предложить описание картинки</w:t>
      </w:r>
      <w:r>
        <w:t>: «Послушайте, как я расскажу про эту картинку, и постарайтесь запомнить…»</w:t>
      </w:r>
    </w:p>
    <w:p w:rsidR="009F289D" w:rsidRDefault="009F289D" w:rsidP="009B711C">
      <w:pPr>
        <w:ind w:firstLine="851"/>
        <w:contextualSpacing/>
        <w:jc w:val="both"/>
      </w:pPr>
      <w:r>
        <w:t>- повторение описания за детьми (желательно использовать магнитофон, чтобы потом ребенок имел возможность послушать рассказ);</w:t>
      </w:r>
    </w:p>
    <w:p w:rsidR="009F289D" w:rsidRDefault="00C37304" w:rsidP="009B711C">
      <w:pPr>
        <w:ind w:firstLine="851"/>
        <w:contextualSpacing/>
        <w:jc w:val="both"/>
      </w:pPr>
      <w:r>
        <w:t>С</w:t>
      </w:r>
      <w:r w:rsidR="009F289D">
        <w:t>тимулирующим речевое высказывание является задание: «Придумай название к картинке</w:t>
      </w:r>
      <w:r w:rsidR="00D21C0C">
        <w:t>»</w:t>
      </w:r>
      <w:r w:rsidR="009F289D">
        <w:t xml:space="preserve"> </w:t>
      </w:r>
      <w:r w:rsidR="00D21C0C">
        <w:t>(</w:t>
      </w:r>
      <w:r w:rsidR="009F289D">
        <w:t>чтобы оно отражало красоту внешнего вида, хара</w:t>
      </w:r>
      <w:r w:rsidR="00050DB0">
        <w:t>к</w:t>
      </w:r>
      <w:r w:rsidR="00D21C0C">
        <w:t>тер героя и т.д.)</w:t>
      </w:r>
      <w:r>
        <w:t xml:space="preserve">. </w:t>
      </w:r>
      <w:r w:rsidR="00D21C0C">
        <w:t>В</w:t>
      </w:r>
      <w:r w:rsidR="009F289D">
        <w:t xml:space="preserve"> процессе формирования рассказ</w:t>
      </w:r>
      <w:r w:rsidR="00D21C0C">
        <w:t>а</w:t>
      </w:r>
      <w:r w:rsidR="009F289D">
        <w:t xml:space="preserve"> по сюжетной картинке я включаю вопросы, развивающие воображение детей, </w:t>
      </w:r>
      <w:r>
        <w:t xml:space="preserve">- </w:t>
      </w:r>
      <w:r w:rsidR="009F289D">
        <w:t>т</w:t>
      </w:r>
      <w:r>
        <w:t>акие, как</w:t>
      </w:r>
      <w:r w:rsidR="009F289D">
        <w:t>:</w:t>
      </w:r>
    </w:p>
    <w:p w:rsidR="009F289D" w:rsidRDefault="009F289D" w:rsidP="009B711C">
      <w:pPr>
        <w:ind w:firstLine="851"/>
        <w:contextualSpacing/>
        <w:jc w:val="both"/>
      </w:pPr>
      <w:r>
        <w:t>-- как ты думаешь, чем пахнет воздух?</w:t>
      </w:r>
    </w:p>
    <w:p w:rsidR="009F289D" w:rsidRDefault="009F289D" w:rsidP="009B711C">
      <w:pPr>
        <w:ind w:firstLine="851"/>
        <w:contextualSpacing/>
        <w:jc w:val="both"/>
      </w:pPr>
      <w:r>
        <w:t>-- изобрази силу ветра</w:t>
      </w:r>
      <w:r w:rsidR="00C37304">
        <w:t>;</w:t>
      </w:r>
    </w:p>
    <w:p w:rsidR="009F289D" w:rsidRDefault="009F289D" w:rsidP="009B711C">
      <w:pPr>
        <w:ind w:firstLine="851"/>
        <w:contextualSpacing/>
        <w:jc w:val="both"/>
      </w:pPr>
      <w:r>
        <w:t>-- представь, что ты изображен на картинке, что ты чувствуешь?</w:t>
      </w:r>
    </w:p>
    <w:p w:rsidR="009F289D" w:rsidRDefault="00050DB0" w:rsidP="009B711C">
      <w:pPr>
        <w:ind w:firstLine="851"/>
        <w:contextualSpacing/>
        <w:jc w:val="both"/>
      </w:pPr>
      <w:r>
        <w:t>-- покажи, как пробежала лиса.</w:t>
      </w:r>
    </w:p>
    <w:p w:rsidR="009F289D" w:rsidRDefault="00D21C0C" w:rsidP="009B711C">
      <w:pPr>
        <w:ind w:firstLine="851"/>
        <w:contextualSpacing/>
        <w:jc w:val="both"/>
      </w:pPr>
      <w:r>
        <w:t>П</w:t>
      </w:r>
      <w:r w:rsidR="009F289D">
        <w:t>одобные вопросы развивают у детей способности анализировать и обобщать ситуации, приучают более детально описывать картинку и более точно подбирать термины.</w:t>
      </w:r>
    </w:p>
    <w:p w:rsidR="009F289D" w:rsidRDefault="00D21C0C" w:rsidP="009B711C">
      <w:pPr>
        <w:ind w:firstLine="851"/>
        <w:contextualSpacing/>
        <w:jc w:val="both"/>
      </w:pPr>
      <w:r>
        <w:t xml:space="preserve">Следующий этап - </w:t>
      </w:r>
      <w:r w:rsidR="009F289D">
        <w:t>составлени</w:t>
      </w:r>
      <w:r>
        <w:t>е</w:t>
      </w:r>
      <w:r w:rsidR="009F289D">
        <w:t xml:space="preserve"> рассказ</w:t>
      </w:r>
      <w:r>
        <w:t>а</w:t>
      </w:r>
      <w:r w:rsidR="009F289D">
        <w:t xml:space="preserve"> по серии сюжетных картинок.</w:t>
      </w:r>
    </w:p>
    <w:p w:rsidR="00D21C0C" w:rsidRDefault="009F289D" w:rsidP="009B711C">
      <w:pPr>
        <w:ind w:firstLine="851"/>
        <w:contextualSpacing/>
        <w:jc w:val="both"/>
      </w:pPr>
      <w:r w:rsidRPr="00D21C0C">
        <w:t xml:space="preserve">Хочу более подробно остановиться на этом </w:t>
      </w:r>
      <w:r w:rsidR="00C37304">
        <w:t>этап</w:t>
      </w:r>
      <w:r w:rsidRPr="00D21C0C">
        <w:t>е работы, т.к. с</w:t>
      </w:r>
      <w:r w:rsidR="00707729">
        <w:t>читаю его наиболее эффективным.</w:t>
      </w:r>
      <w:r w:rsidRPr="00D21C0C">
        <w:t xml:space="preserve"> Поскольку работа по развитию связной речи неотделима от остальных задач речевого развития, она</w:t>
      </w:r>
      <w:r w:rsidR="00860487">
        <w:t>,</w:t>
      </w:r>
      <w:r w:rsidRPr="00D21C0C">
        <w:t xml:space="preserve"> </w:t>
      </w:r>
      <w:r w:rsidR="00C37304" w:rsidRPr="00860487">
        <w:t>как и другие</w:t>
      </w:r>
      <w:r w:rsidR="00860487" w:rsidRPr="00860487">
        <w:t>,</w:t>
      </w:r>
      <w:r w:rsidR="00C37304" w:rsidRPr="00860487">
        <w:rPr>
          <w:b/>
        </w:rPr>
        <w:t xml:space="preserve"> </w:t>
      </w:r>
      <w:r w:rsidRPr="00860487">
        <w:t>связана</w:t>
      </w:r>
      <w:r w:rsidRPr="00D21C0C">
        <w:t xml:space="preserve"> с обогащением словаря, работой над смысловой стороной слова, формированием грамматического строя речи. Поэтому обучение рассказыванию по серии сюжетных картин включает в себя лексические, грамматические и фонетические упражнения</w:t>
      </w:r>
      <w:r>
        <w:t>.</w:t>
      </w:r>
      <w:r w:rsidR="00680EDF">
        <w:t xml:space="preserve"> </w:t>
      </w:r>
    </w:p>
    <w:p w:rsidR="009F289D" w:rsidRDefault="009F289D" w:rsidP="009B711C">
      <w:pPr>
        <w:ind w:firstLine="851"/>
        <w:contextualSpacing/>
        <w:jc w:val="both"/>
      </w:pPr>
      <w:r>
        <w:t>Работая с серией сюжетных картинок, я всегда учитываю следующие требования:</w:t>
      </w:r>
    </w:p>
    <w:p w:rsidR="009F289D" w:rsidRDefault="009F289D" w:rsidP="009B711C">
      <w:pPr>
        <w:ind w:firstLine="851"/>
        <w:contextualSpacing/>
        <w:jc w:val="both"/>
      </w:pPr>
      <w:r>
        <w:t>-</w:t>
      </w:r>
      <w:r w:rsidR="0029404F">
        <w:t xml:space="preserve"> </w:t>
      </w:r>
      <w:r w:rsidR="0029404F" w:rsidRPr="00860487">
        <w:t>доступность содержания</w:t>
      </w:r>
      <w:r w:rsidR="0029404F">
        <w:t>;</w:t>
      </w:r>
    </w:p>
    <w:p w:rsidR="0029404F" w:rsidRDefault="0029404F" w:rsidP="009B711C">
      <w:pPr>
        <w:ind w:firstLine="851"/>
        <w:contextualSpacing/>
        <w:jc w:val="both"/>
      </w:pPr>
      <w:r>
        <w:t>- близость жизненному опыту ребенка;</w:t>
      </w:r>
    </w:p>
    <w:p w:rsidR="0029404F" w:rsidRDefault="0029404F" w:rsidP="009B711C">
      <w:pPr>
        <w:ind w:firstLine="851"/>
        <w:contextualSpacing/>
        <w:jc w:val="both"/>
      </w:pPr>
      <w:r>
        <w:t>- выразительность персонажей;</w:t>
      </w:r>
    </w:p>
    <w:p w:rsidR="0029404F" w:rsidRDefault="0029404F" w:rsidP="009B711C">
      <w:pPr>
        <w:ind w:firstLine="851"/>
        <w:contextualSpacing/>
        <w:jc w:val="both"/>
      </w:pPr>
      <w:r>
        <w:t>- логическую последовательность в сюжетах, их завершенность.</w:t>
      </w:r>
    </w:p>
    <w:p w:rsidR="0029404F" w:rsidRDefault="0029404F" w:rsidP="009B711C">
      <w:pPr>
        <w:ind w:firstLine="851"/>
        <w:contextualSpacing/>
        <w:jc w:val="both"/>
      </w:pPr>
      <w:r>
        <w:t>Я стараюсь подбирать для работы такие сюжеты, которые занимательны не только внешне, но и интересны детям своим нравственным содержанием.</w:t>
      </w:r>
    </w:p>
    <w:p w:rsidR="0029404F" w:rsidRDefault="0029404F" w:rsidP="009B711C">
      <w:pPr>
        <w:ind w:firstLine="851"/>
        <w:contextualSpacing/>
        <w:jc w:val="both"/>
      </w:pPr>
      <w:r>
        <w:t>В работе по серии сюжетных картинок я формирую и закрепляю у детей представление о композиции рассказа (завязка, кульминация, развязка), умение придумывать точное название рассказа, логически переходить от одной картинки к другой, включать в связное высказывание разнообразные синтаксические конструкции. Упражнения на основе сюжетных картинок вырабатывают у ребенка умение связывать слова в простых и сложных предложениях, четко соблюдать структуру рассказа.</w:t>
      </w:r>
    </w:p>
    <w:p w:rsidR="00D21C0C" w:rsidRDefault="0029404F" w:rsidP="009B711C">
      <w:pPr>
        <w:ind w:firstLine="851"/>
        <w:contextualSpacing/>
        <w:jc w:val="both"/>
      </w:pPr>
      <w:r>
        <w:lastRenderedPageBreak/>
        <w:t>Таким образом, рассказывание по серии сюжетных картинок концентрирует в себе решение всех речевых задач в единстве.</w:t>
      </w:r>
      <w:r w:rsidR="00D21C0C">
        <w:t xml:space="preserve"> </w:t>
      </w:r>
    </w:p>
    <w:p w:rsidR="00D21C0C" w:rsidRDefault="00D21C0C" w:rsidP="009B711C">
      <w:pPr>
        <w:ind w:firstLine="851"/>
        <w:contextualSpacing/>
        <w:jc w:val="both"/>
      </w:pPr>
      <w:r>
        <w:t>Облегчает решение этих задач коллективный рассказ по серии картинок. Д</w:t>
      </w:r>
      <w:r w:rsidR="0029404F">
        <w:t xml:space="preserve">ля составления </w:t>
      </w:r>
      <w:r w:rsidR="0029404F" w:rsidRPr="00D21C0C">
        <w:t>коллективного</w:t>
      </w:r>
      <w:r w:rsidR="0029404F">
        <w:t xml:space="preserve"> рассказа</w:t>
      </w:r>
      <w:r>
        <w:t xml:space="preserve"> существуют различные варианты: </w:t>
      </w:r>
    </w:p>
    <w:p w:rsidR="0029404F" w:rsidRDefault="0029404F" w:rsidP="009B711C">
      <w:pPr>
        <w:ind w:firstLine="851"/>
        <w:contextualSpacing/>
        <w:jc w:val="both"/>
      </w:pPr>
      <w:r>
        <w:t xml:space="preserve">1-й вариант – </w:t>
      </w:r>
      <w:r w:rsidR="007B7BC5">
        <w:t>формирует</w:t>
      </w:r>
      <w:r w:rsidR="00707729">
        <w:t xml:space="preserve"> умение детей </w:t>
      </w:r>
      <w:r>
        <w:t xml:space="preserve"> выстраивать с</w:t>
      </w:r>
      <w:r w:rsidR="007B7BC5">
        <w:t>южеты картинок</w:t>
      </w:r>
      <w:r>
        <w:t xml:space="preserve"> в логической последовательности и составлять </w:t>
      </w:r>
      <w:r w:rsidR="007B7BC5">
        <w:t xml:space="preserve">по ним </w:t>
      </w:r>
      <w:r>
        <w:t xml:space="preserve">связный рассказ. Его суть: раздаю </w:t>
      </w:r>
      <w:r w:rsidR="007B7BC5">
        <w:t>детям</w:t>
      </w:r>
      <w:r>
        <w:t xml:space="preserve"> на кажд</w:t>
      </w:r>
      <w:r w:rsidR="00050DB0">
        <w:t>ый стол разные серии картинок (К</w:t>
      </w:r>
      <w:r>
        <w:t>аше, Ткаченко). Предлагаю разложить их в такой последовательности, чтобы получился рассказ. Затем на доске выставляю другой набор картинок, в котором специально нарушена правильная последовательность. Дети должны отыскать ошибку и исправить ее. Далее дети выполняют лексические и грамматические упражнения, придумывают рассказ п</w:t>
      </w:r>
      <w:r w:rsidR="007B7BC5">
        <w:t>о всем картинкам, дают рассказу</w:t>
      </w:r>
      <w:r>
        <w:t xml:space="preserve"> название.</w:t>
      </w:r>
    </w:p>
    <w:p w:rsidR="0029404F" w:rsidRDefault="0029404F" w:rsidP="009B711C">
      <w:pPr>
        <w:ind w:firstLine="851"/>
        <w:contextualSpacing/>
        <w:jc w:val="both"/>
      </w:pPr>
      <w:r>
        <w:t>2-й вариант  -  помогает развивать воображение, умение предвидеть дальнейший ход событий, действий персонажей, изображенных на первой картинке, подбирать наиболее точное название рассказа.</w:t>
      </w:r>
    </w:p>
    <w:p w:rsidR="0029404F" w:rsidRDefault="0029404F" w:rsidP="009B711C">
      <w:pPr>
        <w:ind w:firstLine="851"/>
        <w:contextualSpacing/>
        <w:jc w:val="both"/>
      </w:pPr>
      <w:r>
        <w:t xml:space="preserve">Всю серию картинок выкладываю на наборном полотне. Но открыта только первая картинка, вторая, третья и т.д. – </w:t>
      </w:r>
      <w:proofErr w:type="gramStart"/>
      <w:r>
        <w:t>закрыты</w:t>
      </w:r>
      <w:proofErr w:type="gramEnd"/>
      <w:r>
        <w:t>. Детям предлагаю составить рассказ. Затем последовательно открываю картинки</w:t>
      </w:r>
      <w:r w:rsidR="00D21C0C">
        <w:t xml:space="preserve"> и предлагаю детям дополнить рассказ</w:t>
      </w:r>
      <w:r>
        <w:t xml:space="preserve">. В конце дети дают </w:t>
      </w:r>
      <w:r w:rsidR="00D21C0C">
        <w:t xml:space="preserve">варианты </w:t>
      </w:r>
      <w:r>
        <w:t>названи</w:t>
      </w:r>
      <w:r w:rsidR="00D21C0C">
        <w:t>й</w:t>
      </w:r>
      <w:r>
        <w:t xml:space="preserve"> рассказ</w:t>
      </w:r>
      <w:r w:rsidR="00D21C0C">
        <w:t>а</w:t>
      </w:r>
      <w:r>
        <w:t xml:space="preserve">, выбирают </w:t>
      </w:r>
      <w:proofErr w:type="gramStart"/>
      <w:r>
        <w:t>самое</w:t>
      </w:r>
      <w:proofErr w:type="gramEnd"/>
      <w:r>
        <w:t xml:space="preserve"> удачное.</w:t>
      </w:r>
    </w:p>
    <w:p w:rsidR="0029404F" w:rsidRDefault="0029404F" w:rsidP="009B711C">
      <w:pPr>
        <w:ind w:firstLine="851"/>
        <w:contextualSpacing/>
        <w:jc w:val="both"/>
      </w:pPr>
      <w:r>
        <w:t>3-</w:t>
      </w:r>
      <w:r w:rsidR="00050DB0">
        <w:t>й</w:t>
      </w:r>
      <w:r>
        <w:t xml:space="preserve"> вариант</w:t>
      </w:r>
      <w:r w:rsidR="003A5AF3">
        <w:t xml:space="preserve"> –  </w:t>
      </w:r>
      <w:r w:rsidR="007B7BC5">
        <w:t xml:space="preserve">повышает персональную ответственность каждого ребенка, </w:t>
      </w:r>
      <w:r w:rsidR="003A5AF3">
        <w:t>развивает осознание детьми правильности выполнения задания. Кроме того,</w:t>
      </w:r>
      <w:r w:rsidR="007B7BC5">
        <w:t xml:space="preserve"> в данном варианте</w:t>
      </w:r>
      <w:r w:rsidR="003A5AF3">
        <w:t xml:space="preserve"> распределение обязанностей и коллективное рассказывание формиру</w:t>
      </w:r>
      <w:r w:rsidR="007B7BC5">
        <w:t>ю</w:t>
      </w:r>
      <w:r w:rsidR="003A5AF3">
        <w:t>т умение договариваться, а также закрепляют представление о композиции  рассказа (начало-середина-конец).</w:t>
      </w:r>
    </w:p>
    <w:p w:rsidR="003A5AF3" w:rsidRDefault="003A5AF3" w:rsidP="009B711C">
      <w:pPr>
        <w:ind w:firstLine="851"/>
        <w:contextualSpacing/>
        <w:jc w:val="both"/>
      </w:pPr>
      <w:r>
        <w:t>Я раскладываю серию картинок – заведомо неверно, - и спрашиваю: «Правильно ли расположены картинки? Что надо сделать, чтобы разложить правильно?» Дети рассуждают, почему надо разложить картинки в иной последовательности</w:t>
      </w:r>
      <w:r w:rsidR="007B7BC5">
        <w:t>, затем договариваются между собой, кто будет начинать рассказ, кто его продолжит, кто закончит</w:t>
      </w:r>
      <w:r w:rsidR="004C2F5B">
        <w:t xml:space="preserve">, </w:t>
      </w:r>
      <w:r w:rsidR="007B7BC5">
        <w:t xml:space="preserve"> и </w:t>
      </w:r>
      <w:r>
        <w:t xml:space="preserve">составляют рассказ по всей серии. По каждой картинке вызываю одного ребенка. Все </w:t>
      </w:r>
      <w:r w:rsidR="007B7BC5">
        <w:t>ответы</w:t>
      </w:r>
      <w:r>
        <w:t xml:space="preserve"> анализируем и </w:t>
      </w:r>
      <w:bookmarkStart w:id="0" w:name="_GoBack"/>
      <w:bookmarkEnd w:id="0"/>
      <w:r>
        <w:t>подбираем название</w:t>
      </w:r>
      <w:r w:rsidR="007B7BC5">
        <w:t xml:space="preserve"> рассказа</w:t>
      </w:r>
      <w:r>
        <w:t>.</w:t>
      </w:r>
    </w:p>
    <w:p w:rsidR="003A5AF3" w:rsidRDefault="007B7BC5" w:rsidP="009B711C">
      <w:pPr>
        <w:ind w:firstLine="851"/>
        <w:contextualSpacing/>
        <w:jc w:val="both"/>
      </w:pPr>
      <w:r>
        <w:t>4</w:t>
      </w:r>
      <w:r w:rsidR="003A5AF3">
        <w:t>-й вариант - на наборное полотно (интерактивную доску) выставляется серия из 4-х картинок, при этом три первые - закрыты, последняя – открыта.</w:t>
      </w:r>
      <w:r w:rsidR="00654753">
        <w:t xml:space="preserve"> Детям задаю вопрос: «Как вы думаете, что здесь могло произойти? Попробуйте составить рассказ».</w:t>
      </w:r>
    </w:p>
    <w:p w:rsidR="00654753" w:rsidRDefault="007B7BC5" w:rsidP="009B711C">
      <w:pPr>
        <w:ind w:firstLine="851"/>
        <w:contextualSpacing/>
        <w:jc w:val="both"/>
      </w:pPr>
      <w:r>
        <w:t>Дети</w:t>
      </w:r>
      <w:r w:rsidR="00654753">
        <w:t xml:space="preserve"> </w:t>
      </w:r>
      <w:r>
        <w:t>дают варианты рассказов</w:t>
      </w:r>
      <w:r w:rsidR="00654753">
        <w:t>, затем открываю первую картинку. Теперь детям</w:t>
      </w:r>
      <w:r>
        <w:t xml:space="preserve"> известны новые обстоятельства и (может быть) </w:t>
      </w:r>
      <w:r w:rsidRPr="007B7BC5">
        <w:t>новые</w:t>
      </w:r>
      <w:r w:rsidR="00654753" w:rsidRPr="007B7BC5">
        <w:t xml:space="preserve"> персонажи,</w:t>
      </w:r>
      <w:r w:rsidR="00654753">
        <w:t xml:space="preserve"> снова придумывается рассказ. После этого открываю оставшиеся ка</w:t>
      </w:r>
      <w:r>
        <w:t>ртинки. Дети составляют рассказ</w:t>
      </w:r>
      <w:r w:rsidR="00654753">
        <w:t>, придумывают названия рассказа, выбирают лучшее.</w:t>
      </w:r>
    </w:p>
    <w:p w:rsidR="00680EDF" w:rsidRPr="007B7BC5" w:rsidRDefault="007B7BC5" w:rsidP="009B711C">
      <w:pPr>
        <w:ind w:firstLine="851"/>
        <w:contextualSpacing/>
        <w:jc w:val="both"/>
      </w:pPr>
      <w:r w:rsidRPr="007B7BC5">
        <w:t>5</w:t>
      </w:r>
      <w:r w:rsidR="00654753" w:rsidRPr="007B7BC5">
        <w:t xml:space="preserve">-й вариант – </w:t>
      </w:r>
      <w:r w:rsidR="00680EDF" w:rsidRPr="007B7BC5">
        <w:t xml:space="preserve">разновидность предыдущего варианта, отличие лишь в том, что закрыты первая и последняя картинки, далее – по </w:t>
      </w:r>
      <w:r w:rsidRPr="007B7BC5">
        <w:t>4</w:t>
      </w:r>
      <w:r w:rsidR="00680EDF" w:rsidRPr="007B7BC5">
        <w:t>-му варианту.</w:t>
      </w:r>
    </w:p>
    <w:p w:rsidR="00654753" w:rsidRDefault="00654753" w:rsidP="009B711C">
      <w:pPr>
        <w:ind w:firstLine="851"/>
        <w:contextualSpacing/>
        <w:jc w:val="both"/>
      </w:pPr>
      <w:r>
        <w:lastRenderedPageBreak/>
        <w:t>Я привела в пример  только часть вариантов, которые можно использовать для составления коллективных рассказов по сериям сюжетных картинок.</w:t>
      </w:r>
    </w:p>
    <w:p w:rsidR="00654753" w:rsidRDefault="00654753" w:rsidP="009B711C">
      <w:pPr>
        <w:ind w:firstLine="851"/>
        <w:contextualSpacing/>
        <w:jc w:val="both"/>
      </w:pPr>
      <w:r>
        <w:t>Все эти варианты работ служат подготовкой к обучению детей более сложному виду речевой деятельности – составлению рассказов-описаний по пейзажной картинке и составлению самостоятельного рассказа по представлению.</w:t>
      </w:r>
    </w:p>
    <w:p w:rsidR="00F80052" w:rsidRDefault="00D21C0C" w:rsidP="00F80052">
      <w:pPr>
        <w:ind w:firstLine="851"/>
        <w:contextualSpacing/>
        <w:jc w:val="both"/>
      </w:pPr>
      <w:r>
        <w:t>Использование при обучении высокохудожественных произведений детской литературы позволяет целенаправленно проводить работу по воспитанию у детей «чувства языка» - внимания к лексической, грамматической, синтаксической сторонам речи. Это имеет особое значение в коррекционной работе с детьми с ОНР.</w:t>
      </w:r>
    </w:p>
    <w:p w:rsidR="00F80052" w:rsidRDefault="00F80052" w:rsidP="00F80052">
      <w:pPr>
        <w:ind w:firstLine="851"/>
        <w:contextualSpacing/>
        <w:jc w:val="both"/>
      </w:pPr>
      <w:r>
        <w:t xml:space="preserve">Подводя итоги вышесказанному, необходимо отметить следующее. </w:t>
      </w:r>
      <w:proofErr w:type="spellStart"/>
      <w:r w:rsidR="00654753">
        <w:t>Малогрупповой</w:t>
      </w:r>
      <w:proofErr w:type="spellEnd"/>
      <w:r w:rsidR="00654753">
        <w:t xml:space="preserve"> метод проведения игр-занятий позволил мне эффективно осуществ</w:t>
      </w:r>
      <w:r w:rsidR="007B7BC5">
        <w:t>и</w:t>
      </w:r>
      <w:r w:rsidR="00654753">
        <w:t xml:space="preserve">ть индивидуальный подход к детям </w:t>
      </w:r>
      <w:r w:rsidR="00707729">
        <w:t xml:space="preserve">с целью </w:t>
      </w:r>
      <w:r>
        <w:t xml:space="preserve"> учета их </w:t>
      </w:r>
      <w:r w:rsidR="00654753">
        <w:t>речевых и психологических особенностей</w:t>
      </w:r>
      <w:r>
        <w:t xml:space="preserve"> и</w:t>
      </w:r>
      <w:r w:rsidR="00654753">
        <w:t xml:space="preserve"> наиболее выраженных затруднений при составлении рассказа по серии картинок (трудности улавливания логической последовательности, удержание программы высказывания, </w:t>
      </w:r>
      <w:proofErr w:type="spellStart"/>
      <w:r w:rsidR="00654753">
        <w:t>аг</w:t>
      </w:r>
      <w:r w:rsidR="00050DB0">
        <w:t>рам</w:t>
      </w:r>
      <w:r>
        <w:t>матизмы</w:t>
      </w:r>
      <w:proofErr w:type="spellEnd"/>
      <w:r>
        <w:t>).</w:t>
      </w:r>
    </w:p>
    <w:p w:rsidR="00654753" w:rsidRDefault="00F80052" w:rsidP="009B711C">
      <w:pPr>
        <w:ind w:firstLine="851"/>
        <w:contextualSpacing/>
        <w:jc w:val="both"/>
      </w:pPr>
      <w:r>
        <w:t>Мои н</w:t>
      </w:r>
      <w:r w:rsidR="00654753">
        <w:t xml:space="preserve">аблюдения в процессе </w:t>
      </w:r>
      <w:r>
        <w:t>непосредственной деятельности детей</w:t>
      </w:r>
      <w:r w:rsidR="000F103E">
        <w:t xml:space="preserve"> показали</w:t>
      </w:r>
      <w:r w:rsidR="00654753">
        <w:t xml:space="preserve"> </w:t>
      </w:r>
      <w:r>
        <w:t xml:space="preserve">положительную динамику в овладении навыками связной речи. </w:t>
      </w:r>
      <w:r w:rsidR="00654753">
        <w:t>Лучше стало и лексико-грамматическое оформление высказываний. Предложения стали насыщенными  определениями, наречиями</w:t>
      </w:r>
      <w:r w:rsidR="002128DA">
        <w:t>.</w:t>
      </w:r>
    </w:p>
    <w:p w:rsidR="00F80052" w:rsidRDefault="00F80052" w:rsidP="009B711C">
      <w:pPr>
        <w:ind w:firstLine="851"/>
        <w:contextualSpacing/>
        <w:jc w:val="both"/>
      </w:pPr>
      <w:r>
        <w:t xml:space="preserve">Показатели связности, последовательности, информативности повествования </w:t>
      </w:r>
      <w:r w:rsidR="000F103E">
        <w:t xml:space="preserve">также </w:t>
      </w:r>
      <w:r>
        <w:t xml:space="preserve">существенно улучшились. </w:t>
      </w:r>
    </w:p>
    <w:p w:rsidR="00F80052" w:rsidRDefault="00F80052" w:rsidP="009B711C">
      <w:pPr>
        <w:ind w:firstLine="851"/>
        <w:contextualSpacing/>
        <w:jc w:val="both"/>
      </w:pPr>
      <w:r>
        <w:t xml:space="preserve">Таким образом, описанные мною </w:t>
      </w:r>
      <w:r w:rsidR="000F103E">
        <w:t>способы</w:t>
      </w:r>
      <w:r>
        <w:t xml:space="preserve"> и приемы </w:t>
      </w:r>
      <w:r w:rsidR="00EB3F3A">
        <w:t>могут быть уверенно рекомендованы</w:t>
      </w:r>
      <w:r>
        <w:t xml:space="preserve"> в работе по развитию связной речи детей с ОНР.</w:t>
      </w:r>
    </w:p>
    <w:p w:rsidR="00F80052" w:rsidRDefault="00F80052" w:rsidP="009B711C">
      <w:pPr>
        <w:ind w:firstLine="851"/>
        <w:contextualSpacing/>
        <w:jc w:val="both"/>
      </w:pPr>
    </w:p>
    <w:p w:rsidR="00244CC6" w:rsidRDefault="00244CC6" w:rsidP="009B711C">
      <w:pPr>
        <w:ind w:firstLine="851"/>
        <w:contextualSpacing/>
        <w:jc w:val="both"/>
      </w:pPr>
    </w:p>
    <w:sectPr w:rsidR="00244CC6" w:rsidSect="00531CC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09E"/>
    <w:multiLevelType w:val="hybridMultilevel"/>
    <w:tmpl w:val="BC00EF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A64C1"/>
    <w:multiLevelType w:val="hybridMultilevel"/>
    <w:tmpl w:val="296C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9D4"/>
    <w:multiLevelType w:val="hybridMultilevel"/>
    <w:tmpl w:val="4D3666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48B3"/>
    <w:multiLevelType w:val="hybridMultilevel"/>
    <w:tmpl w:val="F7CA8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C781A"/>
    <w:multiLevelType w:val="hybridMultilevel"/>
    <w:tmpl w:val="BEC4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90372"/>
    <w:multiLevelType w:val="hybridMultilevel"/>
    <w:tmpl w:val="DD6E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A77D2"/>
    <w:multiLevelType w:val="hybridMultilevel"/>
    <w:tmpl w:val="2322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D4831"/>
    <w:multiLevelType w:val="hybridMultilevel"/>
    <w:tmpl w:val="763C6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A0411F"/>
    <w:multiLevelType w:val="hybridMultilevel"/>
    <w:tmpl w:val="199E00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47073BC"/>
    <w:multiLevelType w:val="hybridMultilevel"/>
    <w:tmpl w:val="A59000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4CD5810"/>
    <w:multiLevelType w:val="hybridMultilevel"/>
    <w:tmpl w:val="349E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60E7B"/>
    <w:multiLevelType w:val="hybridMultilevel"/>
    <w:tmpl w:val="8C9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53D6A"/>
    <w:multiLevelType w:val="hybridMultilevel"/>
    <w:tmpl w:val="27E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24D1F"/>
    <w:multiLevelType w:val="hybridMultilevel"/>
    <w:tmpl w:val="D95A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7223B"/>
    <w:multiLevelType w:val="hybridMultilevel"/>
    <w:tmpl w:val="ED84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F6524"/>
    <w:multiLevelType w:val="hybridMultilevel"/>
    <w:tmpl w:val="D3E8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F4870"/>
    <w:multiLevelType w:val="hybridMultilevel"/>
    <w:tmpl w:val="7B18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C100D"/>
    <w:multiLevelType w:val="hybridMultilevel"/>
    <w:tmpl w:val="EBA0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064E5"/>
    <w:multiLevelType w:val="hybridMultilevel"/>
    <w:tmpl w:val="C698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379D1"/>
    <w:multiLevelType w:val="hybridMultilevel"/>
    <w:tmpl w:val="50B0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94B68"/>
    <w:multiLevelType w:val="hybridMultilevel"/>
    <w:tmpl w:val="4E907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A2110E"/>
    <w:multiLevelType w:val="hybridMultilevel"/>
    <w:tmpl w:val="04FC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61B87"/>
    <w:multiLevelType w:val="hybridMultilevel"/>
    <w:tmpl w:val="6FD2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84F48"/>
    <w:multiLevelType w:val="hybridMultilevel"/>
    <w:tmpl w:val="87E0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5BD"/>
    <w:multiLevelType w:val="hybridMultilevel"/>
    <w:tmpl w:val="C234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1628D"/>
    <w:multiLevelType w:val="hybridMultilevel"/>
    <w:tmpl w:val="2F54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F6A78"/>
    <w:multiLevelType w:val="hybridMultilevel"/>
    <w:tmpl w:val="7530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1"/>
  </w:num>
  <w:num w:numId="8">
    <w:abstractNumId w:val="19"/>
  </w:num>
  <w:num w:numId="9">
    <w:abstractNumId w:val="25"/>
  </w:num>
  <w:num w:numId="10">
    <w:abstractNumId w:val="14"/>
  </w:num>
  <w:num w:numId="11">
    <w:abstractNumId w:val="6"/>
  </w:num>
  <w:num w:numId="12">
    <w:abstractNumId w:val="23"/>
  </w:num>
  <w:num w:numId="13">
    <w:abstractNumId w:val="15"/>
  </w:num>
  <w:num w:numId="14">
    <w:abstractNumId w:val="18"/>
  </w:num>
  <w:num w:numId="15">
    <w:abstractNumId w:val="22"/>
  </w:num>
  <w:num w:numId="16">
    <w:abstractNumId w:val="17"/>
  </w:num>
  <w:num w:numId="17">
    <w:abstractNumId w:val="24"/>
  </w:num>
  <w:num w:numId="18">
    <w:abstractNumId w:val="11"/>
  </w:num>
  <w:num w:numId="19">
    <w:abstractNumId w:val="5"/>
  </w:num>
  <w:num w:numId="20">
    <w:abstractNumId w:val="10"/>
  </w:num>
  <w:num w:numId="21">
    <w:abstractNumId w:val="4"/>
  </w:num>
  <w:num w:numId="22">
    <w:abstractNumId w:val="0"/>
  </w:num>
  <w:num w:numId="23">
    <w:abstractNumId w:val="12"/>
  </w:num>
  <w:num w:numId="24">
    <w:abstractNumId w:val="26"/>
  </w:num>
  <w:num w:numId="25">
    <w:abstractNumId w:val="2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AC"/>
    <w:rsid w:val="00013354"/>
    <w:rsid w:val="00050DB0"/>
    <w:rsid w:val="000D172B"/>
    <w:rsid w:val="000F103E"/>
    <w:rsid w:val="002128DA"/>
    <w:rsid w:val="00223772"/>
    <w:rsid w:val="00244CC6"/>
    <w:rsid w:val="002515CB"/>
    <w:rsid w:val="002937DD"/>
    <w:rsid w:val="0029404F"/>
    <w:rsid w:val="002D7AF5"/>
    <w:rsid w:val="002E0EAC"/>
    <w:rsid w:val="00353539"/>
    <w:rsid w:val="003A4D42"/>
    <w:rsid w:val="003A5AF3"/>
    <w:rsid w:val="003F77EA"/>
    <w:rsid w:val="004354CC"/>
    <w:rsid w:val="004C2F5B"/>
    <w:rsid w:val="004C7BCE"/>
    <w:rsid w:val="00531CCA"/>
    <w:rsid w:val="005B38B3"/>
    <w:rsid w:val="00647B0D"/>
    <w:rsid w:val="00654753"/>
    <w:rsid w:val="00654DD9"/>
    <w:rsid w:val="00680EDF"/>
    <w:rsid w:val="00687ACF"/>
    <w:rsid w:val="006B01EB"/>
    <w:rsid w:val="006B2833"/>
    <w:rsid w:val="00707729"/>
    <w:rsid w:val="007B7BC5"/>
    <w:rsid w:val="0080616B"/>
    <w:rsid w:val="00860487"/>
    <w:rsid w:val="008A5773"/>
    <w:rsid w:val="008F0788"/>
    <w:rsid w:val="0095585F"/>
    <w:rsid w:val="009B711C"/>
    <w:rsid w:val="009E31CA"/>
    <w:rsid w:val="009F289D"/>
    <w:rsid w:val="00A05044"/>
    <w:rsid w:val="00A2392B"/>
    <w:rsid w:val="00AF6744"/>
    <w:rsid w:val="00C07E62"/>
    <w:rsid w:val="00C1008E"/>
    <w:rsid w:val="00C217B1"/>
    <w:rsid w:val="00C37304"/>
    <w:rsid w:val="00D025A2"/>
    <w:rsid w:val="00D21C0C"/>
    <w:rsid w:val="00E8703F"/>
    <w:rsid w:val="00EB3F3A"/>
    <w:rsid w:val="00EC0E4B"/>
    <w:rsid w:val="00EC6029"/>
    <w:rsid w:val="00F35D9A"/>
    <w:rsid w:val="00F80052"/>
    <w:rsid w:val="00F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AC"/>
    <w:pPr>
      <w:ind w:left="720"/>
      <w:contextualSpacing/>
    </w:pPr>
  </w:style>
  <w:style w:type="table" w:styleId="a4">
    <w:name w:val="Table Grid"/>
    <w:basedOn w:val="a1"/>
    <w:uiPriority w:val="59"/>
    <w:rsid w:val="0001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AC"/>
    <w:pPr>
      <w:ind w:left="720"/>
      <w:contextualSpacing/>
    </w:pPr>
  </w:style>
  <w:style w:type="table" w:styleId="a4">
    <w:name w:val="Table Grid"/>
    <w:basedOn w:val="a1"/>
    <w:uiPriority w:val="59"/>
    <w:rsid w:val="0001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5A52-EACA-422E-9969-CAFB98E9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2014-12-07T16:54:00Z</cp:lastPrinted>
  <dcterms:created xsi:type="dcterms:W3CDTF">2014-12-12T08:36:00Z</dcterms:created>
  <dcterms:modified xsi:type="dcterms:W3CDTF">2014-12-14T15:40:00Z</dcterms:modified>
</cp:coreProperties>
</file>