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8A" w:rsidRDefault="0031398A" w:rsidP="0032071F">
      <w:pPr>
        <w:jc w:val="center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Конспект непосредственной образовательной деятельности в области «Художественное творчество»</w:t>
      </w:r>
    </w:p>
    <w:p w:rsidR="0031398A" w:rsidRPr="0032071F" w:rsidRDefault="0031398A">
      <w:pPr>
        <w:rPr>
          <w:rFonts w:ascii="Times New Roman" w:hAnsi="Times New Roman"/>
          <w:sz w:val="28"/>
          <w:szCs w:val="28"/>
        </w:rPr>
      </w:pPr>
    </w:p>
    <w:p w:rsidR="0031398A" w:rsidRPr="0032071F" w:rsidRDefault="00313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Игровое занятие </w:t>
      </w:r>
      <w:r w:rsidRPr="0032071F">
        <w:rPr>
          <w:rFonts w:ascii="Times New Roman" w:hAnsi="Times New Roman"/>
          <w:sz w:val="28"/>
          <w:szCs w:val="28"/>
        </w:rPr>
        <w:t>по рисованию, с элементами цветового игротренинга в средней группе.</w:t>
      </w:r>
    </w:p>
    <w:p w:rsidR="0031398A" w:rsidRPr="0032071F" w:rsidRDefault="00313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« Путешествие в  Жёлтую страну</w:t>
      </w:r>
      <w:r w:rsidRPr="0032071F">
        <w:rPr>
          <w:rFonts w:ascii="Times New Roman" w:hAnsi="Times New Roman"/>
          <w:sz w:val="28"/>
          <w:szCs w:val="28"/>
        </w:rPr>
        <w:t>».</w:t>
      </w:r>
    </w:p>
    <w:p w:rsidR="0031398A" w:rsidRPr="0032071F" w:rsidRDefault="0031398A">
      <w:p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Цель: Расширять и углублять знания детей о жёлтом цвете.</w:t>
      </w:r>
    </w:p>
    <w:p w:rsidR="0031398A" w:rsidRPr="0032071F" w:rsidRDefault="0031398A">
      <w:p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 xml:space="preserve">Задачи: </w:t>
      </w:r>
    </w:p>
    <w:p w:rsidR="0031398A" w:rsidRPr="0032071F" w:rsidRDefault="0031398A" w:rsidP="007E4418">
      <w:pPr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Образовательная: Закрепление знаний детей о жёлтом цвете, предметах круглой формы. Умение подбирать адекватные прилагательные для описания жёлтого цвета.</w:t>
      </w:r>
    </w:p>
    <w:p w:rsidR="0031398A" w:rsidRPr="0032071F" w:rsidRDefault="0031398A" w:rsidP="007E4418">
      <w:pPr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Развивающая: Развивать умение детей внимательно слушать воспитателя и сверстников. Развивать наблюдательность, речь, умение рассказать о своих э</w:t>
      </w:r>
      <w:r>
        <w:rPr>
          <w:rFonts w:ascii="Times New Roman" w:hAnsi="Times New Roman"/>
          <w:sz w:val="28"/>
          <w:szCs w:val="28"/>
        </w:rPr>
        <w:t>моциях и впечатлениях. Активизировать  творческое мышление</w:t>
      </w:r>
      <w:r w:rsidRPr="0032071F">
        <w:rPr>
          <w:rFonts w:ascii="Times New Roman" w:hAnsi="Times New Roman"/>
          <w:sz w:val="28"/>
          <w:szCs w:val="28"/>
        </w:rPr>
        <w:t>. Отвечать на вопросы воспитателя полными предложениями.</w:t>
      </w:r>
    </w:p>
    <w:p w:rsidR="0031398A" w:rsidRPr="0032071F" w:rsidRDefault="0031398A" w:rsidP="007E4418">
      <w:pPr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Воспитательная: Воспитывать чувство взаимопомощи, сочувствия.</w:t>
      </w:r>
    </w:p>
    <w:p w:rsidR="0031398A" w:rsidRPr="0032071F" w:rsidRDefault="0031398A">
      <w:pPr>
        <w:rPr>
          <w:rFonts w:ascii="Times New Roman" w:hAnsi="Times New Roman"/>
          <w:sz w:val="28"/>
          <w:szCs w:val="28"/>
        </w:rPr>
      </w:pPr>
    </w:p>
    <w:p w:rsidR="0031398A" w:rsidRPr="0032071F" w:rsidRDefault="0031398A">
      <w:p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Интегр</w:t>
      </w:r>
      <w:r>
        <w:rPr>
          <w:rFonts w:ascii="Times New Roman" w:hAnsi="Times New Roman"/>
          <w:sz w:val="28"/>
          <w:szCs w:val="28"/>
        </w:rPr>
        <w:t xml:space="preserve">ация образовательных областей: </w:t>
      </w:r>
      <w:r w:rsidRPr="0032071F">
        <w:rPr>
          <w:rFonts w:ascii="Times New Roman" w:hAnsi="Times New Roman"/>
          <w:sz w:val="28"/>
          <w:szCs w:val="28"/>
        </w:rPr>
        <w:t>художественное творчество</w:t>
      </w:r>
      <w:r>
        <w:rPr>
          <w:rFonts w:ascii="Times New Roman" w:hAnsi="Times New Roman"/>
          <w:sz w:val="28"/>
          <w:szCs w:val="28"/>
        </w:rPr>
        <w:t>, п</w:t>
      </w:r>
      <w:r w:rsidRPr="0032071F">
        <w:rPr>
          <w:rFonts w:ascii="Times New Roman" w:hAnsi="Times New Roman"/>
          <w:sz w:val="28"/>
          <w:szCs w:val="28"/>
        </w:rPr>
        <w:t>ознание, соц</w:t>
      </w:r>
      <w:r>
        <w:rPr>
          <w:rFonts w:ascii="Times New Roman" w:hAnsi="Times New Roman"/>
          <w:sz w:val="28"/>
          <w:szCs w:val="28"/>
        </w:rPr>
        <w:t>иализация, коммуникация, музыка</w:t>
      </w:r>
      <w:r w:rsidRPr="0032071F">
        <w:rPr>
          <w:rFonts w:ascii="Times New Roman" w:hAnsi="Times New Roman"/>
          <w:sz w:val="28"/>
          <w:szCs w:val="28"/>
        </w:rPr>
        <w:t>.</w:t>
      </w:r>
    </w:p>
    <w:p w:rsidR="0031398A" w:rsidRDefault="0031398A">
      <w:pPr>
        <w:rPr>
          <w:rFonts w:ascii="Times New Roman" w:hAnsi="Times New Roman"/>
          <w:sz w:val="28"/>
          <w:szCs w:val="28"/>
        </w:rPr>
      </w:pPr>
    </w:p>
    <w:p w:rsidR="0031398A" w:rsidRPr="0032071F" w:rsidRDefault="0031398A" w:rsidP="0032071F">
      <w:pPr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 xml:space="preserve"> и материалы</w:t>
      </w:r>
      <w:r w:rsidRPr="0032071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32071F">
        <w:rPr>
          <w:rFonts w:ascii="Times New Roman" w:hAnsi="Times New Roman"/>
          <w:sz w:val="28"/>
          <w:szCs w:val="28"/>
        </w:rPr>
        <w:t>ёлтый воздушный шарик; жёлтая дорожка, для ходьбы; картинки с изображениями предметов жёлтого цвета: (одуванчик, бабочка, цыплёнок, репка, лук, кабачок, лимон, груша, банан); жёлтый мячик; клубок ниток; сказочный герой Колобок; жёлтого цвета свеча</w:t>
      </w:r>
      <w:r>
        <w:rPr>
          <w:rFonts w:ascii="Times New Roman" w:hAnsi="Times New Roman"/>
          <w:sz w:val="28"/>
          <w:szCs w:val="28"/>
        </w:rPr>
        <w:t xml:space="preserve"> (электрическая на батарейках)</w:t>
      </w:r>
      <w:r w:rsidRPr="0032071F">
        <w:rPr>
          <w:rFonts w:ascii="Times New Roman" w:hAnsi="Times New Roman"/>
          <w:sz w:val="28"/>
          <w:szCs w:val="28"/>
        </w:rPr>
        <w:t>; музыкальное сопровождение -  песенка: «Мы едем, едем в далёкие края»; карточки с изображением сказочного героя- Колобк</w:t>
      </w:r>
      <w:r>
        <w:rPr>
          <w:rFonts w:ascii="Times New Roman" w:hAnsi="Times New Roman"/>
          <w:sz w:val="28"/>
          <w:szCs w:val="28"/>
        </w:rPr>
        <w:t>а на эмоции: (</w:t>
      </w:r>
      <w:r w:rsidRPr="0032071F">
        <w:rPr>
          <w:rFonts w:ascii="Times New Roman" w:hAnsi="Times New Roman"/>
          <w:sz w:val="28"/>
          <w:szCs w:val="28"/>
        </w:rPr>
        <w:t>удивление, испуг, грусть, радость, гнев, спокойное состояние); листы бумаги для каждого ре</w:t>
      </w:r>
      <w:r>
        <w:rPr>
          <w:rFonts w:ascii="Times New Roman" w:hAnsi="Times New Roman"/>
          <w:sz w:val="28"/>
          <w:szCs w:val="28"/>
        </w:rPr>
        <w:t>бёнка, с изображением Колобка (</w:t>
      </w:r>
      <w:r w:rsidRPr="0032071F">
        <w:rPr>
          <w:rFonts w:ascii="Times New Roman" w:hAnsi="Times New Roman"/>
          <w:sz w:val="28"/>
          <w:szCs w:val="28"/>
        </w:rPr>
        <w:t xml:space="preserve">контур колобка нарисован клеем ПВА, с добавлением жёлтой гуаши, высыхая, клей образует объём, который можно потрогать пальчиками), в левом нижнем углу – домик бабушки и дедушки, а в правом нижнем углу - лисичка.  </w:t>
      </w:r>
    </w:p>
    <w:p w:rsidR="0031398A" w:rsidRPr="0032071F" w:rsidRDefault="0031398A">
      <w:pPr>
        <w:rPr>
          <w:rFonts w:ascii="Times New Roman" w:hAnsi="Times New Roman"/>
          <w:sz w:val="28"/>
          <w:szCs w:val="28"/>
        </w:rPr>
      </w:pPr>
    </w:p>
    <w:p w:rsidR="0031398A" w:rsidRPr="0032071F" w:rsidRDefault="0031398A">
      <w:p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b/>
          <w:sz w:val="28"/>
          <w:szCs w:val="28"/>
        </w:rPr>
        <w:t>Взаимодействие с родителями</w:t>
      </w:r>
      <w:r w:rsidRPr="0032071F">
        <w:rPr>
          <w:rFonts w:ascii="Times New Roman" w:hAnsi="Times New Roman"/>
          <w:sz w:val="28"/>
          <w:szCs w:val="28"/>
        </w:rPr>
        <w:t>: Повторить дома с детьми правила безопасности жизнедеятельности на тему : «Спички детям не игрушка».</w:t>
      </w:r>
    </w:p>
    <w:p w:rsidR="0031398A" w:rsidRPr="0032071F" w:rsidRDefault="00313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Pr="0032071F">
        <w:rPr>
          <w:rFonts w:ascii="Times New Roman" w:hAnsi="Times New Roman"/>
          <w:sz w:val="28"/>
          <w:szCs w:val="28"/>
        </w:rPr>
        <w:t>:</w:t>
      </w:r>
    </w:p>
    <w:p w:rsidR="0031398A" w:rsidRPr="0032071F" w:rsidRDefault="0031398A" w:rsidP="00B07D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Собрать детей в круг и предложить им поиграть.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 xml:space="preserve">Для начала отгадайте </w:t>
      </w:r>
      <w:r w:rsidRPr="0032071F">
        <w:rPr>
          <w:rFonts w:ascii="Times New Roman" w:hAnsi="Times New Roman"/>
          <w:b/>
          <w:sz w:val="28"/>
          <w:szCs w:val="28"/>
        </w:rPr>
        <w:t xml:space="preserve">загадку: 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В праздник весёлый у всей детворы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Рвутся на ниточках в небо…(шары).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Правильно это любимые всей детворой воздушные шары.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Давайте покажем, как мы умеем надувать шары.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2071F">
        <w:rPr>
          <w:rFonts w:ascii="Times New Roman" w:hAnsi="Times New Roman"/>
          <w:b/>
          <w:sz w:val="28"/>
          <w:szCs w:val="28"/>
        </w:rPr>
        <w:t>Упражнение «Воздушный шар»: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Раздувайся шарик больше -        (имитация надувания шара)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Лучше щёчки раздувай -       (надуваем щёки)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Поиграй ты с нами дольше, катись, прыгай и летай – ( выполнять движения по тексту).</w:t>
      </w:r>
    </w:p>
    <w:p w:rsidR="0031398A" w:rsidRPr="0032071F" w:rsidRDefault="0031398A" w:rsidP="00B07D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Появление жёлтого воздушного шарика.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Какого цвета шарик? Он поведёт нас в жёлтую страну, где все предметы жёлтые. Вот перед вами дорожка, какого она цвета? Давайте возьмёмся все за руки, чтобы никого не потерять и под весёлую песенку отправимся в весёлое путешествие. Дети двигаются по жёлтой дорожке.</w:t>
      </w:r>
    </w:p>
    <w:p w:rsidR="0031398A" w:rsidRPr="0032071F" w:rsidRDefault="0031398A" w:rsidP="00B07D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Ну, вот мы и пришли. Рассаживайтесь на полянке и давайте рассмотрим предметы жёлтого цвета. Назовите всё, что вы видите жёлтого цвета (жёлтые овощи и фрукты, животные и насекомые). Кто или что вам нравится больше всего и почему?</w:t>
      </w:r>
    </w:p>
    <w:p w:rsidR="0031398A" w:rsidRPr="0032071F" w:rsidRDefault="0031398A" w:rsidP="00B07D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 xml:space="preserve">Мы с вами рассмотрели все предметы жёлтого цвета. Вам нравится этот цвет? Чем он вам нравится или не нравится? 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 xml:space="preserve">Жёлтый цвет вам кажется тёплым или холодным?  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Радостным или грустным? Мягким или жёстким? Какой он по характеру?</w:t>
      </w:r>
    </w:p>
    <w:p w:rsidR="0031398A" w:rsidRPr="0032071F" w:rsidRDefault="0031398A" w:rsidP="00B07D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У нашего шарика есть друзья. Кто это?  (Мячик, клубок ниток, колобок). Что они умеют делать?  (катится). Какой они все формы? Они имеют форму шара. Что ещё имеет форму шара? (солнышко).</w:t>
      </w:r>
    </w:p>
    <w:p w:rsidR="0031398A" w:rsidRPr="0032071F" w:rsidRDefault="0031398A" w:rsidP="00B07D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Упражнение «Огонёк».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Солнце – это огромный огненный шар, который обогревает на</w:t>
      </w:r>
      <w:r>
        <w:rPr>
          <w:rFonts w:ascii="Times New Roman" w:hAnsi="Times New Roman"/>
          <w:sz w:val="28"/>
          <w:szCs w:val="28"/>
        </w:rPr>
        <w:t>шу землю. Давайте сейчас ощутим</w:t>
      </w:r>
      <w:r w:rsidRPr="0032071F">
        <w:rPr>
          <w:rFonts w:ascii="Times New Roman" w:hAnsi="Times New Roman"/>
          <w:sz w:val="28"/>
          <w:szCs w:val="28"/>
        </w:rPr>
        <w:t xml:space="preserve"> кусочек солнечного тепла, посмотрим на огонёк от свечи. Огонь часто называют «маленьким солнышком», но он может быть опасен, если находится в детских руках. Детям нельзя играть с огнём.</w:t>
      </w:r>
    </w:p>
    <w:p w:rsidR="0031398A" w:rsidRPr="0032071F" w:rsidRDefault="0031398A" w:rsidP="0032071F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Итак</w:t>
      </w:r>
      <w:r>
        <w:rPr>
          <w:rFonts w:ascii="Times New Roman" w:hAnsi="Times New Roman"/>
          <w:sz w:val="28"/>
          <w:szCs w:val="28"/>
        </w:rPr>
        <w:t>,</w:t>
      </w:r>
      <w:r w:rsidRPr="0032071F">
        <w:rPr>
          <w:rFonts w:ascii="Times New Roman" w:hAnsi="Times New Roman"/>
          <w:sz w:val="28"/>
          <w:szCs w:val="28"/>
        </w:rPr>
        <w:t xml:space="preserve"> потрени</w:t>
      </w:r>
      <w:r>
        <w:rPr>
          <w:rFonts w:ascii="Times New Roman" w:hAnsi="Times New Roman"/>
          <w:sz w:val="28"/>
          <w:szCs w:val="28"/>
        </w:rPr>
        <w:t>руем наши глазки. Сейчас я включу</w:t>
      </w:r>
      <w:r w:rsidRPr="0032071F">
        <w:rPr>
          <w:rFonts w:ascii="Times New Roman" w:hAnsi="Times New Roman"/>
          <w:sz w:val="28"/>
          <w:szCs w:val="28"/>
        </w:rPr>
        <w:t xml:space="preserve"> свечку, а вы по моему сигналу будете поворачивать голову вправо, вл</w:t>
      </w:r>
      <w:r>
        <w:rPr>
          <w:rFonts w:ascii="Times New Roman" w:hAnsi="Times New Roman"/>
          <w:sz w:val="28"/>
          <w:szCs w:val="28"/>
        </w:rPr>
        <w:t>ево , не отводя глаз от огонька свечи</w:t>
      </w:r>
      <w:r w:rsidRPr="0032071F">
        <w:rPr>
          <w:rFonts w:ascii="Times New Roman" w:hAnsi="Times New Roman"/>
          <w:sz w:val="28"/>
          <w:szCs w:val="28"/>
        </w:rPr>
        <w:t xml:space="preserve">. </w:t>
      </w:r>
    </w:p>
    <w:p w:rsidR="0031398A" w:rsidRPr="0032071F" w:rsidRDefault="0031398A" w:rsidP="00B07D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Молодцы. А теперь отгадайте ещё одну загадку.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Замесила бабушка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Ни булку, ни  оладушки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Доставала из печи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Ни пирог, ни калачи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Кто же бегает без ног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 xml:space="preserve">Это жёлтый….(колобок). 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Колобок принёс нам свои фотографии и везде у него разное настроение, давайте определим какое?  (карточки на эмоции).</w:t>
      </w:r>
    </w:p>
    <w:p w:rsidR="0031398A" w:rsidRPr="0032071F" w:rsidRDefault="0031398A" w:rsidP="00B07D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А теперь я вам предлагаю раскрасить колобка. Каким цветом колобок? Попробуйте обвести по нему пальчиком, видите какой он пухлый, сдобный, круглый.</w:t>
      </w:r>
    </w:p>
    <w:p w:rsidR="0031398A" w:rsidRPr="0032071F" w:rsidRDefault="0031398A" w:rsidP="00B07D22">
      <w:pPr>
        <w:pStyle w:val="ListParagrap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А ещё нам надо показать правильную дорогу, что ведёт к домику, а не к лисичке. Почему ему нельзя встречаться с лисой? Дорожку тоже нарисуем жёлтой краской.</w:t>
      </w:r>
    </w:p>
    <w:p w:rsidR="0031398A" w:rsidRPr="0032071F" w:rsidRDefault="0031398A" w:rsidP="00B07D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Молодцы ребята, спасли колобка, а теперь пора в группу возвращаться. Берёмся за руки и снова идём по жёлтой дорожке в детский сад.</w:t>
      </w:r>
    </w:p>
    <w:p w:rsidR="0031398A" w:rsidRPr="0032071F" w:rsidRDefault="0031398A" w:rsidP="00B07D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>Вам понравилось в жёлтой стране?  На память о жёлтой стране, нам остаются воздушные жёлтые шарики.   ( В свободное время дет</w:t>
      </w:r>
      <w:r>
        <w:rPr>
          <w:sz w:val="32"/>
          <w:szCs w:val="32"/>
        </w:rPr>
        <w:t xml:space="preserve">и </w:t>
      </w:r>
      <w:r w:rsidRPr="0032071F">
        <w:rPr>
          <w:rFonts w:ascii="Times New Roman" w:hAnsi="Times New Roman"/>
          <w:sz w:val="28"/>
          <w:szCs w:val="28"/>
        </w:rPr>
        <w:t xml:space="preserve">играют с воздушными шарами). </w:t>
      </w:r>
    </w:p>
    <w:sectPr w:rsidR="0031398A" w:rsidRPr="0032071F" w:rsidSect="00F8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43DB"/>
    <w:multiLevelType w:val="hybridMultilevel"/>
    <w:tmpl w:val="4C68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D22"/>
    <w:rsid w:val="000E1EBD"/>
    <w:rsid w:val="0031398A"/>
    <w:rsid w:val="0032071F"/>
    <w:rsid w:val="007E4418"/>
    <w:rsid w:val="009576AE"/>
    <w:rsid w:val="00B07D22"/>
    <w:rsid w:val="00F8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3</Pages>
  <Words>677</Words>
  <Characters>3860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Комп</cp:lastModifiedBy>
  <cp:revision>3</cp:revision>
  <dcterms:created xsi:type="dcterms:W3CDTF">2013-03-18T13:11:00Z</dcterms:created>
  <dcterms:modified xsi:type="dcterms:W3CDTF">2013-03-21T07:37:00Z</dcterms:modified>
</cp:coreProperties>
</file>