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B60" w:rsidRPr="00197B60" w:rsidRDefault="00197B60" w:rsidP="00197B60">
      <w:pPr>
        <w:jc w:val="center"/>
        <w:rPr>
          <w:rFonts w:ascii="Times New Roman" w:hAnsi="Times New Roman" w:cs="Times New Roman"/>
          <w:b/>
          <w:color w:val="0000FF"/>
          <w:sz w:val="52"/>
        </w:rPr>
      </w:pPr>
      <w:r w:rsidRPr="00197B60">
        <w:rPr>
          <w:rFonts w:ascii="Times New Roman" w:hAnsi="Times New Roman" w:cs="Times New Roman"/>
          <w:b/>
          <w:color w:val="0000FF"/>
          <w:sz w:val="52"/>
        </w:rPr>
        <w:t xml:space="preserve">ТЕМА НЕДЕЛИ: </w:t>
      </w:r>
    </w:p>
    <w:p w:rsidR="00690B01" w:rsidRDefault="00197B60" w:rsidP="00197B60">
      <w:pPr>
        <w:jc w:val="center"/>
        <w:rPr>
          <w:rFonts w:ascii="Times New Roman" w:hAnsi="Times New Roman" w:cs="Times New Roman"/>
          <w:b/>
          <w:color w:val="D60093"/>
          <w:sz w:val="52"/>
        </w:rPr>
      </w:pPr>
      <w:r w:rsidRPr="00197B60">
        <w:rPr>
          <w:rFonts w:ascii="Times New Roman" w:hAnsi="Times New Roman" w:cs="Times New Roman"/>
          <w:b/>
          <w:color w:val="D60093"/>
          <w:sz w:val="52"/>
        </w:rPr>
        <w:t>РУССКИЕ ТРАДИЦИИ. НАРОДНЫЕ ПРОМЫСЛЫ.</w:t>
      </w:r>
    </w:p>
    <w:p w:rsidR="00197B60" w:rsidRDefault="00197B60" w:rsidP="00055AD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9900FF"/>
          <w:sz w:val="36"/>
        </w:rPr>
      </w:pPr>
      <w:r w:rsidRPr="00055ADD">
        <w:rPr>
          <w:rFonts w:ascii="Times New Roman" w:hAnsi="Times New Roman" w:cs="Times New Roman"/>
          <w:b/>
          <w:color w:val="9900FF"/>
          <w:sz w:val="36"/>
        </w:rPr>
        <w:t xml:space="preserve">ЦЕЛЬ: </w:t>
      </w:r>
      <w:r w:rsidRPr="00055ADD">
        <w:rPr>
          <w:rFonts w:ascii="Times New Roman" w:hAnsi="Times New Roman" w:cs="Times New Roman"/>
          <w:b/>
          <w:color w:val="9900FF"/>
          <w:sz w:val="36"/>
        </w:rPr>
        <w:tab/>
      </w:r>
      <w:r w:rsidR="00055ADD" w:rsidRPr="00055ADD">
        <w:rPr>
          <w:rFonts w:ascii="Times New Roman" w:hAnsi="Times New Roman" w:cs="Times New Roman"/>
          <w:b/>
          <w:color w:val="9900FF"/>
          <w:sz w:val="36"/>
        </w:rPr>
        <w:t>продолжать воспитывать детей на народных традициях; воспитывать чувство уважения к труду народных мастеров, чувство гордости за Россию, за наш народ, который славится старинными обычаями, трудолюбием, умением и работать, и веселиться от души; закреплять знание народных промыслов России.</w:t>
      </w:r>
    </w:p>
    <w:p w:rsidR="00055ADD" w:rsidRDefault="00055ADD" w:rsidP="00055ADD">
      <w:pPr>
        <w:spacing w:after="0" w:line="360" w:lineRule="auto"/>
        <w:jc w:val="both"/>
        <w:rPr>
          <w:rFonts w:ascii="Times New Roman" w:hAnsi="Times New Roman" w:cs="Times New Roman"/>
          <w:b/>
          <w:color w:val="9900FF"/>
          <w:sz w:val="36"/>
        </w:rPr>
      </w:pPr>
      <w:r>
        <w:rPr>
          <w:rFonts w:ascii="Times New Roman" w:hAnsi="Times New Roman" w:cs="Times New Roman"/>
          <w:b/>
          <w:noProof/>
          <w:color w:val="9900FF"/>
          <w:sz w:val="36"/>
          <w:lang w:eastAsia="ru-RU"/>
        </w:rPr>
        <w:drawing>
          <wp:inline distT="0" distB="0" distL="0" distR="0">
            <wp:extent cx="5718175" cy="42856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8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ADD" w:rsidRDefault="00055ADD" w:rsidP="00055ADD">
      <w:pPr>
        <w:tabs>
          <w:tab w:val="left" w:pos="3235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</w:p>
    <w:p w:rsidR="00055ADD" w:rsidRDefault="00055ADD" w:rsidP="00055ADD">
      <w:pPr>
        <w:tabs>
          <w:tab w:val="left" w:pos="3235"/>
        </w:tabs>
        <w:jc w:val="center"/>
        <w:rPr>
          <w:rFonts w:ascii="Times New Roman" w:hAnsi="Times New Roman" w:cs="Times New Roman"/>
          <w:b/>
          <w:color w:val="0000FF"/>
          <w:sz w:val="52"/>
        </w:rPr>
      </w:pPr>
      <w:r w:rsidRPr="00055ADD">
        <w:rPr>
          <w:rFonts w:ascii="Times New Roman" w:hAnsi="Times New Roman" w:cs="Times New Roman"/>
          <w:b/>
          <w:color w:val="0000FF"/>
          <w:sz w:val="52"/>
        </w:rPr>
        <w:lastRenderedPageBreak/>
        <w:t>ИГРУШКИ.</w:t>
      </w:r>
    </w:p>
    <w:p w:rsidR="00055ADD" w:rsidRPr="00F0472B" w:rsidRDefault="00F0472B" w:rsidP="00055ADD">
      <w:pPr>
        <w:tabs>
          <w:tab w:val="left" w:pos="3235"/>
        </w:tabs>
        <w:jc w:val="both"/>
        <w:rPr>
          <w:rFonts w:ascii="Times New Roman" w:hAnsi="Times New Roman" w:cs="Times New Roman"/>
          <w:b/>
          <w:color w:val="0000FF"/>
          <w:sz w:val="28"/>
        </w:rPr>
      </w:pPr>
      <w:r>
        <w:rPr>
          <w:rFonts w:ascii="Times New Roman" w:hAnsi="Times New Roman" w:cs="Times New Roman"/>
          <w:b/>
          <w:color w:val="0000FF"/>
          <w:sz w:val="28"/>
        </w:rPr>
        <w:t xml:space="preserve">            </w:t>
      </w:r>
      <w:r w:rsidR="00055ADD" w:rsidRPr="00F0472B">
        <w:rPr>
          <w:rFonts w:ascii="Times New Roman" w:hAnsi="Times New Roman" w:cs="Times New Roman"/>
          <w:b/>
          <w:color w:val="D60093"/>
          <w:sz w:val="28"/>
        </w:rPr>
        <w:t>Дымковская игрушка</w:t>
      </w:r>
      <w:r w:rsidR="00055ADD" w:rsidRPr="00F0472B">
        <w:rPr>
          <w:rFonts w:ascii="Times New Roman" w:hAnsi="Times New Roman" w:cs="Times New Roman"/>
          <w:b/>
          <w:color w:val="0000FF"/>
          <w:sz w:val="28"/>
        </w:rPr>
        <w:t xml:space="preserve"> — русская глиняная игрушка, расписанная и обожжённая в печи. Название происходит от места производства — слобода Дымково Вятской губернии (ныне Кировской области). Наряду с другими продуктами народных промыслов считается одним из символов русского ремесла.</w:t>
      </w:r>
    </w:p>
    <w:p w:rsidR="00F0472B" w:rsidRDefault="00F0472B" w:rsidP="00055ADD">
      <w:pPr>
        <w:tabs>
          <w:tab w:val="left" w:pos="3235"/>
        </w:tabs>
        <w:jc w:val="both"/>
        <w:rPr>
          <w:rFonts w:ascii="Times New Roman" w:hAnsi="Times New Roman" w:cs="Times New Roman"/>
          <w:b/>
          <w:color w:val="0000FF"/>
          <w:sz w:val="28"/>
        </w:rPr>
      </w:pPr>
      <w:r>
        <w:rPr>
          <w:rFonts w:ascii="Times New Roman" w:hAnsi="Times New Roman" w:cs="Times New Roman"/>
          <w:b/>
          <w:color w:val="D60093"/>
          <w:sz w:val="28"/>
        </w:rPr>
        <w:t xml:space="preserve">             </w:t>
      </w:r>
      <w:proofErr w:type="spellStart"/>
      <w:r w:rsidR="00055ADD" w:rsidRPr="00F0472B">
        <w:rPr>
          <w:rFonts w:ascii="Times New Roman" w:hAnsi="Times New Roman" w:cs="Times New Roman"/>
          <w:b/>
          <w:color w:val="D60093"/>
          <w:sz w:val="28"/>
        </w:rPr>
        <w:t>Каргопольская</w:t>
      </w:r>
      <w:proofErr w:type="spellEnd"/>
      <w:r w:rsidR="00055ADD" w:rsidRPr="00F0472B">
        <w:rPr>
          <w:rFonts w:ascii="Times New Roman" w:hAnsi="Times New Roman" w:cs="Times New Roman"/>
          <w:b/>
          <w:color w:val="D60093"/>
          <w:sz w:val="28"/>
        </w:rPr>
        <w:t xml:space="preserve"> игрушка</w:t>
      </w:r>
      <w:r w:rsidR="00055ADD" w:rsidRPr="00F0472B">
        <w:rPr>
          <w:rFonts w:ascii="Times New Roman" w:hAnsi="Times New Roman" w:cs="Times New Roman"/>
          <w:b/>
          <w:color w:val="0000FF"/>
          <w:sz w:val="28"/>
        </w:rPr>
        <w:t xml:space="preserve"> — русская глиняная игрушка. Художественный промысел, распространённый в районе города Каргополя Архангельской </w:t>
      </w:r>
      <w:proofErr w:type="spellStart"/>
      <w:r w:rsidR="00055ADD" w:rsidRPr="00F0472B">
        <w:rPr>
          <w:rFonts w:ascii="Times New Roman" w:hAnsi="Times New Roman" w:cs="Times New Roman"/>
          <w:b/>
          <w:color w:val="0000FF"/>
          <w:sz w:val="28"/>
        </w:rPr>
        <w:t>области.</w:t>
      </w:r>
      <w:proofErr w:type="spellEnd"/>
    </w:p>
    <w:p w:rsidR="00055ADD" w:rsidRPr="00F0472B" w:rsidRDefault="00F0472B" w:rsidP="00055ADD">
      <w:pPr>
        <w:tabs>
          <w:tab w:val="left" w:pos="3235"/>
        </w:tabs>
        <w:jc w:val="both"/>
        <w:rPr>
          <w:rFonts w:ascii="Times New Roman" w:hAnsi="Times New Roman" w:cs="Times New Roman"/>
          <w:b/>
          <w:color w:val="0000FF"/>
          <w:sz w:val="28"/>
        </w:rPr>
      </w:pPr>
      <w:r>
        <w:rPr>
          <w:rFonts w:ascii="Times New Roman" w:hAnsi="Times New Roman" w:cs="Times New Roman"/>
          <w:b/>
          <w:color w:val="0000FF"/>
          <w:sz w:val="28"/>
        </w:rPr>
        <w:t xml:space="preserve">            </w:t>
      </w:r>
      <w:proofErr w:type="spellStart"/>
      <w:r w:rsidR="00055ADD" w:rsidRPr="00F0472B">
        <w:rPr>
          <w:rFonts w:ascii="Times New Roman" w:hAnsi="Times New Roman" w:cs="Times New Roman"/>
          <w:b/>
          <w:color w:val="D60093"/>
          <w:sz w:val="28"/>
        </w:rPr>
        <w:t>Филимоновская</w:t>
      </w:r>
      <w:proofErr w:type="spellEnd"/>
      <w:r w:rsidR="00055ADD" w:rsidRPr="00F0472B">
        <w:rPr>
          <w:rFonts w:ascii="Times New Roman" w:hAnsi="Times New Roman" w:cs="Times New Roman"/>
          <w:b/>
          <w:color w:val="D60093"/>
          <w:sz w:val="28"/>
        </w:rPr>
        <w:t xml:space="preserve"> игрушка</w:t>
      </w:r>
      <w:r w:rsidR="00055ADD" w:rsidRPr="00F0472B">
        <w:rPr>
          <w:rFonts w:ascii="Times New Roman" w:hAnsi="Times New Roman" w:cs="Times New Roman"/>
          <w:b/>
          <w:color w:val="0000FF"/>
          <w:sz w:val="28"/>
        </w:rPr>
        <w:t xml:space="preserve"> — русская глиняная игрушка. Древнерусский прикладной художественный промысел, сформировавшийся в деревне Филимоново Одоевского района Тульской области. </w:t>
      </w:r>
    </w:p>
    <w:p w:rsidR="00055ADD" w:rsidRPr="00F0472B" w:rsidRDefault="00F0472B" w:rsidP="00055ADD">
      <w:pPr>
        <w:tabs>
          <w:tab w:val="left" w:pos="3235"/>
        </w:tabs>
        <w:jc w:val="both"/>
        <w:rPr>
          <w:rFonts w:ascii="Times New Roman" w:hAnsi="Times New Roman" w:cs="Times New Roman"/>
          <w:b/>
          <w:color w:val="0000FF"/>
          <w:sz w:val="28"/>
        </w:rPr>
      </w:pPr>
      <w:r>
        <w:rPr>
          <w:rFonts w:ascii="Times New Roman" w:hAnsi="Times New Roman" w:cs="Times New Roman"/>
          <w:b/>
          <w:color w:val="0000FF"/>
          <w:sz w:val="28"/>
        </w:rPr>
        <w:t xml:space="preserve">            </w:t>
      </w:r>
      <w:proofErr w:type="spellStart"/>
      <w:r w:rsidR="00055ADD" w:rsidRPr="00F0472B">
        <w:rPr>
          <w:rFonts w:ascii="Times New Roman" w:hAnsi="Times New Roman" w:cs="Times New Roman"/>
          <w:b/>
          <w:color w:val="D60093"/>
          <w:sz w:val="28"/>
        </w:rPr>
        <w:t>Абашевская</w:t>
      </w:r>
      <w:proofErr w:type="spellEnd"/>
      <w:r w:rsidR="00055ADD" w:rsidRPr="00F0472B">
        <w:rPr>
          <w:rFonts w:ascii="Times New Roman" w:hAnsi="Times New Roman" w:cs="Times New Roman"/>
          <w:b/>
          <w:color w:val="D60093"/>
          <w:sz w:val="28"/>
        </w:rPr>
        <w:t xml:space="preserve"> игрушка</w:t>
      </w:r>
      <w:r w:rsidR="00055ADD" w:rsidRPr="00F0472B">
        <w:rPr>
          <w:rFonts w:ascii="Times New Roman" w:hAnsi="Times New Roman" w:cs="Times New Roman"/>
          <w:b/>
          <w:color w:val="0000FF"/>
          <w:sz w:val="28"/>
        </w:rPr>
        <w:t xml:space="preserve"> — русская глиняная игрушка. Художественный промысел, сформировавшийся в Спасском уезде, ныне Спасском районе Пензенской области.</w:t>
      </w:r>
    </w:p>
    <w:p w:rsidR="00055ADD" w:rsidRPr="00F0472B" w:rsidRDefault="00F0472B" w:rsidP="00055ADD">
      <w:pPr>
        <w:tabs>
          <w:tab w:val="left" w:pos="3235"/>
        </w:tabs>
        <w:jc w:val="both"/>
        <w:rPr>
          <w:rFonts w:ascii="Times New Roman" w:hAnsi="Times New Roman" w:cs="Times New Roman"/>
          <w:b/>
          <w:color w:val="0000FF"/>
          <w:sz w:val="28"/>
        </w:rPr>
      </w:pPr>
      <w:r>
        <w:rPr>
          <w:rFonts w:ascii="Times New Roman" w:hAnsi="Times New Roman" w:cs="Times New Roman"/>
          <w:b/>
          <w:color w:val="0000FF"/>
          <w:sz w:val="28"/>
        </w:rPr>
        <w:t xml:space="preserve">           </w:t>
      </w:r>
      <w:proofErr w:type="spellStart"/>
      <w:r w:rsidR="00055ADD" w:rsidRPr="00F0472B">
        <w:rPr>
          <w:rFonts w:ascii="Times New Roman" w:hAnsi="Times New Roman" w:cs="Times New Roman"/>
          <w:b/>
          <w:color w:val="D60093"/>
          <w:sz w:val="28"/>
        </w:rPr>
        <w:t>Старооскольская</w:t>
      </w:r>
      <w:proofErr w:type="spellEnd"/>
      <w:r w:rsidR="00055ADD" w:rsidRPr="00F0472B">
        <w:rPr>
          <w:rFonts w:ascii="Times New Roman" w:hAnsi="Times New Roman" w:cs="Times New Roman"/>
          <w:b/>
          <w:color w:val="D60093"/>
          <w:sz w:val="28"/>
        </w:rPr>
        <w:t xml:space="preserve"> глиняная игрушка</w:t>
      </w:r>
      <w:r w:rsidR="00055ADD" w:rsidRPr="00F0472B">
        <w:rPr>
          <w:rFonts w:ascii="Times New Roman" w:hAnsi="Times New Roman" w:cs="Times New Roman"/>
          <w:b/>
          <w:color w:val="0000FF"/>
          <w:sz w:val="28"/>
        </w:rPr>
        <w:t xml:space="preserve"> — художественный промысел в </w:t>
      </w:r>
      <w:proofErr w:type="spellStart"/>
      <w:r w:rsidR="00055ADD" w:rsidRPr="00F0472B">
        <w:rPr>
          <w:rFonts w:ascii="Times New Roman" w:hAnsi="Times New Roman" w:cs="Times New Roman"/>
          <w:b/>
          <w:color w:val="0000FF"/>
          <w:sz w:val="28"/>
        </w:rPr>
        <w:t>Старооскольском</w:t>
      </w:r>
      <w:proofErr w:type="spellEnd"/>
      <w:r w:rsidR="00055ADD" w:rsidRPr="00F0472B">
        <w:rPr>
          <w:rFonts w:ascii="Times New Roman" w:hAnsi="Times New Roman" w:cs="Times New Roman"/>
          <w:b/>
          <w:color w:val="0000FF"/>
          <w:sz w:val="28"/>
        </w:rPr>
        <w:t xml:space="preserve"> районе Белгородской области. </w:t>
      </w:r>
      <w:proofErr w:type="gramStart"/>
      <w:r w:rsidR="00055ADD" w:rsidRPr="00F0472B">
        <w:rPr>
          <w:rFonts w:ascii="Times New Roman" w:hAnsi="Times New Roman" w:cs="Times New Roman"/>
          <w:b/>
          <w:color w:val="0000FF"/>
          <w:sz w:val="28"/>
        </w:rPr>
        <w:t>Известен</w:t>
      </w:r>
      <w:proofErr w:type="gramEnd"/>
      <w:r w:rsidR="00055ADD" w:rsidRPr="00F0472B">
        <w:rPr>
          <w:rFonts w:ascii="Times New Roman" w:hAnsi="Times New Roman" w:cs="Times New Roman"/>
          <w:b/>
          <w:color w:val="0000FF"/>
          <w:sz w:val="28"/>
        </w:rPr>
        <w:t xml:space="preserve"> с начала XVIII века.</w:t>
      </w:r>
    </w:p>
    <w:p w:rsidR="00055ADD" w:rsidRPr="00F0472B" w:rsidRDefault="00F0472B" w:rsidP="00055ADD">
      <w:pPr>
        <w:tabs>
          <w:tab w:val="left" w:pos="3235"/>
        </w:tabs>
        <w:jc w:val="both"/>
        <w:rPr>
          <w:rFonts w:ascii="Times New Roman" w:hAnsi="Times New Roman" w:cs="Times New Roman"/>
          <w:b/>
          <w:color w:val="0000FF"/>
          <w:sz w:val="28"/>
        </w:rPr>
      </w:pPr>
      <w:r>
        <w:rPr>
          <w:rFonts w:ascii="Times New Roman" w:hAnsi="Times New Roman" w:cs="Times New Roman"/>
          <w:b/>
          <w:color w:val="0000FF"/>
          <w:sz w:val="28"/>
        </w:rPr>
        <w:t xml:space="preserve">           </w:t>
      </w:r>
      <w:proofErr w:type="spellStart"/>
      <w:r w:rsidR="00055ADD" w:rsidRPr="00F0472B">
        <w:rPr>
          <w:rFonts w:ascii="Times New Roman" w:hAnsi="Times New Roman" w:cs="Times New Roman"/>
          <w:b/>
          <w:color w:val="D60093"/>
          <w:sz w:val="28"/>
        </w:rPr>
        <w:t>Кожлянская</w:t>
      </w:r>
      <w:proofErr w:type="spellEnd"/>
      <w:r w:rsidR="00055ADD" w:rsidRPr="00F0472B">
        <w:rPr>
          <w:rFonts w:ascii="Times New Roman" w:hAnsi="Times New Roman" w:cs="Times New Roman"/>
          <w:b/>
          <w:color w:val="D60093"/>
          <w:sz w:val="28"/>
        </w:rPr>
        <w:t xml:space="preserve"> игрушка</w:t>
      </w:r>
      <w:r w:rsidR="00055ADD" w:rsidRPr="00F0472B">
        <w:rPr>
          <w:rFonts w:ascii="Times New Roman" w:hAnsi="Times New Roman" w:cs="Times New Roman"/>
          <w:b/>
          <w:color w:val="0000FF"/>
          <w:sz w:val="28"/>
        </w:rPr>
        <w:t xml:space="preserve"> — русская народная глиняная игрушка-свистулька. Название происходит от места изготовления село </w:t>
      </w:r>
      <w:proofErr w:type="spellStart"/>
      <w:r w:rsidR="00055ADD" w:rsidRPr="00F0472B">
        <w:rPr>
          <w:rFonts w:ascii="Times New Roman" w:hAnsi="Times New Roman" w:cs="Times New Roman"/>
          <w:b/>
          <w:color w:val="0000FF"/>
          <w:sz w:val="28"/>
        </w:rPr>
        <w:t>Кожля</w:t>
      </w:r>
      <w:proofErr w:type="spellEnd"/>
      <w:r w:rsidR="00055ADD" w:rsidRPr="00F0472B">
        <w:rPr>
          <w:rFonts w:ascii="Times New Roman" w:hAnsi="Times New Roman" w:cs="Times New Roman"/>
          <w:b/>
          <w:color w:val="0000FF"/>
          <w:sz w:val="28"/>
        </w:rPr>
        <w:t>, Курчатовского района, Курской области.</w:t>
      </w:r>
    </w:p>
    <w:p w:rsidR="00F0472B" w:rsidRDefault="00F0472B" w:rsidP="00055ADD">
      <w:pPr>
        <w:tabs>
          <w:tab w:val="left" w:pos="3235"/>
        </w:tabs>
        <w:jc w:val="both"/>
        <w:rPr>
          <w:rFonts w:ascii="Times New Roman" w:hAnsi="Times New Roman" w:cs="Times New Roman"/>
          <w:b/>
          <w:color w:val="0000FF"/>
          <w:sz w:val="28"/>
        </w:rPr>
      </w:pPr>
      <w:r>
        <w:rPr>
          <w:rFonts w:ascii="Times New Roman" w:hAnsi="Times New Roman" w:cs="Times New Roman"/>
          <w:b/>
          <w:color w:val="0000FF"/>
          <w:sz w:val="28"/>
        </w:rPr>
        <w:t xml:space="preserve">         </w:t>
      </w:r>
      <w:r w:rsidR="00055ADD" w:rsidRPr="00F0472B">
        <w:rPr>
          <w:rFonts w:ascii="Times New Roman" w:hAnsi="Times New Roman" w:cs="Times New Roman"/>
          <w:b/>
          <w:color w:val="D60093"/>
          <w:sz w:val="28"/>
        </w:rPr>
        <w:t>Матрёшка</w:t>
      </w:r>
      <w:r w:rsidR="00055ADD" w:rsidRPr="00F0472B">
        <w:rPr>
          <w:rFonts w:ascii="Times New Roman" w:hAnsi="Times New Roman" w:cs="Times New Roman"/>
          <w:b/>
          <w:color w:val="0000FF"/>
          <w:sz w:val="28"/>
        </w:rPr>
        <w:t xml:space="preserve"> — русская деревянная игрушка в виде расписной полой куклы, внутри которой находятся подобные ей куклы меньшего размера. По традиции рисуется женщина в красном сарафане и желтом платке. Сегодня матрёшка является одним из самых популярных сувениров для иностранных туристов в России.</w:t>
      </w:r>
    </w:p>
    <w:p w:rsidR="00055ADD" w:rsidRDefault="00F0472B" w:rsidP="00F0472B">
      <w:pPr>
        <w:tabs>
          <w:tab w:val="left" w:pos="32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42197" cy="1545803"/>
            <wp:effectExtent l="19050" t="0" r="85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741" cy="1550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472B" w:rsidRDefault="00F0472B" w:rsidP="00F0472B">
      <w:pPr>
        <w:tabs>
          <w:tab w:val="left" w:pos="3235"/>
        </w:tabs>
        <w:jc w:val="center"/>
        <w:rPr>
          <w:rFonts w:ascii="Times New Roman" w:hAnsi="Times New Roman" w:cs="Times New Roman"/>
          <w:b/>
          <w:color w:val="0000FF"/>
          <w:sz w:val="52"/>
        </w:rPr>
      </w:pPr>
      <w:r w:rsidRPr="00F0472B">
        <w:rPr>
          <w:rFonts w:ascii="Times New Roman" w:hAnsi="Times New Roman" w:cs="Times New Roman"/>
          <w:b/>
          <w:color w:val="0000FF"/>
          <w:sz w:val="52"/>
        </w:rPr>
        <w:lastRenderedPageBreak/>
        <w:t>ИСТОРИЯ МАТРЕШКИ.</w:t>
      </w:r>
    </w:p>
    <w:p w:rsidR="00F0472B" w:rsidRPr="00F0472B" w:rsidRDefault="00F0472B" w:rsidP="00F0472B">
      <w:pPr>
        <w:tabs>
          <w:tab w:val="left" w:pos="3235"/>
        </w:tabs>
        <w:spacing w:after="0" w:line="240" w:lineRule="auto"/>
        <w:jc w:val="both"/>
        <w:rPr>
          <w:rFonts w:ascii="Times New Roman" w:hAnsi="Times New Roman" w:cs="Times New Roman"/>
          <w:color w:val="9900FF"/>
          <w:sz w:val="32"/>
        </w:rPr>
      </w:pPr>
      <w:r>
        <w:rPr>
          <w:rFonts w:ascii="Times New Roman" w:hAnsi="Times New Roman" w:cs="Times New Roman"/>
          <w:b/>
          <w:color w:val="0000FF"/>
          <w:sz w:val="32"/>
        </w:rPr>
        <w:t xml:space="preserve">         </w:t>
      </w:r>
      <w:r w:rsidRPr="00F0472B">
        <w:rPr>
          <w:rFonts w:ascii="Times New Roman" w:hAnsi="Times New Roman" w:cs="Times New Roman"/>
          <w:color w:val="9900FF"/>
          <w:sz w:val="32"/>
        </w:rPr>
        <w:t xml:space="preserve">Первая матрёшка - круглолицая и полненькая веселая девушка в косынке и русском народном платье появилась отнюдь не в древности. Многие считают матрешку исконно русской, но на самом деле это только миф. Сам прообраз этой игрушки был привезен из Японии. Это образец, был выполнен с большим юмором, представлял собой множество вставляемых друг в друга фигурок японского мудреца </w:t>
      </w:r>
      <w:proofErr w:type="spellStart"/>
      <w:r w:rsidRPr="00F0472B">
        <w:rPr>
          <w:rFonts w:ascii="Times New Roman" w:hAnsi="Times New Roman" w:cs="Times New Roman"/>
          <w:color w:val="9900FF"/>
          <w:sz w:val="32"/>
        </w:rPr>
        <w:t>Фукурума</w:t>
      </w:r>
      <w:proofErr w:type="spellEnd"/>
      <w:r w:rsidRPr="00F0472B">
        <w:rPr>
          <w:rFonts w:ascii="Times New Roman" w:hAnsi="Times New Roman" w:cs="Times New Roman"/>
          <w:color w:val="9900FF"/>
          <w:sz w:val="32"/>
        </w:rPr>
        <w:t xml:space="preserve"> - добродушного, лысого старичка с головой вытянутой вверх от многочисленных раздумий. Привезен он был А. Мамонтовой в девяностых годах XIX века в Московскую игрушечную мастерскую "Детское воспитание Токарь по дереву Василий </w:t>
      </w:r>
      <w:proofErr w:type="spellStart"/>
      <w:r w:rsidRPr="00F0472B">
        <w:rPr>
          <w:rFonts w:ascii="Times New Roman" w:hAnsi="Times New Roman" w:cs="Times New Roman"/>
          <w:color w:val="9900FF"/>
          <w:sz w:val="32"/>
        </w:rPr>
        <w:t>Звездочкин</w:t>
      </w:r>
      <w:proofErr w:type="spellEnd"/>
      <w:r w:rsidRPr="00F0472B">
        <w:rPr>
          <w:rFonts w:ascii="Times New Roman" w:hAnsi="Times New Roman" w:cs="Times New Roman"/>
          <w:color w:val="9900FF"/>
          <w:sz w:val="32"/>
        </w:rPr>
        <w:t xml:space="preserve">, работавший тогда в этой мастерской, выточил из дерева первую русскую матрешку, фигурки также вкладывались одна в другую, а художник Сергей Малютин расписал их под девочек и мальчиков. А первая отечественная матрешка представляла собой детскую группу: восемь кукол изображали детей разных возрастов, от самой старшей (большой) девушки с петухом до завернутого в пеленки младенца. </w:t>
      </w:r>
    </w:p>
    <w:p w:rsidR="00F0472B" w:rsidRPr="00F0472B" w:rsidRDefault="00F0472B" w:rsidP="00F0472B">
      <w:pPr>
        <w:tabs>
          <w:tab w:val="left" w:pos="3235"/>
        </w:tabs>
        <w:spacing w:after="0" w:line="240" w:lineRule="auto"/>
        <w:jc w:val="both"/>
        <w:rPr>
          <w:rFonts w:ascii="Times New Roman" w:hAnsi="Times New Roman" w:cs="Times New Roman"/>
          <w:color w:val="9900FF"/>
          <w:sz w:val="32"/>
        </w:rPr>
      </w:pPr>
      <w:r w:rsidRPr="00F0472B">
        <w:rPr>
          <w:rFonts w:ascii="Times New Roman" w:hAnsi="Times New Roman" w:cs="Times New Roman"/>
          <w:color w:val="9900FF"/>
          <w:sz w:val="32"/>
        </w:rPr>
        <w:t xml:space="preserve">           Но откуда взялось это имя - матрёшка? Одни историки утверждают, что имя это произошло от любимого и распространённого на Руси имени Маша, Маня; другие - что это название ведет происхождение от женского имени Матрёна, имя "Матрена" тогда было широко распространенным.</w:t>
      </w:r>
    </w:p>
    <w:p w:rsidR="00F0472B" w:rsidRPr="00F0472B" w:rsidRDefault="00F0472B" w:rsidP="00F0472B">
      <w:pPr>
        <w:spacing w:after="0" w:line="240" w:lineRule="auto"/>
        <w:jc w:val="both"/>
        <w:rPr>
          <w:rFonts w:ascii="Times New Roman" w:hAnsi="Times New Roman" w:cs="Times New Roman"/>
          <w:color w:val="9900FF"/>
          <w:sz w:val="32"/>
        </w:rPr>
      </w:pPr>
      <w:r w:rsidRPr="00F0472B">
        <w:rPr>
          <w:rFonts w:ascii="Times New Roman" w:hAnsi="Times New Roman" w:cs="Times New Roman"/>
          <w:color w:val="9900FF"/>
          <w:sz w:val="32"/>
        </w:rPr>
        <w:t xml:space="preserve">             Матрёшка - это русская красавица, сувенир известный во всем мире. Хотя эта игрушка создавалась для детей, взрослые </w:t>
      </w:r>
      <w:proofErr w:type="gramStart"/>
      <w:r w:rsidRPr="00F0472B">
        <w:rPr>
          <w:rFonts w:ascii="Times New Roman" w:hAnsi="Times New Roman" w:cs="Times New Roman"/>
          <w:color w:val="9900FF"/>
          <w:sz w:val="32"/>
        </w:rPr>
        <w:t>довольно трепетно</w:t>
      </w:r>
      <w:proofErr w:type="gramEnd"/>
      <w:r w:rsidRPr="00F0472B">
        <w:rPr>
          <w:rFonts w:ascii="Times New Roman" w:hAnsi="Times New Roman" w:cs="Times New Roman"/>
          <w:color w:val="9900FF"/>
          <w:sz w:val="32"/>
        </w:rPr>
        <w:t xml:space="preserve"> относятся к матрешкам и чаще покупают для себя, для души. Сейчас она - не </w:t>
      </w:r>
      <w:proofErr w:type="gramStart"/>
      <w:r w:rsidRPr="00F0472B">
        <w:rPr>
          <w:rFonts w:ascii="Times New Roman" w:hAnsi="Times New Roman" w:cs="Times New Roman"/>
          <w:color w:val="9900FF"/>
          <w:sz w:val="32"/>
        </w:rPr>
        <w:t>просто народная</w:t>
      </w:r>
      <w:proofErr w:type="gramEnd"/>
      <w:r w:rsidRPr="00F0472B">
        <w:rPr>
          <w:rFonts w:ascii="Times New Roman" w:hAnsi="Times New Roman" w:cs="Times New Roman"/>
          <w:color w:val="9900FF"/>
          <w:sz w:val="32"/>
        </w:rPr>
        <w:t xml:space="preserve"> игрушка, матрёшка стала традиционным сувениром России и хранительницей исконной русской культуры.</w:t>
      </w:r>
    </w:p>
    <w:p w:rsidR="00F0472B" w:rsidRDefault="00F0472B" w:rsidP="00F0472B">
      <w:pPr>
        <w:spacing w:after="0" w:line="240" w:lineRule="auto"/>
        <w:jc w:val="center"/>
        <w:rPr>
          <w:rFonts w:ascii="Times New Roman" w:hAnsi="Times New Roman" w:cs="Times New Roman"/>
          <w:color w:val="9900FF"/>
          <w:sz w:val="32"/>
        </w:rPr>
      </w:pPr>
      <w:r>
        <w:rPr>
          <w:rFonts w:ascii="Times New Roman" w:hAnsi="Times New Roman" w:cs="Times New Roman"/>
          <w:noProof/>
          <w:color w:val="9900FF"/>
          <w:sz w:val="32"/>
          <w:lang w:eastAsia="ru-RU"/>
        </w:rPr>
        <w:drawing>
          <wp:inline distT="0" distB="0" distL="0" distR="0">
            <wp:extent cx="1331535" cy="1772116"/>
            <wp:effectExtent l="19050" t="0" r="196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29" cy="1774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472B" w:rsidRDefault="00B666E2" w:rsidP="00F0472B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8"/>
        </w:rPr>
      </w:pPr>
      <w:r>
        <w:rPr>
          <w:rFonts w:ascii="Times New Roman" w:hAnsi="Times New Roman" w:cs="Times New Roman"/>
          <w:color w:val="9900FF"/>
          <w:sz w:val="44"/>
        </w:rPr>
        <w:lastRenderedPageBreak/>
        <w:tab/>
      </w:r>
      <w:r w:rsidRPr="00B666E2">
        <w:rPr>
          <w:rFonts w:ascii="Times New Roman" w:hAnsi="Times New Roman" w:cs="Times New Roman"/>
          <w:b/>
          <w:color w:val="0000FF"/>
          <w:sz w:val="48"/>
        </w:rPr>
        <w:t>СТИХИ О МАТРЕШКЕ.</w:t>
      </w:r>
    </w:p>
    <w:p w:rsidR="00B666E2" w:rsidRPr="00B666E2" w:rsidRDefault="00B666E2" w:rsidP="00B666E2">
      <w:pPr>
        <w:spacing w:after="0" w:line="240" w:lineRule="auto"/>
        <w:rPr>
          <w:rFonts w:ascii="Times New Roman" w:hAnsi="Times New Roman" w:cs="Times New Roman"/>
          <w:b/>
          <w:color w:val="0000FF"/>
          <w:sz w:val="32"/>
        </w:rPr>
      </w:pP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У матрёшки синеглазой</w:t>
      </w: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С балалайкою в руках,</w:t>
      </w: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Сарафан расшит тесьмою,</w:t>
      </w:r>
    </w:p>
    <w:p w:rsid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Весь в лазоревых цветах.</w:t>
      </w: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Раскрываешь расписную,</w:t>
      </w: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proofErr w:type="gramStart"/>
      <w:r w:rsidRPr="00B666E2">
        <w:rPr>
          <w:rFonts w:ascii="Times New Roman" w:hAnsi="Times New Roman" w:cs="Times New Roman"/>
          <w:b/>
          <w:color w:val="0000FF"/>
          <w:sz w:val="32"/>
        </w:rPr>
        <w:t>Глядь</w:t>
      </w:r>
      <w:proofErr w:type="gramEnd"/>
      <w:r w:rsidRPr="00B666E2">
        <w:rPr>
          <w:rFonts w:ascii="Times New Roman" w:hAnsi="Times New Roman" w:cs="Times New Roman"/>
          <w:b/>
          <w:color w:val="0000FF"/>
          <w:sz w:val="32"/>
        </w:rPr>
        <w:t xml:space="preserve"> - а в ней ещё одна,</w:t>
      </w: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И похожа на большую -</w:t>
      </w:r>
    </w:p>
    <w:p w:rsid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 xml:space="preserve">Распрекрасная краса! </w:t>
      </w: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Только милая девица,</w:t>
      </w: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Развернув гармонь слегка,</w:t>
      </w: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Песню распевает лихо.</w:t>
      </w:r>
    </w:p>
    <w:p w:rsid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А за ней ещё одна.</w:t>
      </w: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 xml:space="preserve">На </w:t>
      </w:r>
      <w:proofErr w:type="spellStart"/>
      <w:r w:rsidRPr="00B666E2">
        <w:rPr>
          <w:rFonts w:ascii="Times New Roman" w:hAnsi="Times New Roman" w:cs="Times New Roman"/>
          <w:b/>
          <w:color w:val="0000FF"/>
          <w:sz w:val="32"/>
        </w:rPr>
        <w:t>трещётке</w:t>
      </w:r>
      <w:proofErr w:type="spellEnd"/>
      <w:r w:rsidRPr="00B666E2">
        <w:rPr>
          <w:rFonts w:ascii="Times New Roman" w:hAnsi="Times New Roman" w:cs="Times New Roman"/>
          <w:b/>
          <w:color w:val="0000FF"/>
          <w:sz w:val="32"/>
        </w:rPr>
        <w:t>, изловчившись,</w:t>
      </w: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Такт весёлый отстучит,</w:t>
      </w: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Половинкою раскрывшись,</w:t>
      </w:r>
    </w:p>
    <w:p w:rsid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 xml:space="preserve"> К нам </w:t>
      </w:r>
      <w:proofErr w:type="gramStart"/>
      <w:r w:rsidRPr="00B666E2">
        <w:rPr>
          <w:rFonts w:ascii="Times New Roman" w:hAnsi="Times New Roman" w:cs="Times New Roman"/>
          <w:b/>
          <w:color w:val="0000FF"/>
          <w:sz w:val="32"/>
        </w:rPr>
        <w:t>меньшую</w:t>
      </w:r>
      <w:proofErr w:type="gramEnd"/>
      <w:r w:rsidRPr="00B666E2">
        <w:rPr>
          <w:rFonts w:ascii="Times New Roman" w:hAnsi="Times New Roman" w:cs="Times New Roman"/>
          <w:b/>
          <w:color w:val="0000FF"/>
          <w:sz w:val="32"/>
        </w:rPr>
        <w:t xml:space="preserve"> пригласит.</w:t>
      </w: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</w:p>
    <w:p w:rsidR="00B666E2" w:rsidRP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Пять красавиц расчудесных,</w:t>
      </w:r>
    </w:p>
    <w:p w:rsidR="00B666E2" w:rsidRPr="00B666E2" w:rsidRDefault="00B666E2" w:rsidP="00B666E2">
      <w:pPr>
        <w:spacing w:after="0" w:line="240" w:lineRule="auto"/>
        <w:ind w:left="2124" w:firstLine="708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В сарафанах, что в цветах,</w:t>
      </w:r>
    </w:p>
    <w:p w:rsidR="00B666E2" w:rsidRDefault="00B666E2" w:rsidP="00B666E2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B666E2">
        <w:rPr>
          <w:rFonts w:ascii="Times New Roman" w:hAnsi="Times New Roman" w:cs="Times New Roman"/>
          <w:b/>
          <w:color w:val="0000FF"/>
          <w:sz w:val="32"/>
        </w:rPr>
        <w:t>В красках солнечных небесных!</w:t>
      </w:r>
    </w:p>
    <w:p w:rsidR="00B666E2" w:rsidRPr="00B666E2" w:rsidRDefault="00B666E2" w:rsidP="00B666E2">
      <w:pPr>
        <w:tabs>
          <w:tab w:val="left" w:pos="2375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421764" cy="294791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96" cy="2947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666E2" w:rsidRPr="00B666E2" w:rsidSect="00197B60">
      <w:pgSz w:w="11906" w:h="16838"/>
      <w:pgMar w:top="1134" w:right="1133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97B60"/>
    <w:rsid w:val="00055ADD"/>
    <w:rsid w:val="00197B60"/>
    <w:rsid w:val="00690B01"/>
    <w:rsid w:val="00B666E2"/>
    <w:rsid w:val="00F04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DF42A-8C93-4F8A-BAD6-D4BC89F0A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2015-02-08T10:59:00Z</dcterms:created>
  <dcterms:modified xsi:type="dcterms:W3CDTF">2015-02-08T11:27:00Z</dcterms:modified>
</cp:coreProperties>
</file>