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92" w:rsidRPr="00711192" w:rsidRDefault="00711192" w:rsidP="00711192">
      <w:pPr>
        <w:spacing w:line="360" w:lineRule="auto"/>
        <w:contextualSpacing/>
        <w:jc w:val="right"/>
        <w:rPr>
          <w:rFonts w:ascii="Times New Roman" w:eastAsia="Arial" w:hAnsi="Times New Roman"/>
          <w:color w:val="000000"/>
          <w:sz w:val="28"/>
          <w:szCs w:val="28"/>
        </w:rPr>
      </w:pPr>
      <w:r w:rsidRPr="00711192">
        <w:rPr>
          <w:rFonts w:ascii="Times New Roman" w:eastAsia="Arial" w:hAnsi="Times New Roman"/>
          <w:color w:val="000000"/>
          <w:sz w:val="28"/>
          <w:szCs w:val="28"/>
        </w:rPr>
        <w:t>Пименова Юлия Николаевна</w:t>
      </w:r>
    </w:p>
    <w:p w:rsidR="00711192" w:rsidRPr="00711192" w:rsidRDefault="00711192" w:rsidP="00711192">
      <w:pPr>
        <w:spacing w:line="360" w:lineRule="auto"/>
        <w:contextualSpacing/>
        <w:jc w:val="right"/>
        <w:rPr>
          <w:rFonts w:ascii="Times New Roman" w:eastAsia="Arial" w:hAnsi="Times New Roman"/>
          <w:i/>
          <w:color w:val="000000"/>
          <w:sz w:val="28"/>
          <w:szCs w:val="28"/>
        </w:rPr>
      </w:pPr>
      <w:r w:rsidRPr="00711192">
        <w:rPr>
          <w:rFonts w:ascii="Times New Roman" w:eastAsia="Arial" w:hAnsi="Times New Roman"/>
          <w:i/>
          <w:color w:val="000000"/>
          <w:sz w:val="28"/>
          <w:szCs w:val="28"/>
        </w:rPr>
        <w:t>МБДОУ «</w:t>
      </w:r>
      <w:proofErr w:type="spellStart"/>
      <w:r w:rsidRPr="00711192">
        <w:rPr>
          <w:rFonts w:ascii="Times New Roman" w:eastAsia="Arial" w:hAnsi="Times New Roman"/>
          <w:i/>
          <w:color w:val="000000"/>
          <w:sz w:val="28"/>
          <w:szCs w:val="28"/>
        </w:rPr>
        <w:t>Федосеевский</w:t>
      </w:r>
      <w:proofErr w:type="spellEnd"/>
      <w:r w:rsidRPr="00711192">
        <w:rPr>
          <w:rFonts w:ascii="Times New Roman" w:eastAsia="Arial" w:hAnsi="Times New Roman"/>
          <w:i/>
          <w:color w:val="000000"/>
          <w:sz w:val="28"/>
          <w:szCs w:val="28"/>
        </w:rPr>
        <w:t xml:space="preserve"> детский сад </w:t>
      </w:r>
      <w:proofErr w:type="spellStart"/>
      <w:r w:rsidRPr="00711192">
        <w:rPr>
          <w:rFonts w:ascii="Times New Roman" w:eastAsia="Arial" w:hAnsi="Times New Roman"/>
          <w:i/>
          <w:color w:val="000000"/>
          <w:sz w:val="28"/>
          <w:szCs w:val="28"/>
        </w:rPr>
        <w:t>общеразвивающего</w:t>
      </w:r>
      <w:proofErr w:type="spellEnd"/>
      <w:r w:rsidRPr="00711192">
        <w:rPr>
          <w:rFonts w:ascii="Times New Roman" w:eastAsia="Arial" w:hAnsi="Times New Roman"/>
          <w:i/>
          <w:color w:val="000000"/>
          <w:sz w:val="28"/>
          <w:szCs w:val="28"/>
        </w:rPr>
        <w:t xml:space="preserve"> вида «Яблочко»</w:t>
      </w:r>
    </w:p>
    <w:p w:rsidR="00711192" w:rsidRPr="00711192" w:rsidRDefault="00711192" w:rsidP="00711192">
      <w:pPr>
        <w:spacing w:line="360" w:lineRule="auto"/>
        <w:contextualSpacing/>
        <w:jc w:val="right"/>
        <w:rPr>
          <w:rFonts w:ascii="Times New Roman" w:eastAsia="Arial" w:hAnsi="Times New Roman"/>
          <w:i/>
          <w:color w:val="000000"/>
          <w:sz w:val="28"/>
          <w:szCs w:val="28"/>
        </w:rPr>
      </w:pPr>
      <w:r w:rsidRPr="00711192">
        <w:rPr>
          <w:rFonts w:ascii="Times New Roman" w:eastAsia="Arial" w:hAnsi="Times New Roman"/>
          <w:i/>
          <w:color w:val="000000"/>
          <w:sz w:val="28"/>
          <w:szCs w:val="28"/>
        </w:rPr>
        <w:t xml:space="preserve">Белгородская область, </w:t>
      </w:r>
      <w:proofErr w:type="spellStart"/>
      <w:r w:rsidRPr="00711192">
        <w:rPr>
          <w:rFonts w:ascii="Times New Roman" w:eastAsia="Arial" w:hAnsi="Times New Roman"/>
          <w:i/>
          <w:color w:val="000000"/>
          <w:sz w:val="28"/>
          <w:szCs w:val="28"/>
        </w:rPr>
        <w:t>Старооскольский</w:t>
      </w:r>
      <w:proofErr w:type="spellEnd"/>
      <w:r w:rsidRPr="00711192">
        <w:rPr>
          <w:rFonts w:ascii="Times New Roman" w:eastAsia="Arial" w:hAnsi="Times New Roman"/>
          <w:i/>
          <w:color w:val="000000"/>
          <w:sz w:val="28"/>
          <w:szCs w:val="28"/>
        </w:rPr>
        <w:t xml:space="preserve"> район</w:t>
      </w:r>
    </w:p>
    <w:p w:rsidR="00711192" w:rsidRDefault="008C37F5" w:rsidP="00711192">
      <w:pPr>
        <w:jc w:val="center"/>
        <w:rPr>
          <w:rFonts w:ascii="Times New Roman" w:hAnsi="Times New Roman"/>
          <w:b/>
          <w:sz w:val="28"/>
          <w:szCs w:val="28"/>
        </w:rPr>
      </w:pPr>
      <w:r w:rsidRPr="005F077E">
        <w:rPr>
          <w:rFonts w:ascii="Times New Roman" w:hAnsi="Times New Roman"/>
          <w:b/>
          <w:sz w:val="28"/>
          <w:szCs w:val="28"/>
        </w:rPr>
        <w:t>Развитие речи детей посре</w:t>
      </w:r>
      <w:r w:rsidR="00711192">
        <w:rPr>
          <w:rFonts w:ascii="Times New Roman" w:hAnsi="Times New Roman"/>
          <w:b/>
          <w:sz w:val="28"/>
          <w:szCs w:val="28"/>
        </w:rPr>
        <w:t>дством театральной деятельности</w:t>
      </w:r>
      <w:r w:rsidRPr="005F077E">
        <w:rPr>
          <w:rFonts w:ascii="Times New Roman" w:hAnsi="Times New Roman"/>
          <w:b/>
          <w:sz w:val="28"/>
          <w:szCs w:val="28"/>
        </w:rPr>
        <w:t>.</w:t>
      </w:r>
    </w:p>
    <w:p w:rsidR="00711192" w:rsidRDefault="008C37F5" w:rsidP="00A52D90">
      <w:pPr>
        <w:spacing w:line="360" w:lineRule="auto"/>
        <w:ind w:firstLine="709"/>
        <w:contextualSpacing/>
        <w:jc w:val="both"/>
        <w:rPr>
          <w:rFonts w:ascii="Times New Roman" w:hAnsi="Times New Roman"/>
          <w:b/>
          <w:sz w:val="28"/>
          <w:szCs w:val="28"/>
        </w:rPr>
      </w:pPr>
      <w:r w:rsidRPr="00F04986">
        <w:rPr>
          <w:rFonts w:ascii="Times New Roman" w:eastAsia="Times New Roman" w:hAnsi="Times New Roman"/>
          <w:sz w:val="28"/>
          <w:szCs w:val="28"/>
          <w:lang w:eastAsia="ru-RU"/>
        </w:rPr>
        <w:t>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w:t>
      </w:r>
    </w:p>
    <w:p w:rsidR="008C37F5" w:rsidRPr="00711192" w:rsidRDefault="008C37F5" w:rsidP="00A52D90">
      <w:pPr>
        <w:spacing w:line="360" w:lineRule="auto"/>
        <w:ind w:firstLine="709"/>
        <w:contextualSpacing/>
        <w:jc w:val="both"/>
        <w:rPr>
          <w:rFonts w:ascii="Times New Roman" w:hAnsi="Times New Roman"/>
          <w:b/>
          <w:sz w:val="28"/>
          <w:szCs w:val="28"/>
        </w:rPr>
      </w:pPr>
      <w:r w:rsidRPr="00F04986">
        <w:rPr>
          <w:rFonts w:ascii="Times New Roman" w:eastAsia="Times New Roman" w:hAnsi="Times New Roman"/>
          <w:color w:val="000000"/>
          <w:sz w:val="28"/>
          <w:szCs w:val="28"/>
          <w:lang w:eastAsia="ru-RU"/>
        </w:rPr>
        <w:t xml:space="preserve">В соответствии с Федеральными государственными  образовательными стандартами дошкольного образования речевое развитие детей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художественно-эстетическое развитие предполагает развитие предпосылок ценностно-смыслового восприятия и понимания произведений искусства, стимулирование сопереживания персонажам художественной литературы, фольклора, реализацию самостоятельной творческой деятельности детей. </w:t>
      </w:r>
    </w:p>
    <w:p w:rsidR="00286D87" w:rsidRPr="00F04986" w:rsidRDefault="00286D87" w:rsidP="00A52D90">
      <w:pPr>
        <w:spacing w:after="0" w:line="360" w:lineRule="auto"/>
        <w:ind w:firstLine="709"/>
        <w:contextualSpacing/>
        <w:jc w:val="both"/>
        <w:rPr>
          <w:rFonts w:ascii="Times New Roman" w:eastAsia="Times New Roman" w:hAnsi="Times New Roman"/>
          <w:sz w:val="28"/>
          <w:szCs w:val="28"/>
          <w:lang w:eastAsia="ru-RU"/>
        </w:rPr>
      </w:pPr>
      <w:r w:rsidRPr="00F04986">
        <w:rPr>
          <w:rFonts w:ascii="Times New Roman" w:eastAsia="Times New Roman" w:hAnsi="Times New Roman"/>
          <w:sz w:val="28"/>
          <w:szCs w:val="28"/>
          <w:lang w:eastAsia="ru-RU"/>
        </w:rPr>
        <w:t xml:space="preserve">Театрализованные игры пользуются у детей неизменной любовью.   </w:t>
      </w:r>
    </w:p>
    <w:p w:rsidR="00286D87" w:rsidRDefault="00286D87" w:rsidP="00A52D90">
      <w:pPr>
        <w:spacing w:line="360" w:lineRule="auto"/>
        <w:ind w:firstLine="709"/>
        <w:contextualSpacing/>
        <w:jc w:val="both"/>
        <w:rPr>
          <w:rFonts w:ascii="Times New Roman" w:hAnsi="Times New Roman"/>
          <w:color w:val="000000"/>
          <w:sz w:val="28"/>
          <w:szCs w:val="28"/>
          <w:shd w:val="clear" w:color="auto" w:fill="FFFFFF"/>
        </w:rPr>
      </w:pPr>
      <w:r w:rsidRPr="00F04986">
        <w:rPr>
          <w:rFonts w:ascii="Times New Roman" w:eastAsia="Times New Roman" w:hAnsi="Times New Roman"/>
          <w:sz w:val="28"/>
          <w:szCs w:val="28"/>
          <w:lang w:eastAsia="ru-RU"/>
        </w:rPr>
        <w:t>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 Участие в театрализованных играх доставляет детям радость, вызывает активный интерес, увлекает их.</w:t>
      </w:r>
    </w:p>
    <w:p w:rsidR="008C37F5" w:rsidRDefault="008C37F5" w:rsidP="00A52D90">
      <w:pPr>
        <w:spacing w:line="360" w:lineRule="auto"/>
        <w:ind w:firstLine="709"/>
        <w:contextualSpacing/>
        <w:jc w:val="both"/>
        <w:rPr>
          <w:rFonts w:ascii="Times New Roman" w:hAnsi="Times New Roman"/>
          <w:sz w:val="28"/>
          <w:szCs w:val="28"/>
        </w:rPr>
      </w:pPr>
      <w:r>
        <w:rPr>
          <w:rFonts w:ascii="Times New Roman" w:hAnsi="Times New Roman"/>
          <w:sz w:val="28"/>
          <w:szCs w:val="28"/>
        </w:rPr>
        <w:t>Работу по ра</w:t>
      </w:r>
      <w:r w:rsidR="009E06EC">
        <w:rPr>
          <w:rFonts w:ascii="Times New Roman" w:hAnsi="Times New Roman"/>
          <w:sz w:val="28"/>
          <w:szCs w:val="28"/>
        </w:rPr>
        <w:t>звитию речи детей  по</w:t>
      </w:r>
      <w:r w:rsidRPr="00F04986">
        <w:rPr>
          <w:rFonts w:ascii="Times New Roman" w:hAnsi="Times New Roman"/>
          <w:sz w:val="28"/>
          <w:szCs w:val="28"/>
        </w:rPr>
        <w:t>средством театральной деятельности  прово</w:t>
      </w:r>
      <w:r>
        <w:rPr>
          <w:rFonts w:ascii="Times New Roman" w:hAnsi="Times New Roman"/>
          <w:sz w:val="28"/>
          <w:szCs w:val="28"/>
        </w:rPr>
        <w:t xml:space="preserve">дится </w:t>
      </w:r>
      <w:r w:rsidRPr="00F04986">
        <w:rPr>
          <w:rFonts w:ascii="Times New Roman" w:hAnsi="Times New Roman"/>
          <w:sz w:val="28"/>
          <w:szCs w:val="28"/>
        </w:rPr>
        <w:t xml:space="preserve"> в соответствии с реализацией программных требований в комплексе всего образовательного процесса, не допуская перегрузки детей излишней информацией, учитывая состояние здоровья и настроение воспитанников.</w:t>
      </w:r>
    </w:p>
    <w:p w:rsidR="008C37F5" w:rsidRDefault="008C37F5" w:rsidP="00A52D90">
      <w:pPr>
        <w:spacing w:line="360" w:lineRule="auto"/>
        <w:ind w:firstLine="709"/>
        <w:contextualSpacing/>
        <w:jc w:val="both"/>
        <w:rPr>
          <w:rFonts w:ascii="Times New Roman" w:eastAsia="Times New Roman" w:hAnsi="Times New Roman"/>
          <w:sz w:val="28"/>
          <w:szCs w:val="28"/>
          <w:lang w:eastAsia="ru-RU"/>
        </w:rPr>
      </w:pPr>
      <w:r w:rsidRPr="00F04986">
        <w:rPr>
          <w:rFonts w:ascii="Times New Roman" w:hAnsi="Times New Roman"/>
          <w:sz w:val="28"/>
          <w:szCs w:val="28"/>
        </w:rPr>
        <w:t>Так же в своей работе педагог</w:t>
      </w:r>
      <w:r>
        <w:rPr>
          <w:rFonts w:ascii="Times New Roman" w:hAnsi="Times New Roman"/>
          <w:sz w:val="28"/>
          <w:szCs w:val="28"/>
        </w:rPr>
        <w:t xml:space="preserve">у необходимо  опираться </w:t>
      </w:r>
      <w:r w:rsidRPr="00F04986">
        <w:rPr>
          <w:rFonts w:ascii="Times New Roman" w:hAnsi="Times New Roman"/>
          <w:sz w:val="28"/>
          <w:szCs w:val="28"/>
        </w:rPr>
        <w:t xml:space="preserve"> на знания и опыт детей, двигаясь </w:t>
      </w:r>
      <w:proofErr w:type="gramStart"/>
      <w:r w:rsidRPr="00F04986">
        <w:rPr>
          <w:rFonts w:ascii="Times New Roman" w:hAnsi="Times New Roman"/>
          <w:sz w:val="28"/>
          <w:szCs w:val="28"/>
        </w:rPr>
        <w:t>от</w:t>
      </w:r>
      <w:proofErr w:type="gramEnd"/>
      <w:r w:rsidRPr="00F04986">
        <w:rPr>
          <w:rFonts w:ascii="Times New Roman" w:hAnsi="Times New Roman"/>
          <w:sz w:val="28"/>
          <w:szCs w:val="28"/>
        </w:rPr>
        <w:t xml:space="preserve"> простого к сложному. </w:t>
      </w:r>
    </w:p>
    <w:p w:rsidR="008C37F5" w:rsidRDefault="008C37F5" w:rsidP="00A52D90">
      <w:pPr>
        <w:spacing w:line="360" w:lineRule="auto"/>
        <w:ind w:firstLine="709"/>
        <w:contextualSpacing/>
        <w:jc w:val="both"/>
        <w:rPr>
          <w:rFonts w:ascii="Times New Roman" w:hAnsi="Times New Roman"/>
          <w:sz w:val="28"/>
          <w:szCs w:val="28"/>
        </w:rPr>
      </w:pPr>
      <w:r w:rsidRPr="00F04986">
        <w:rPr>
          <w:rFonts w:ascii="Times New Roman" w:hAnsi="Times New Roman"/>
          <w:sz w:val="28"/>
          <w:szCs w:val="28"/>
        </w:rPr>
        <w:lastRenderedPageBreak/>
        <w:t>Чтобы реализовать главную цель работы и решить поставл</w:t>
      </w:r>
      <w:r w:rsidR="00286D87">
        <w:rPr>
          <w:rFonts w:ascii="Times New Roman" w:hAnsi="Times New Roman"/>
          <w:sz w:val="28"/>
          <w:szCs w:val="28"/>
        </w:rPr>
        <w:t xml:space="preserve">енные задачи, следует разработать </w:t>
      </w:r>
      <w:r w:rsidRPr="00F04986">
        <w:rPr>
          <w:rFonts w:ascii="Times New Roman" w:hAnsi="Times New Roman"/>
          <w:sz w:val="28"/>
          <w:szCs w:val="28"/>
        </w:rPr>
        <w:t xml:space="preserve"> перспективный план проведения театрализованных игр и развлечений и досугов с родителями, который включает в себя разнообраз</w:t>
      </w:r>
      <w:r w:rsidR="00286D87">
        <w:rPr>
          <w:rFonts w:ascii="Times New Roman" w:hAnsi="Times New Roman"/>
          <w:sz w:val="28"/>
          <w:szCs w:val="28"/>
        </w:rPr>
        <w:t>ные формы и методы</w:t>
      </w:r>
      <w:r w:rsidRPr="00F04986">
        <w:rPr>
          <w:rFonts w:ascii="Times New Roman" w:hAnsi="Times New Roman"/>
          <w:sz w:val="28"/>
          <w:szCs w:val="28"/>
        </w:rPr>
        <w:t>.</w:t>
      </w:r>
    </w:p>
    <w:p w:rsidR="008C37F5" w:rsidRPr="00A52D90" w:rsidRDefault="00286D87" w:rsidP="00A52D90">
      <w:pPr>
        <w:spacing w:line="36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Необходимо разработать и подобрать</w:t>
      </w:r>
      <w:r w:rsidR="008C37F5" w:rsidRPr="00F04986">
        <w:rPr>
          <w:rFonts w:ascii="Times New Roman" w:hAnsi="Times New Roman"/>
          <w:sz w:val="28"/>
          <w:szCs w:val="28"/>
        </w:rPr>
        <w:t xml:space="preserve"> игры на развитие слуха, звукоподражание, формирование речи, пальчиковая, артикуляционная и дыхательная гимнастика, сценарии сказок, театрализованные игр, этюды. </w:t>
      </w:r>
      <w:r>
        <w:rPr>
          <w:rFonts w:ascii="Times New Roman" w:hAnsi="Times New Roman"/>
          <w:sz w:val="28"/>
          <w:szCs w:val="28"/>
        </w:rPr>
        <w:t>Разработать</w:t>
      </w:r>
      <w:r w:rsidR="008C37F5" w:rsidRPr="00F04986">
        <w:rPr>
          <w:rFonts w:ascii="Times New Roman" w:hAnsi="Times New Roman"/>
          <w:sz w:val="28"/>
          <w:szCs w:val="28"/>
        </w:rPr>
        <w:t xml:space="preserve"> сценарии совместных развлечений и досугов детей и их родителей.</w:t>
      </w:r>
      <w:r w:rsidR="00A52D90">
        <w:rPr>
          <w:rFonts w:ascii="Times New Roman" w:eastAsia="Times New Roman" w:hAnsi="Times New Roman"/>
          <w:sz w:val="28"/>
          <w:szCs w:val="28"/>
          <w:lang w:eastAsia="ru-RU"/>
        </w:rPr>
        <w:t xml:space="preserve"> </w:t>
      </w:r>
      <w:r>
        <w:rPr>
          <w:rFonts w:ascii="Times New Roman" w:hAnsi="Times New Roman"/>
          <w:sz w:val="28"/>
          <w:szCs w:val="28"/>
        </w:rPr>
        <w:t>Собрать</w:t>
      </w:r>
      <w:r w:rsidR="008C37F5" w:rsidRPr="00F04986">
        <w:rPr>
          <w:rFonts w:ascii="Times New Roman" w:hAnsi="Times New Roman"/>
          <w:sz w:val="28"/>
          <w:szCs w:val="28"/>
        </w:rPr>
        <w:t xml:space="preserve"> ряд посл</w:t>
      </w:r>
      <w:r w:rsidR="008C37F5">
        <w:rPr>
          <w:rFonts w:ascii="Times New Roman" w:hAnsi="Times New Roman"/>
          <w:sz w:val="28"/>
          <w:szCs w:val="28"/>
        </w:rPr>
        <w:t xml:space="preserve">овиц и поговорок, скороговорок и </w:t>
      </w:r>
      <w:proofErr w:type="spellStart"/>
      <w:r w:rsidR="008C37F5">
        <w:rPr>
          <w:rFonts w:ascii="Times New Roman" w:hAnsi="Times New Roman"/>
          <w:sz w:val="28"/>
          <w:szCs w:val="28"/>
        </w:rPr>
        <w:t>тд</w:t>
      </w:r>
      <w:proofErr w:type="spellEnd"/>
      <w:r w:rsidR="008C37F5">
        <w:rPr>
          <w:rFonts w:ascii="Times New Roman" w:hAnsi="Times New Roman"/>
          <w:sz w:val="28"/>
          <w:szCs w:val="28"/>
        </w:rPr>
        <w:t>.</w:t>
      </w:r>
      <w:r w:rsidR="008C37F5" w:rsidRPr="00F04986">
        <w:rPr>
          <w:rFonts w:ascii="Times New Roman" w:hAnsi="Times New Roman"/>
          <w:sz w:val="28"/>
          <w:szCs w:val="28"/>
        </w:rPr>
        <w:t xml:space="preserve"> </w:t>
      </w:r>
      <w:r w:rsidR="008C37F5">
        <w:rPr>
          <w:rFonts w:ascii="Times New Roman" w:hAnsi="Times New Roman"/>
          <w:sz w:val="28"/>
          <w:szCs w:val="28"/>
        </w:rPr>
        <w:t xml:space="preserve">Разучивание </w:t>
      </w:r>
      <w:proofErr w:type="spellStart"/>
      <w:r w:rsidR="008C37F5">
        <w:rPr>
          <w:rFonts w:ascii="Times New Roman" w:hAnsi="Times New Roman"/>
          <w:sz w:val="28"/>
          <w:szCs w:val="28"/>
        </w:rPr>
        <w:t>чистоговорок</w:t>
      </w:r>
      <w:proofErr w:type="spellEnd"/>
      <w:r w:rsidR="008C37F5">
        <w:rPr>
          <w:rFonts w:ascii="Times New Roman" w:hAnsi="Times New Roman"/>
          <w:sz w:val="28"/>
          <w:szCs w:val="28"/>
        </w:rPr>
        <w:t xml:space="preserve">, </w:t>
      </w:r>
      <w:proofErr w:type="spellStart"/>
      <w:r w:rsidR="008C37F5">
        <w:rPr>
          <w:rFonts w:ascii="Times New Roman" w:hAnsi="Times New Roman"/>
          <w:sz w:val="28"/>
          <w:szCs w:val="28"/>
        </w:rPr>
        <w:t>потешек</w:t>
      </w:r>
      <w:proofErr w:type="spellEnd"/>
      <w:r w:rsidR="008C37F5">
        <w:rPr>
          <w:rFonts w:ascii="Times New Roman" w:hAnsi="Times New Roman"/>
          <w:sz w:val="28"/>
          <w:szCs w:val="28"/>
        </w:rPr>
        <w:t>, считалок, коротких стихотворений с детьми.  Это позволило не только разнообразить связную речь, но и формировать правильное звукопроизношение и вырабатывать  хорошую дикцию.</w:t>
      </w:r>
    </w:p>
    <w:p w:rsidR="008C37F5" w:rsidRPr="00F04986" w:rsidRDefault="008C37F5" w:rsidP="00A52D90">
      <w:pPr>
        <w:spacing w:line="360" w:lineRule="auto"/>
        <w:ind w:firstLine="709"/>
        <w:contextualSpacing/>
        <w:jc w:val="both"/>
        <w:rPr>
          <w:rFonts w:ascii="Times New Roman" w:hAnsi="Times New Roman"/>
          <w:sz w:val="28"/>
          <w:szCs w:val="28"/>
        </w:rPr>
      </w:pPr>
      <w:r w:rsidRPr="00F04986">
        <w:rPr>
          <w:rFonts w:ascii="Times New Roman" w:hAnsi="Times New Roman"/>
          <w:sz w:val="28"/>
          <w:szCs w:val="28"/>
        </w:rPr>
        <w:t>Приемы и методы организации учебно-воспитательного процесса. В организации театрализованных игр</w:t>
      </w:r>
      <w:r w:rsidR="00286D87">
        <w:rPr>
          <w:rFonts w:ascii="Times New Roman" w:hAnsi="Times New Roman"/>
          <w:sz w:val="28"/>
          <w:szCs w:val="28"/>
        </w:rPr>
        <w:t xml:space="preserve"> следует широко использовать</w:t>
      </w:r>
      <w:r w:rsidRPr="00F04986">
        <w:rPr>
          <w:rFonts w:ascii="Times New Roman" w:hAnsi="Times New Roman"/>
          <w:sz w:val="28"/>
          <w:szCs w:val="28"/>
        </w:rPr>
        <w:t xml:space="preserve"> практические методы обучения: игра, метод игровой импровизации (служащий мостом между играми ребенка в быту и искусством актера), упражнения, метод действенного анализа (этюдная методика), инсценировки и драматизация.</w:t>
      </w:r>
      <w:r w:rsidR="00A52D90">
        <w:rPr>
          <w:rFonts w:ascii="Times New Roman" w:hAnsi="Times New Roman"/>
          <w:sz w:val="28"/>
          <w:szCs w:val="28"/>
        </w:rPr>
        <w:t xml:space="preserve"> </w:t>
      </w:r>
      <w:r w:rsidR="00286D87">
        <w:rPr>
          <w:rFonts w:ascii="Times New Roman" w:hAnsi="Times New Roman"/>
          <w:sz w:val="28"/>
          <w:szCs w:val="28"/>
        </w:rPr>
        <w:t>Из словесных методов рекомендуется применять</w:t>
      </w:r>
      <w:r w:rsidRPr="00F04986">
        <w:rPr>
          <w:rFonts w:ascii="Times New Roman" w:hAnsi="Times New Roman"/>
          <w:sz w:val="28"/>
          <w:szCs w:val="28"/>
        </w:rPr>
        <w:t xml:space="preserve"> рассказ, чтение, рассказ детей, беседы, разучивание произведений устного народного творчества.</w:t>
      </w:r>
      <w:r w:rsidR="00A52D90">
        <w:rPr>
          <w:rFonts w:ascii="Times New Roman" w:hAnsi="Times New Roman"/>
          <w:sz w:val="28"/>
          <w:szCs w:val="28"/>
        </w:rPr>
        <w:t xml:space="preserve"> </w:t>
      </w:r>
      <w:r w:rsidRPr="00F04986">
        <w:rPr>
          <w:rFonts w:ascii="Times New Roman" w:hAnsi="Times New Roman"/>
          <w:sz w:val="28"/>
          <w:szCs w:val="28"/>
        </w:rPr>
        <w:t>В</w:t>
      </w:r>
      <w:r w:rsidR="00286D87">
        <w:rPr>
          <w:rFonts w:ascii="Times New Roman" w:hAnsi="Times New Roman"/>
          <w:sz w:val="28"/>
          <w:szCs w:val="28"/>
        </w:rPr>
        <w:t>се методы и приемы использовать в комплексе, развивать</w:t>
      </w:r>
      <w:r w:rsidRPr="00F04986">
        <w:rPr>
          <w:rFonts w:ascii="Times New Roman" w:hAnsi="Times New Roman"/>
          <w:sz w:val="28"/>
          <w:szCs w:val="28"/>
        </w:rPr>
        <w:t xml:space="preserve"> внимание память, воображение, творческое воображение.</w:t>
      </w:r>
    </w:p>
    <w:p w:rsidR="008C37F5" w:rsidRDefault="008C37F5" w:rsidP="00A52D90">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Исполняемая роль, произносимые реплики ставят ребёнка перед необходимостью ясно, чётко, понятно </w:t>
      </w:r>
      <w:r w:rsidR="009E06EC">
        <w:rPr>
          <w:rFonts w:ascii="Times New Roman" w:hAnsi="Times New Roman"/>
          <w:sz w:val="28"/>
          <w:szCs w:val="28"/>
        </w:rPr>
        <w:t>изъяснятся</w:t>
      </w:r>
      <w:r>
        <w:rPr>
          <w:rFonts w:ascii="Times New Roman" w:hAnsi="Times New Roman"/>
          <w:sz w:val="28"/>
          <w:szCs w:val="28"/>
        </w:rPr>
        <w:t xml:space="preserve">. У него улучшается </w:t>
      </w:r>
      <w:r w:rsidR="009E06EC">
        <w:rPr>
          <w:rFonts w:ascii="Times New Roman" w:hAnsi="Times New Roman"/>
          <w:sz w:val="28"/>
          <w:szCs w:val="28"/>
        </w:rPr>
        <w:t>диалогическая речь, её грамматический</w:t>
      </w:r>
      <w:r>
        <w:rPr>
          <w:rFonts w:ascii="Times New Roman" w:hAnsi="Times New Roman"/>
          <w:sz w:val="28"/>
          <w:szCs w:val="28"/>
        </w:rPr>
        <w:t xml:space="preserve"> строй. </w:t>
      </w:r>
    </w:p>
    <w:p w:rsidR="008C37F5" w:rsidRPr="009E06EC" w:rsidRDefault="008C37F5" w:rsidP="009E06EC">
      <w:pPr>
        <w:spacing w:after="0" w:line="360" w:lineRule="auto"/>
        <w:ind w:firstLine="709"/>
        <w:contextualSpacing/>
        <w:jc w:val="both"/>
        <w:rPr>
          <w:rFonts w:ascii="Times New Roman" w:hAnsi="Times New Roman"/>
          <w:sz w:val="28"/>
          <w:szCs w:val="28"/>
        </w:rPr>
      </w:pPr>
      <w:r w:rsidRPr="00F04986">
        <w:rPr>
          <w:rFonts w:ascii="Times New Roman" w:hAnsi="Times New Roman"/>
          <w:sz w:val="28"/>
          <w:szCs w:val="28"/>
        </w:rPr>
        <w:t>В жизни ребёнка должна обязательно присутствовать сказка. Сказка, которая обучает, развле</w:t>
      </w:r>
      <w:r w:rsidR="009E06EC">
        <w:rPr>
          <w:rFonts w:ascii="Times New Roman" w:hAnsi="Times New Roman"/>
          <w:sz w:val="28"/>
          <w:szCs w:val="28"/>
        </w:rPr>
        <w:t>кает, успокаивает и даже лечит.</w:t>
      </w:r>
    </w:p>
    <w:sectPr w:rsidR="008C37F5" w:rsidRPr="009E06EC" w:rsidSect="002A1508">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37F5"/>
    <w:rsid w:val="00000DED"/>
    <w:rsid w:val="00286D87"/>
    <w:rsid w:val="002A1508"/>
    <w:rsid w:val="00711192"/>
    <w:rsid w:val="00754B53"/>
    <w:rsid w:val="008C37F5"/>
    <w:rsid w:val="008D1D9B"/>
    <w:rsid w:val="009D2F95"/>
    <w:rsid w:val="009E06EC"/>
    <w:rsid w:val="00A52D90"/>
    <w:rsid w:val="00B27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C37F5"/>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8C37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5</cp:revision>
  <dcterms:created xsi:type="dcterms:W3CDTF">2014-10-11T17:54:00Z</dcterms:created>
  <dcterms:modified xsi:type="dcterms:W3CDTF">2014-10-25T12:36:00Z</dcterms:modified>
</cp:coreProperties>
</file>