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48" w:rsidRDefault="00784F48" w:rsidP="00370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3C" w:rsidRPr="00263565" w:rsidRDefault="00263565" w:rsidP="00263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37053C" w:rsidRPr="0037053C" w:rsidRDefault="0037053C" w:rsidP="0037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3C">
        <w:rPr>
          <w:rFonts w:ascii="Times New Roman" w:hAnsi="Times New Roman" w:cs="Times New Roman"/>
          <w:b/>
          <w:sz w:val="28"/>
          <w:szCs w:val="28"/>
        </w:rPr>
        <w:t>Тема: «Пути совершенствования взаимодействия педагогов с родителями детей дошкольного возраста»</w:t>
      </w:r>
    </w:p>
    <w:p w:rsidR="0037053C" w:rsidRPr="00263565" w:rsidRDefault="00263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565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263565" w:rsidRPr="0037053C" w:rsidRDefault="00263565">
      <w:pPr>
        <w:rPr>
          <w:rFonts w:ascii="Times New Roman" w:hAnsi="Times New Roman" w:cs="Times New Roman"/>
          <w:sz w:val="28"/>
          <w:szCs w:val="28"/>
        </w:rPr>
      </w:pPr>
      <w:r w:rsidRPr="00263565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417CCC" w:rsidRPr="0037053C" w:rsidRDefault="00B47657">
      <w:pPr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Одна из задач   дошкольного учреждения   – приобщение родителей к нормативным компонентам содержания дошкольного образования, информирование родителей о задачах, содержании и методах воспитания детей в детском саду.</w:t>
      </w:r>
    </w:p>
    <w:p w:rsidR="00B47657" w:rsidRDefault="00B47657" w:rsidP="00B476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Мы знаем о существовании роли педагога, родителя, взрослого. Причем у каждой роли может быть своя реальность, так каждый из участников процесса обучения и воспитания детей, например педагог – родитель, будет прав, но по-своему.</w:t>
      </w:r>
    </w:p>
    <w:p w:rsidR="00263565" w:rsidRPr="00263565" w:rsidRDefault="00263565" w:rsidP="00B476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4.</w:t>
      </w:r>
    </w:p>
    <w:p w:rsidR="00B47657" w:rsidRPr="0037053C" w:rsidRDefault="00B47657" w:rsidP="00B4765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  <w:u w:val="single"/>
        </w:rPr>
        <w:t>Семья</w:t>
      </w:r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– социальный институт воспитания, в ней осуществляется преемственность поколений, социализация детей, что включает в себя передачу семейных ценностей и стереотипов поведения. </w:t>
      </w:r>
    </w:p>
    <w:p w:rsidR="00B47657" w:rsidRPr="0037053C" w:rsidRDefault="00B47657" w:rsidP="00B476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Родители</w:t>
      </w:r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взрослые, чувствующие себя компетентными в воспитании своего ребенка (вспомните, как вспыхивает мама, если чужие люди делают замечания (даже справедливые) ее ребенку. 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>Нередко можно услышать довольно агрессивную реакцию на такие замечания).</w:t>
      </w:r>
      <w:proofErr w:type="gramEnd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родителя проблемного, особенного ребенка такая позиция может стать защитной на бессознательном уровне, и тогда позиция воспитателя детского сада «мы вас научим» оказывается неэффективной, встречая закономерное сопротивление со стороны родителя.</w:t>
      </w:r>
    </w:p>
    <w:p w:rsidR="00B47657" w:rsidRPr="0037053C" w:rsidRDefault="00B47657">
      <w:pPr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Важно понимать, что любой родитель, даже самый неумелый, с точки зрения педагогики, своему ребенку желает добра. Эту же цель преследуют и педагоги. Родители могут просто не знать, что им не хватает специальных знаний, родителям может не хватать педагогической выдержки и времени.</w:t>
      </w:r>
    </w:p>
    <w:p w:rsidR="00B47657" w:rsidRPr="0037053C" w:rsidRDefault="00B47657">
      <w:pPr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педагога с родителями включает в себя, по сути, все вопросы воспитания и обучения детей, с которыми педагог знакомит родителей дошкольников. Для обсуждения с родителями не существует второстепенных тем, поскольку родителям необходимы знания об особенностях   развития ребёнка, задачах воспитания, методах, организации </w:t>
      </w:r>
      <w:r w:rsidRPr="003705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предметно-игровой среды, подготовке его обучения к школе и др. Они хотят получить ответ на вопрос: «как поступить в 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или в ином случае?» Важно ориентироваться на потребности семьи, запросы родителей, а не просто читать им доклады или лекции. Современные родители достаточно грамотны, имеют доступ к педагогической информации.</w:t>
      </w:r>
    </w:p>
    <w:p w:rsidR="00BD316F" w:rsidRDefault="00B47657">
      <w:pPr>
        <w:rPr>
          <w:rFonts w:ascii="Times New Roman" w:hAnsi="Times New Roman" w:cs="Times New Roman"/>
          <w:sz w:val="28"/>
          <w:szCs w:val="28"/>
        </w:rPr>
      </w:pPr>
      <w:r w:rsidRPr="00BD316F">
        <w:rPr>
          <w:rFonts w:ascii="Times New Roman" w:hAnsi="Times New Roman" w:cs="Times New Roman"/>
          <w:sz w:val="28"/>
          <w:szCs w:val="28"/>
        </w:rPr>
        <w:t xml:space="preserve">Часто доводится слышать от воспитателей разного возраста и опыта работы, что с детьми работать легче, чем с родителями. Но известно, что успехов в формировании личности и воспитании ребенка можно добиться, если соблюдается принцип единства действий между педагогами и родителями. </w:t>
      </w:r>
    </w:p>
    <w:p w:rsidR="00BD316F" w:rsidRPr="00BD316F" w:rsidRDefault="00BD31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6F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</w:p>
    <w:p w:rsidR="00B47657" w:rsidRDefault="00B47657">
      <w:pPr>
        <w:rPr>
          <w:rFonts w:ascii="Times New Roman" w:hAnsi="Times New Roman" w:cs="Times New Roman"/>
          <w:sz w:val="28"/>
          <w:szCs w:val="28"/>
        </w:rPr>
      </w:pPr>
      <w:r w:rsidRPr="00BD316F">
        <w:rPr>
          <w:rFonts w:ascii="Times New Roman" w:hAnsi="Times New Roman" w:cs="Times New Roman"/>
          <w:sz w:val="28"/>
          <w:szCs w:val="28"/>
        </w:rPr>
        <w:t>Сотрудничество дошкольного учреждения с семьей предполагает взаимопонимание и взаимодействие воспитателей и родителей.</w:t>
      </w:r>
      <w:r w:rsidRPr="00BD316F">
        <w:rPr>
          <w:rFonts w:ascii="Times New Roman" w:hAnsi="Times New Roman" w:cs="Times New Roman"/>
          <w:sz w:val="18"/>
          <w:szCs w:val="18"/>
        </w:rPr>
        <w:br/>
      </w:r>
      <w:r w:rsidRPr="00BD316F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BD316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D316F">
        <w:rPr>
          <w:rFonts w:ascii="Times New Roman" w:hAnsi="Times New Roman" w:cs="Times New Roman"/>
          <w:sz w:val="28"/>
          <w:szCs w:val="28"/>
        </w:rPr>
        <w:t xml:space="preserve"> же такое взаимодействие и что под этим словом подразумевают? Семья взаимодействует с ДОУ или детский сад с семьей? Можно ли поставить знак равенства между словами «взаимодействие», «сотрудничество», «содружество»?</w:t>
      </w:r>
    </w:p>
    <w:p w:rsidR="00BD316F" w:rsidRPr="00BD316F" w:rsidRDefault="00BD31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6F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</w:p>
    <w:p w:rsidR="00B47657" w:rsidRDefault="00B47657">
      <w:pPr>
        <w:rPr>
          <w:rFonts w:ascii="Times New Roman" w:hAnsi="Times New Roman" w:cs="Times New Roman"/>
          <w:sz w:val="28"/>
          <w:szCs w:val="28"/>
        </w:rPr>
      </w:pPr>
      <w:r w:rsidRPr="00BD316F">
        <w:rPr>
          <w:rFonts w:ascii="Times New Roman" w:hAnsi="Times New Roman" w:cs="Times New Roman"/>
          <w:sz w:val="28"/>
          <w:szCs w:val="28"/>
        </w:rPr>
        <w:t>«Взаимодействие» - совместная деятельность педагогов и родителей по воспитанию ребенка, как качественно и эффективно организованное взаимное общение, обмен опытом, совместный поиск решения возможных проблем.</w:t>
      </w:r>
      <w:r w:rsidRPr="00BD316F">
        <w:rPr>
          <w:rFonts w:ascii="Times New Roman" w:hAnsi="Times New Roman" w:cs="Times New Roman"/>
          <w:sz w:val="18"/>
          <w:szCs w:val="18"/>
        </w:rPr>
        <w:br/>
      </w:r>
      <w:r w:rsidRPr="00BD316F">
        <w:rPr>
          <w:rFonts w:ascii="Times New Roman" w:hAnsi="Times New Roman" w:cs="Times New Roman"/>
          <w:sz w:val="28"/>
          <w:szCs w:val="28"/>
        </w:rPr>
        <w:t>«Сотрудничество» - это общение «на равных», где родители выступают в позиции равноправных партнеров, а не в роли «учеников». Термин «сотрудничество» лежит в основе взаимодействия.</w:t>
      </w:r>
      <w:r w:rsidRPr="00BD316F">
        <w:rPr>
          <w:rFonts w:ascii="Times New Roman" w:hAnsi="Times New Roman" w:cs="Times New Roman"/>
          <w:sz w:val="18"/>
          <w:szCs w:val="18"/>
        </w:rPr>
        <w:br/>
      </w:r>
      <w:r w:rsidRPr="00BD316F">
        <w:rPr>
          <w:rFonts w:ascii="Times New Roman" w:hAnsi="Times New Roman" w:cs="Times New Roman"/>
          <w:sz w:val="28"/>
          <w:szCs w:val="28"/>
        </w:rPr>
        <w:t>«Содружество» - объединение кого-либо, основанное на дружбе, единстве взглядов, интересов.</w:t>
      </w:r>
      <w:r w:rsidRPr="00BD316F">
        <w:rPr>
          <w:rFonts w:ascii="Times New Roman" w:hAnsi="Times New Roman" w:cs="Times New Roman"/>
          <w:sz w:val="18"/>
          <w:szCs w:val="18"/>
        </w:rPr>
        <w:br/>
      </w:r>
      <w:r w:rsidRPr="00BD316F">
        <w:rPr>
          <w:rFonts w:ascii="Times New Roman" w:hAnsi="Times New Roman" w:cs="Times New Roman"/>
          <w:sz w:val="28"/>
          <w:szCs w:val="28"/>
        </w:rPr>
        <w:t xml:space="preserve">Вопрос к педагогам: «Возможна ли взаимная дружба без общения, </w:t>
      </w:r>
      <w:proofErr w:type="gramStart"/>
      <w:r w:rsidRPr="00BD31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316F">
        <w:rPr>
          <w:rFonts w:ascii="Times New Roman" w:hAnsi="Times New Roman" w:cs="Times New Roman"/>
          <w:sz w:val="28"/>
          <w:szCs w:val="28"/>
        </w:rPr>
        <w:t xml:space="preserve"> следовательно, и без взаимодействия? » (Конечно </w:t>
      </w:r>
      <w:proofErr w:type="gramStart"/>
      <w:r w:rsidRPr="00BD31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D316F">
        <w:rPr>
          <w:rFonts w:ascii="Times New Roman" w:hAnsi="Times New Roman" w:cs="Times New Roman"/>
          <w:sz w:val="28"/>
          <w:szCs w:val="28"/>
        </w:rPr>
        <w:t xml:space="preserve"> нет) Так как содружество предполагает открытость сердца навстречу друг другу, т. е. наличие </w:t>
      </w:r>
      <w:proofErr w:type="spellStart"/>
      <w:r w:rsidRPr="00BD316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D316F">
        <w:rPr>
          <w:rFonts w:ascii="Times New Roman" w:hAnsi="Times New Roman" w:cs="Times New Roman"/>
          <w:sz w:val="28"/>
          <w:szCs w:val="28"/>
        </w:rPr>
        <w:t>, то содружество, является наивысшей точкой взаимодействия ДОУ и семьи. Таким образом, мы понимаем, что детский сад и семья, используя новые формы взаимодействия и сотрудничества должны стремиться к созданию единого пространства развития ребенка.</w:t>
      </w:r>
    </w:p>
    <w:p w:rsidR="00BD316F" w:rsidRPr="00BD316F" w:rsidRDefault="00BD31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6F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</w:p>
    <w:p w:rsidR="00B47657" w:rsidRPr="0037053C" w:rsidRDefault="00B47657" w:rsidP="00B4765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 сотрудничества образовательного учреждения с семьёй возможен при следующих условиях:</w:t>
      </w:r>
    </w:p>
    <w:p w:rsidR="00B47657" w:rsidRPr="0037053C" w:rsidRDefault="0037053C" w:rsidP="00370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доверяю</w:t>
      </w:r>
      <w:r w:rsidR="00B47657" w:rsidRPr="0037053C">
        <w:rPr>
          <w:rFonts w:ascii="Times New Roman" w:eastAsia="Times New Roman" w:hAnsi="Times New Roman" w:cs="Times New Roman"/>
          <w:sz w:val="28"/>
          <w:szCs w:val="28"/>
        </w:rPr>
        <w:t>т педагогам;</w:t>
      </w:r>
    </w:p>
    <w:p w:rsidR="00B47657" w:rsidRPr="0037053C" w:rsidRDefault="00B47657" w:rsidP="00370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Создана общая установка на совместное решение задач целостного развития ребёнка;</w:t>
      </w:r>
    </w:p>
    <w:p w:rsidR="00B47657" w:rsidRPr="0037053C" w:rsidRDefault="00B47657" w:rsidP="00370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Выработана общая стратегия сотрудничества ОУ с семьёй.</w:t>
      </w:r>
    </w:p>
    <w:p w:rsidR="00B47657" w:rsidRPr="0037053C" w:rsidRDefault="00B47657">
      <w:pPr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Анкетирование и наблюдение  за стилем общения родителей с детьми показали, что для родителей представляют интерес такие проблемы, как подготовка детей к школе, питание детей, развитие творчества ребёнка. Есть темы, актуальные для всех категорий родителей это – психологические особенности дошкольников, развитие памяти и мышления.</w:t>
      </w:r>
    </w:p>
    <w:p w:rsidR="00B47657" w:rsidRPr="0037053C" w:rsidRDefault="00B47657" w:rsidP="00B476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Интерес – наиболее часто испытываемая положительная эмоция.</w:t>
      </w:r>
      <w:r w:rsidRPr="0037053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Интерес – возбуждение – чувство </w:t>
      </w:r>
      <w:proofErr w:type="spellStart"/>
      <w:r w:rsidRPr="0037053C">
        <w:rPr>
          <w:rFonts w:ascii="Times New Roman" w:eastAsia="Times New Roman" w:hAnsi="Times New Roman" w:cs="Times New Roman"/>
          <w:sz w:val="28"/>
          <w:szCs w:val="28"/>
        </w:rPr>
        <w:t>захваченности</w:t>
      </w:r>
      <w:proofErr w:type="spellEnd"/>
      <w:r w:rsidRPr="0037053C">
        <w:rPr>
          <w:rFonts w:ascii="Times New Roman" w:eastAsia="Times New Roman" w:hAnsi="Times New Roman" w:cs="Times New Roman"/>
          <w:sz w:val="28"/>
          <w:szCs w:val="28"/>
        </w:rPr>
        <w:t>, зачарованности, любопытства. У человека, испытывающего эмоцию интереса, существует желание расширить опыт путем включения новой информации. Опираясь на эмоцию интереса родителя, воспитатель тем самым формирует дополнительную мотивацию посещения учреждения. Поэтому в такие встречи желательно включать показательные выступления детей, фрагменты занятий, во время которых воспитателем и специалистами доносится до родителей необходимая информация, предлагаются упражнения, задания идеи и игры для дома, родители приглашаются на консультации, стимулируется желание обращаться за советами, поделиться собственным опытом.</w:t>
      </w:r>
    </w:p>
    <w:p w:rsidR="00B47657" w:rsidRPr="0037053C" w:rsidRDefault="00B47657" w:rsidP="00B47657">
      <w:pPr>
        <w:spacing w:before="60" w:after="60" w:line="360" w:lineRule="auto"/>
        <w:ind w:firstLine="144"/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hAnsi="Times New Roman" w:cs="Times New Roman"/>
          <w:sz w:val="28"/>
          <w:szCs w:val="28"/>
        </w:rPr>
        <w:t xml:space="preserve">Вы согласитесь </w:t>
      </w:r>
      <w:r w:rsidR="0037053C">
        <w:rPr>
          <w:rFonts w:ascii="Times New Roman" w:hAnsi="Times New Roman" w:cs="Times New Roman"/>
          <w:sz w:val="28"/>
          <w:szCs w:val="28"/>
        </w:rPr>
        <w:t>с</w:t>
      </w:r>
      <w:r w:rsidRPr="0037053C">
        <w:rPr>
          <w:rFonts w:ascii="Times New Roman" w:hAnsi="Times New Roman" w:cs="Times New Roman"/>
          <w:sz w:val="28"/>
          <w:szCs w:val="28"/>
        </w:rPr>
        <w:t>о мной. Что взаимодействие  с родителями можно  разделить на два блока: педагогическое просвещение родителей и включение родителей в деятельность ДОУ.</w:t>
      </w:r>
    </w:p>
    <w:p w:rsidR="004777E7" w:rsidRDefault="004777E7" w:rsidP="0037053C">
      <w:pPr>
        <w:spacing w:before="60" w:after="60" w:line="360" w:lineRule="auto"/>
        <w:ind w:firstLine="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7E7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</w:p>
    <w:p w:rsidR="004777E7" w:rsidRDefault="004777E7" w:rsidP="0037053C">
      <w:pPr>
        <w:spacing w:before="60" w:after="60" w:line="360" w:lineRule="auto"/>
        <w:ind w:firstLine="144"/>
        <w:rPr>
          <w:rFonts w:ascii="Times New Roman" w:hAnsi="Times New Roman" w:cs="Times New Roman"/>
          <w:sz w:val="28"/>
          <w:szCs w:val="28"/>
        </w:rPr>
      </w:pPr>
      <w:r w:rsidRPr="004777E7">
        <w:rPr>
          <w:rFonts w:ascii="Times New Roman" w:hAnsi="Times New Roman" w:cs="Times New Roman"/>
          <w:sz w:val="28"/>
          <w:szCs w:val="28"/>
        </w:rPr>
        <w:t>Традиционные формы взаимодействия с родителями.</w:t>
      </w:r>
    </w:p>
    <w:p w:rsidR="004777E7" w:rsidRPr="004777E7" w:rsidRDefault="004777E7" w:rsidP="0037053C">
      <w:pPr>
        <w:spacing w:before="60" w:after="60" w:line="360" w:lineRule="auto"/>
        <w:ind w:firstLine="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7E7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</w:p>
    <w:p w:rsidR="00B47657" w:rsidRPr="0037053C" w:rsidRDefault="00B47657" w:rsidP="00B476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Функциональная загруженность создает впечатление чрезмерной нагрузки и, как следствие, мнение о приоритетности своей работы. Такая установка – серьезная помеха сотрудничеству. Включение родителей в развивающее педагогическое пространство как равноправных субъектов (наряду с воспитателями) приводит к изменению всех участников педагогического процесса: ребенка, педагогического коллектива, самих родителей.</w:t>
      </w:r>
    </w:p>
    <w:p w:rsidR="00B47657" w:rsidRPr="0037053C" w:rsidRDefault="0037053C">
      <w:pPr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37053C">
        <w:rPr>
          <w:rFonts w:ascii="Times New Roman" w:hAnsi="Times New Roman" w:cs="Times New Roman"/>
          <w:sz w:val="28"/>
          <w:szCs w:val="28"/>
        </w:rPr>
        <w:t>:</w:t>
      </w:r>
      <w:r w:rsidR="00B47657" w:rsidRPr="0037053C">
        <w:rPr>
          <w:rFonts w:ascii="Times New Roman" w:eastAsia="Times New Roman" w:hAnsi="Times New Roman" w:cs="Times New Roman"/>
          <w:sz w:val="28"/>
          <w:szCs w:val="28"/>
        </w:rPr>
        <w:t xml:space="preserve"> на листьях ромашки напишите   положительные качества педагогов, которые  благоприятствуют     нормальному общению с родителями, и качества педагога, которые  препятствуют общению с родителями.</w:t>
      </w:r>
    </w:p>
    <w:p w:rsidR="004777E7" w:rsidRPr="004777E7" w:rsidRDefault="004777E7">
      <w:pPr>
        <w:rPr>
          <w:rFonts w:ascii="Times New Roman" w:hAnsi="Times New Roman" w:cs="Times New Roman"/>
          <w:b/>
          <w:color w:val="313413"/>
          <w:sz w:val="28"/>
          <w:szCs w:val="28"/>
          <w:u w:val="single"/>
        </w:rPr>
      </w:pPr>
      <w:r w:rsidRPr="004777E7">
        <w:rPr>
          <w:rFonts w:ascii="Times New Roman" w:hAnsi="Times New Roman" w:cs="Times New Roman"/>
          <w:b/>
          <w:color w:val="313413"/>
          <w:sz w:val="28"/>
          <w:szCs w:val="28"/>
          <w:u w:val="single"/>
        </w:rPr>
        <w:lastRenderedPageBreak/>
        <w:t>Слайд 10.</w:t>
      </w:r>
    </w:p>
    <w:p w:rsidR="0037053C" w:rsidRPr="004777E7" w:rsidRDefault="0037053C">
      <w:pPr>
        <w:rPr>
          <w:rFonts w:ascii="Times New Roman" w:hAnsi="Times New Roman" w:cs="Times New Roman"/>
          <w:sz w:val="28"/>
          <w:szCs w:val="28"/>
        </w:rPr>
      </w:pPr>
      <w:r w:rsidRPr="004777E7">
        <w:rPr>
          <w:rFonts w:ascii="Times New Roman" w:hAnsi="Times New Roman" w:cs="Times New Roman"/>
          <w:sz w:val="28"/>
          <w:szCs w:val="28"/>
        </w:rPr>
        <w:t>Сейчас, коллеги, я предлагаю вам создать «Педагогический салат». У каждого из вас есть небольшие листочки. На этих листочках вы должны написать идеи о том, какие решения можно вынести по окончании нашего педагогического совета. Свои идеи опускайте в салатницу. Сейчас мы перемешаем ваши решения, получается «салат».</w:t>
      </w:r>
    </w:p>
    <w:p w:rsidR="0037053C" w:rsidRPr="0037053C" w:rsidRDefault="0037053C" w:rsidP="003705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общении с рассерженными взрослыми необходимо:</w:t>
      </w:r>
    </w:p>
    <w:p w:rsidR="0037053C" w:rsidRP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- показать собеседнику </w:t>
      </w:r>
      <w:r>
        <w:rPr>
          <w:rFonts w:ascii="Times New Roman" w:eastAsia="Times New Roman" w:hAnsi="Times New Roman" w:cs="Times New Roman"/>
          <w:sz w:val="28"/>
          <w:szCs w:val="28"/>
        </w:rPr>
        <w:t>свое уважение к нему, отметив в</w:t>
      </w:r>
      <w:r w:rsidRPr="0037053C">
        <w:rPr>
          <w:rFonts w:ascii="Times New Roman" w:eastAsia="Times New Roman" w:hAnsi="Times New Roman" w:cs="Times New Roman"/>
          <w:sz w:val="28"/>
          <w:szCs w:val="28"/>
        </w:rPr>
        <w:t>слух факт существования раздражения, гнева («Я вижу, вы рассержены») и дать ему возможность высказаться;</w:t>
      </w:r>
    </w:p>
    <w:p w:rsidR="0037053C" w:rsidRP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- настойчиво обозначить границы, установить их («Я вижу, вы рассержены, однако выслушаю вас, но слушать брань, оскорбления я не готова и не стану»)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7053C" w:rsidRP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- исходя из ситуации сделать необходимое, зависящее от вас решение, в том числе предложить партнеру по общению такие действия, которые помогли бы ему справиться с собственным состоянием (предложить сесть, выпить воды и др.)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7053C" w:rsidRP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- избегать скоропалительных выводов типа «Вечно у 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так», Все время вы так» и т.п.</w:t>
      </w:r>
      <w:proofErr w:type="gramStart"/>
      <w:r w:rsidRPr="0037053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7053C" w:rsidRP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- встретиться с родителем, который был в рассерженном состоянии на следующий день, ведь большинство из нас нуждается в подтверждении, что отношения восстановлены или не пострадали.</w:t>
      </w:r>
    </w:p>
    <w:p w:rsidR="0037053C" w:rsidRDefault="0037053C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53C">
        <w:rPr>
          <w:rFonts w:ascii="Times New Roman" w:eastAsia="Times New Roman" w:hAnsi="Times New Roman" w:cs="Times New Roman"/>
          <w:sz w:val="28"/>
          <w:szCs w:val="28"/>
        </w:rPr>
        <w:t>Профессиональное поведение педагога есть отражение его нравственной личности и профессиональной компетентности. Неэффективное поведение свидетельствует и о проблемах педагога, усталости, истощении, о профессиональной деформации личности.</w:t>
      </w:r>
    </w:p>
    <w:p w:rsidR="004777E7" w:rsidRPr="004777E7" w:rsidRDefault="004777E7" w:rsidP="003705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77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11.</w:t>
      </w:r>
    </w:p>
    <w:p w:rsidR="0037053C" w:rsidRDefault="0037053C" w:rsidP="003705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370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Грамотное общение – залог хорошего психического самочувствия педагога и его профессионального долголетия.</w:t>
      </w:r>
    </w:p>
    <w:p w:rsidR="004777E7" w:rsidRPr="004777E7" w:rsidRDefault="004777E7" w:rsidP="003705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Слайд 12.</w:t>
      </w:r>
    </w:p>
    <w:p w:rsidR="006D0151" w:rsidRPr="007F36E1" w:rsidRDefault="0037053C" w:rsidP="0037053C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F36E1">
        <w:rPr>
          <w:sz w:val="28"/>
          <w:szCs w:val="28"/>
        </w:rPr>
        <w:t>В заключени</w:t>
      </w:r>
      <w:proofErr w:type="gramStart"/>
      <w:r w:rsidRPr="007F36E1">
        <w:rPr>
          <w:sz w:val="28"/>
          <w:szCs w:val="28"/>
        </w:rPr>
        <w:t>и</w:t>
      </w:r>
      <w:proofErr w:type="gramEnd"/>
      <w:r w:rsidRPr="007F36E1">
        <w:rPr>
          <w:sz w:val="28"/>
          <w:szCs w:val="28"/>
        </w:rPr>
        <w:t xml:space="preserve"> нашего педагогического совета я предлагаю каждой группе составить </w:t>
      </w:r>
      <w:proofErr w:type="spellStart"/>
      <w:r w:rsidRPr="007F36E1">
        <w:rPr>
          <w:sz w:val="28"/>
          <w:szCs w:val="28"/>
        </w:rPr>
        <w:t>синквейн</w:t>
      </w:r>
      <w:proofErr w:type="spellEnd"/>
      <w:r w:rsidRPr="007F36E1">
        <w:rPr>
          <w:sz w:val="28"/>
          <w:szCs w:val="28"/>
        </w:rPr>
        <w:t xml:space="preserve"> по теме нашего педагогического совета. </w:t>
      </w:r>
      <w:proofErr w:type="spellStart"/>
      <w:r w:rsidRPr="007F36E1">
        <w:rPr>
          <w:sz w:val="28"/>
          <w:szCs w:val="28"/>
        </w:rPr>
        <w:t>Синквейн</w:t>
      </w:r>
      <w:proofErr w:type="spellEnd"/>
      <w:r w:rsidRPr="007F36E1">
        <w:rPr>
          <w:sz w:val="28"/>
          <w:szCs w:val="28"/>
        </w:rPr>
        <w:t xml:space="preserve"> (от фр. </w:t>
      </w:r>
      <w:proofErr w:type="spellStart"/>
      <w:r w:rsidRPr="007F36E1">
        <w:rPr>
          <w:sz w:val="28"/>
          <w:szCs w:val="28"/>
        </w:rPr>
        <w:t>cinquains</w:t>
      </w:r>
      <w:proofErr w:type="spellEnd"/>
      <w:r w:rsidRPr="007F36E1">
        <w:rPr>
          <w:sz w:val="28"/>
          <w:szCs w:val="28"/>
        </w:rPr>
        <w:t xml:space="preserve">, англ. </w:t>
      </w:r>
      <w:proofErr w:type="spellStart"/>
      <w:r w:rsidRPr="007F36E1">
        <w:rPr>
          <w:sz w:val="28"/>
          <w:szCs w:val="28"/>
        </w:rPr>
        <w:t>cinquain</w:t>
      </w:r>
      <w:proofErr w:type="spellEnd"/>
      <w:r w:rsidRPr="007F36E1">
        <w:rPr>
          <w:sz w:val="28"/>
          <w:szCs w:val="28"/>
        </w:rPr>
        <w:t>) – это творческая работа, которая имеет короткую форму стихотворения, состоящего из пяти нерифмованных строк.</w:t>
      </w:r>
      <w:r w:rsidRPr="007F36E1">
        <w:rPr>
          <w:sz w:val="18"/>
          <w:szCs w:val="18"/>
        </w:rPr>
        <w:br/>
      </w:r>
      <w:proofErr w:type="spellStart"/>
      <w:r w:rsidRPr="007F36E1">
        <w:rPr>
          <w:sz w:val="28"/>
          <w:szCs w:val="28"/>
        </w:rPr>
        <w:t>Синквейн</w:t>
      </w:r>
      <w:proofErr w:type="spellEnd"/>
      <w:r w:rsidRPr="007F36E1">
        <w:rPr>
          <w:sz w:val="28"/>
          <w:szCs w:val="28"/>
        </w:rPr>
        <w:t xml:space="preserve"> – это не простое стихотворение, а стихотворение, написанное по следующим правилам: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7F36E1">
        <w:rPr>
          <w:sz w:val="28"/>
          <w:szCs w:val="28"/>
        </w:rPr>
        <w:t>c</w:t>
      </w:r>
      <w:proofErr w:type="gramEnd"/>
      <w:r w:rsidRPr="007F36E1">
        <w:rPr>
          <w:sz w:val="28"/>
          <w:szCs w:val="28"/>
        </w:rPr>
        <w:t>инквейна</w:t>
      </w:r>
      <w:proofErr w:type="spellEnd"/>
      <w:r w:rsidRPr="007F36E1">
        <w:rPr>
          <w:sz w:val="28"/>
          <w:szCs w:val="28"/>
        </w:rPr>
        <w:t>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lastRenderedPageBreak/>
        <w:t>2 строка – два прилагательных, выражающих главную мысль.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3 строка – три глагола, описывающие действия в рамках темы.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4 строка – фраза, несущая определенный смысл. (Предложение из 4 слов)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5 строка – заключение в форме междометия, существительного (ассоциация с первым словом)</w:t>
      </w:r>
      <w:proofErr w:type="gramStart"/>
      <w:r w:rsidRPr="007F36E1">
        <w:rPr>
          <w:sz w:val="28"/>
          <w:szCs w:val="28"/>
        </w:rPr>
        <w:t xml:space="preserve"> .</w:t>
      </w:r>
      <w:proofErr w:type="gramEnd"/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 xml:space="preserve">Составлять </w:t>
      </w:r>
      <w:proofErr w:type="spellStart"/>
      <w:r w:rsidRPr="007F36E1">
        <w:rPr>
          <w:sz w:val="28"/>
          <w:szCs w:val="28"/>
        </w:rPr>
        <w:t>синквейн</w:t>
      </w:r>
      <w:proofErr w:type="spellEnd"/>
      <w:r w:rsidRPr="007F36E1">
        <w:rPr>
          <w:sz w:val="28"/>
          <w:szCs w:val="28"/>
        </w:rPr>
        <w:t xml:space="preserve"> очень просто и интересно. И к тому же, работа над созданием </w:t>
      </w:r>
      <w:proofErr w:type="spellStart"/>
      <w:r w:rsidRPr="007F36E1">
        <w:rPr>
          <w:sz w:val="28"/>
          <w:szCs w:val="28"/>
        </w:rPr>
        <w:t>синквейна</w:t>
      </w:r>
      <w:proofErr w:type="spellEnd"/>
      <w:r w:rsidRPr="007F36E1">
        <w:rPr>
          <w:sz w:val="28"/>
          <w:szCs w:val="28"/>
        </w:rPr>
        <w:t xml:space="preserve"> развивает образное мышление. Пример на тему любви.</w:t>
      </w:r>
      <w:r w:rsidRPr="007F36E1">
        <w:rPr>
          <w:sz w:val="18"/>
          <w:szCs w:val="18"/>
        </w:rPr>
        <w:br/>
      </w:r>
      <w:r w:rsidR="006D0151" w:rsidRPr="007F36E1">
        <w:rPr>
          <w:b/>
          <w:sz w:val="28"/>
          <w:szCs w:val="28"/>
          <w:u w:val="single"/>
        </w:rPr>
        <w:t>Слайд 13</w:t>
      </w:r>
      <w:r w:rsidR="006D0151" w:rsidRPr="007F36E1">
        <w:rPr>
          <w:sz w:val="28"/>
          <w:szCs w:val="28"/>
        </w:rPr>
        <w:t>.</w:t>
      </w:r>
    </w:p>
    <w:p w:rsidR="0037053C" w:rsidRPr="007F36E1" w:rsidRDefault="0037053C" w:rsidP="0037053C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18"/>
          <w:szCs w:val="18"/>
        </w:rPr>
      </w:pPr>
      <w:r w:rsidRPr="007F36E1">
        <w:rPr>
          <w:sz w:val="28"/>
          <w:szCs w:val="28"/>
        </w:rPr>
        <w:t>Любовь.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Сказочная, фантастическая.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Приходит, окрыляет, убегает.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Удержать ее умеют единицы.</w:t>
      </w:r>
      <w:r w:rsidRPr="007F36E1">
        <w:rPr>
          <w:sz w:val="18"/>
          <w:szCs w:val="18"/>
        </w:rPr>
        <w:br/>
      </w:r>
      <w:r w:rsidRPr="007F36E1">
        <w:rPr>
          <w:sz w:val="28"/>
          <w:szCs w:val="28"/>
        </w:rPr>
        <w:t>Мечта.</w:t>
      </w:r>
    </w:p>
    <w:p w:rsidR="0037053C" w:rsidRDefault="0037053C">
      <w:pPr>
        <w:rPr>
          <w:rFonts w:ascii="Times New Roman" w:hAnsi="Times New Roman" w:cs="Times New Roman"/>
          <w:sz w:val="28"/>
          <w:szCs w:val="28"/>
        </w:rPr>
      </w:pPr>
      <w:r w:rsidRPr="0037053C">
        <w:rPr>
          <w:rFonts w:ascii="Times New Roman" w:hAnsi="Times New Roman" w:cs="Times New Roman"/>
          <w:sz w:val="28"/>
          <w:szCs w:val="28"/>
        </w:rPr>
        <w:t xml:space="preserve">Слова для </w:t>
      </w:r>
      <w:proofErr w:type="spellStart"/>
      <w:r w:rsidRPr="0037053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7053C">
        <w:rPr>
          <w:rFonts w:ascii="Times New Roman" w:hAnsi="Times New Roman" w:cs="Times New Roman"/>
          <w:sz w:val="28"/>
          <w:szCs w:val="28"/>
        </w:rPr>
        <w:t>: «Добро», «Дружба».</w:t>
      </w:r>
    </w:p>
    <w:p w:rsidR="006D0151" w:rsidRPr="006D0151" w:rsidRDefault="006D01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51">
        <w:rPr>
          <w:rFonts w:ascii="Times New Roman" w:hAnsi="Times New Roman" w:cs="Times New Roman"/>
          <w:b/>
          <w:sz w:val="28"/>
          <w:szCs w:val="28"/>
          <w:u w:val="single"/>
        </w:rPr>
        <w:t>Слайд 14.</w:t>
      </w:r>
    </w:p>
    <w:p w:rsidR="0037053C" w:rsidRDefault="0037053C"/>
    <w:sectPr w:rsidR="0037053C" w:rsidSect="0041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E6"/>
    <w:multiLevelType w:val="hybridMultilevel"/>
    <w:tmpl w:val="70DAF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72E9C"/>
    <w:multiLevelType w:val="hybridMultilevel"/>
    <w:tmpl w:val="B46AE572"/>
    <w:lvl w:ilvl="0" w:tplc="8306082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CD030E4"/>
    <w:multiLevelType w:val="hybridMultilevel"/>
    <w:tmpl w:val="8DA0A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657"/>
    <w:rsid w:val="00263565"/>
    <w:rsid w:val="0037053C"/>
    <w:rsid w:val="00417CCC"/>
    <w:rsid w:val="004777E7"/>
    <w:rsid w:val="0053700D"/>
    <w:rsid w:val="006D0151"/>
    <w:rsid w:val="00784F48"/>
    <w:rsid w:val="007F36E1"/>
    <w:rsid w:val="00B47657"/>
    <w:rsid w:val="00BD316F"/>
    <w:rsid w:val="00E0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Беловы</dc:creator>
  <cp:keywords/>
  <dc:description/>
  <cp:lastModifiedBy>Пользователь</cp:lastModifiedBy>
  <cp:revision>8</cp:revision>
  <cp:lastPrinted>2014-12-17T06:09:00Z</cp:lastPrinted>
  <dcterms:created xsi:type="dcterms:W3CDTF">2014-12-16T17:55:00Z</dcterms:created>
  <dcterms:modified xsi:type="dcterms:W3CDTF">2015-02-24T16:54:00Z</dcterms:modified>
</cp:coreProperties>
</file>