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61" w:rsidRPr="005D1486" w:rsidRDefault="003C6640" w:rsidP="00410B61">
      <w:pPr>
        <w:shd w:val="clear" w:color="auto" w:fill="FFFFFF"/>
        <w:spacing w:before="100" w:beforeAutospacing="1" w:after="150" w:line="288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14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МАДОУ   № 107 «Салават </w:t>
      </w:r>
      <w:proofErr w:type="spellStart"/>
      <w:r w:rsidRPr="005D14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купере</w:t>
      </w:r>
      <w:proofErr w:type="spellEnd"/>
      <w:r w:rsidRPr="005D14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410B61" w:rsidRDefault="00410B61" w:rsidP="00410B61">
      <w:pPr>
        <w:shd w:val="clear" w:color="auto" w:fill="FFFFFF"/>
        <w:spacing w:before="100" w:beforeAutospacing="1" w:after="150" w:line="288" w:lineRule="auto"/>
        <w:outlineLvl w:val="1"/>
        <w:rPr>
          <w:rFonts w:ascii="oswaldlight" w:eastAsia="Times New Roman" w:hAnsi="oswaldlight" w:cs="Arial"/>
          <w:color w:val="808080"/>
          <w:sz w:val="21"/>
          <w:szCs w:val="21"/>
          <w:lang w:eastAsia="ru-RU"/>
        </w:rPr>
      </w:pPr>
    </w:p>
    <w:p w:rsidR="00410B61" w:rsidRDefault="00410B61" w:rsidP="00410B61">
      <w:pPr>
        <w:shd w:val="clear" w:color="auto" w:fill="FFFFFF"/>
        <w:spacing w:before="100" w:beforeAutospacing="1" w:after="150" w:line="288" w:lineRule="auto"/>
        <w:outlineLvl w:val="1"/>
        <w:rPr>
          <w:rFonts w:ascii="oswaldbook" w:eastAsia="Times New Roman" w:hAnsi="oswaldbook" w:cs="Arial"/>
          <w:b/>
          <w:bCs/>
          <w:caps/>
          <w:color w:val="070211"/>
          <w:kern w:val="36"/>
          <w:sz w:val="45"/>
          <w:szCs w:val="45"/>
          <w:lang w:eastAsia="ru-RU"/>
        </w:rPr>
      </w:pPr>
    </w:p>
    <w:p w:rsidR="00410B61" w:rsidRDefault="00410B61" w:rsidP="00410B61">
      <w:pPr>
        <w:shd w:val="clear" w:color="auto" w:fill="FFFFFF"/>
        <w:spacing w:before="100" w:beforeAutospacing="1" w:after="150" w:line="288" w:lineRule="auto"/>
        <w:outlineLvl w:val="1"/>
        <w:rPr>
          <w:rFonts w:ascii="oswaldbook" w:eastAsia="Times New Roman" w:hAnsi="oswaldbook" w:cs="Arial"/>
          <w:b/>
          <w:bCs/>
          <w:caps/>
          <w:color w:val="070211"/>
          <w:kern w:val="36"/>
          <w:sz w:val="45"/>
          <w:szCs w:val="45"/>
          <w:lang w:eastAsia="ru-RU"/>
        </w:rPr>
      </w:pPr>
    </w:p>
    <w:p w:rsidR="00410B61" w:rsidRDefault="00410B61" w:rsidP="00410B61">
      <w:pPr>
        <w:shd w:val="clear" w:color="auto" w:fill="FFFFFF"/>
        <w:spacing w:before="100" w:beforeAutospacing="1" w:after="150" w:line="288" w:lineRule="auto"/>
        <w:outlineLvl w:val="1"/>
        <w:rPr>
          <w:rFonts w:ascii="oswaldbook" w:eastAsia="Times New Roman" w:hAnsi="oswaldbook" w:cs="Arial"/>
          <w:b/>
          <w:bCs/>
          <w:caps/>
          <w:color w:val="070211"/>
          <w:kern w:val="36"/>
          <w:sz w:val="45"/>
          <w:szCs w:val="45"/>
          <w:lang w:eastAsia="ru-RU"/>
        </w:rPr>
      </w:pPr>
    </w:p>
    <w:p w:rsidR="00410B61" w:rsidRDefault="00410B61" w:rsidP="00410B61">
      <w:pPr>
        <w:shd w:val="clear" w:color="auto" w:fill="FFFFFF"/>
        <w:spacing w:before="100" w:beforeAutospacing="1" w:after="150" w:line="288" w:lineRule="auto"/>
        <w:outlineLvl w:val="1"/>
        <w:rPr>
          <w:rFonts w:ascii="oswaldbook" w:eastAsia="Times New Roman" w:hAnsi="oswaldbook" w:cs="Arial"/>
          <w:b/>
          <w:bCs/>
          <w:caps/>
          <w:color w:val="070211"/>
          <w:kern w:val="36"/>
          <w:sz w:val="45"/>
          <w:szCs w:val="45"/>
          <w:lang w:eastAsia="ru-RU"/>
        </w:rPr>
      </w:pPr>
    </w:p>
    <w:p w:rsidR="00410B61" w:rsidRPr="00410B61" w:rsidRDefault="00410B61" w:rsidP="00410B61">
      <w:pPr>
        <w:shd w:val="clear" w:color="auto" w:fill="FFFFFF"/>
        <w:spacing w:before="100" w:beforeAutospacing="1" w:after="15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  <w:lang w:eastAsia="ru-RU"/>
        </w:rPr>
      </w:pPr>
      <w:r w:rsidRPr="00410B61"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  <w:lang w:eastAsia="ru-RU"/>
        </w:rPr>
        <w:t>Экологический   проект</w:t>
      </w:r>
    </w:p>
    <w:p w:rsidR="00410B61" w:rsidRPr="00410B61" w:rsidRDefault="003C6640" w:rsidP="00410B61">
      <w:pPr>
        <w:shd w:val="clear" w:color="auto" w:fill="FFFFFF"/>
        <w:spacing w:before="100" w:beforeAutospacing="1" w:after="15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  <w:lang w:eastAsia="ru-RU"/>
        </w:rPr>
        <w:t>«</w:t>
      </w:r>
      <w:r w:rsidR="00410B61" w:rsidRPr="00410B61"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  <w:lang w:eastAsia="ru-RU"/>
        </w:rPr>
        <w:t>Мир насекомых</w:t>
      </w:r>
      <w:r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  <w:lang w:eastAsia="ru-RU"/>
        </w:rPr>
        <w:t>»</w:t>
      </w:r>
    </w:p>
    <w:p w:rsidR="00410B61" w:rsidRPr="00410B61" w:rsidRDefault="00410B61" w:rsidP="00410B61">
      <w:pPr>
        <w:shd w:val="clear" w:color="auto" w:fill="FFFFFF"/>
        <w:spacing w:before="100" w:beforeAutospacing="1" w:after="15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  <w:lang w:eastAsia="ru-RU"/>
        </w:rPr>
      </w:pPr>
      <w:r w:rsidRPr="00410B61"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  <w:lang w:eastAsia="ru-RU"/>
        </w:rPr>
        <w:t>для  детей старшей  группы</w:t>
      </w:r>
    </w:p>
    <w:p w:rsidR="00410B61" w:rsidRPr="00410B61" w:rsidRDefault="00410B61" w:rsidP="00410B61">
      <w:pPr>
        <w:shd w:val="clear" w:color="auto" w:fill="FFFFFF"/>
        <w:spacing w:before="100" w:beforeAutospacing="1" w:after="15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</w:pPr>
    </w:p>
    <w:p w:rsidR="00410B61" w:rsidRDefault="00410B61" w:rsidP="00410B61">
      <w:pPr>
        <w:shd w:val="clear" w:color="auto" w:fill="FFFFFF"/>
        <w:spacing w:before="100" w:beforeAutospacing="1" w:after="150" w:line="288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410B61" w:rsidRDefault="00410B61" w:rsidP="00410B61">
      <w:pPr>
        <w:shd w:val="clear" w:color="auto" w:fill="FFFFFF"/>
        <w:spacing w:before="100" w:beforeAutospacing="1" w:after="150" w:line="288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410B61" w:rsidRDefault="00410B61" w:rsidP="00410B61">
      <w:pPr>
        <w:shd w:val="clear" w:color="auto" w:fill="FFFFFF"/>
        <w:spacing w:before="100" w:beforeAutospacing="1" w:after="150" w:line="288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5D1486" w:rsidRDefault="003C6640" w:rsidP="005D1486">
      <w:pPr>
        <w:shd w:val="clear" w:color="auto" w:fill="FFFFFF"/>
        <w:spacing w:before="100" w:beforeAutospacing="1" w:after="150" w:line="288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Автор проекта:</w:t>
      </w:r>
    </w:p>
    <w:p w:rsidR="00410B61" w:rsidRPr="005D1486" w:rsidRDefault="003C6640" w:rsidP="005D1486">
      <w:pPr>
        <w:shd w:val="clear" w:color="auto" w:fill="FFFFFF"/>
        <w:spacing w:before="100" w:beforeAutospacing="1" w:after="150" w:line="288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Ильина</w:t>
      </w:r>
      <w:r w:rsidR="005D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Валентина </w:t>
      </w:r>
      <w:r w:rsidR="005D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Николаевна</w:t>
      </w:r>
    </w:p>
    <w:p w:rsidR="00410B61" w:rsidRDefault="00410B61" w:rsidP="003C6640">
      <w:pPr>
        <w:shd w:val="clear" w:color="auto" w:fill="FFFFFF"/>
        <w:spacing w:before="100" w:beforeAutospacing="1" w:after="150" w:line="288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410B61" w:rsidRDefault="005D1486" w:rsidP="005D1486">
      <w:pPr>
        <w:shd w:val="clear" w:color="auto" w:fill="FFFFFF"/>
        <w:spacing w:before="100" w:beforeAutospacing="1" w:after="150" w:line="288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г. Набережные Челны</w:t>
      </w:r>
    </w:p>
    <w:p w:rsidR="005D1486" w:rsidRDefault="00A61031" w:rsidP="005D1486">
      <w:pPr>
        <w:shd w:val="clear" w:color="auto" w:fill="FFFFFF"/>
        <w:spacing w:before="100" w:beforeAutospacing="1" w:after="150" w:line="288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2014</w:t>
      </w:r>
      <w:r w:rsidR="005D148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год</w:t>
      </w:r>
    </w:p>
    <w:p w:rsidR="00A61031" w:rsidRDefault="00A61031" w:rsidP="006B6C8C">
      <w:pPr>
        <w:shd w:val="clear" w:color="auto" w:fill="FFFFFF"/>
        <w:spacing w:before="100" w:beforeAutospacing="1" w:after="150" w:line="288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0B61" w:rsidRPr="000370AA" w:rsidRDefault="00410B61" w:rsidP="006B6C8C">
      <w:pPr>
        <w:shd w:val="clear" w:color="auto" w:fill="FFFFFF"/>
        <w:spacing w:before="100" w:beforeAutospacing="1" w:after="150" w:line="288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70211"/>
          <w:kern w:val="36"/>
          <w:sz w:val="28"/>
          <w:szCs w:val="28"/>
          <w:lang w:eastAsia="ru-RU"/>
        </w:rPr>
      </w:pPr>
      <w:proofErr w:type="spellStart"/>
      <w:r w:rsidRPr="0003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Экологическии</w:t>
      </w:r>
      <w:proofErr w:type="spellEnd"/>
      <w:r w:rsidRPr="0003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̆ проект Мир насекомых для </w:t>
      </w:r>
      <w:proofErr w:type="spellStart"/>
      <w:r w:rsidRPr="0003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детеи</w:t>
      </w:r>
      <w:proofErr w:type="spellEnd"/>
      <w:r w:rsidRPr="0003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̆ </w:t>
      </w:r>
      <w:proofErr w:type="spellStart"/>
      <w:r w:rsidRPr="0003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старшеи</w:t>
      </w:r>
      <w:proofErr w:type="spellEnd"/>
      <w:r w:rsidRPr="0003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̆ группы </w:t>
      </w:r>
    </w:p>
    <w:p w:rsidR="00410B61" w:rsidRPr="000370AA" w:rsidRDefault="00410B61" w:rsidP="006B6C8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r w:rsidRPr="000370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 такое луг? Ковёр травы вокруг. Цветов нарядных венчики, Звонкие кузнечики. Мотыльки игривые, Жуки неторопливые. С мёдом сладким пчёлки, Песня перепёлки. Мяты аромат, Лета нежный взгляд</w:t>
      </w:r>
      <w:r w:rsidR="006B6C8C" w:rsidRPr="000370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0370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до белых мух</w:t>
      </w:r>
      <w:r w:rsidR="006B6C8C" w:rsidRPr="000370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 w:rsidRPr="000370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 дудочкой пастух</w:t>
      </w:r>
      <w:r w:rsidRPr="000370A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темы:</w:t>
      </w:r>
      <w:r w:rsidRPr="0003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насекомые – самая многочисленная группа животных. Мы считаем, что детям всегда интересно смотреть на полет шмеля, порхание бабочки, слушать стрекотание кузнечика. Детям хочется узнать – зачем же пчела кружит над цветком, как устроен муравейник, чем питается божья коровка. Проект поможет узнать детям больше об этой группе животных и научить правильному отношению к ним.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проекта</w:t>
      </w:r>
      <w:r w:rsidRPr="0003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познавательный</w:t>
      </w:r>
      <w:r w:rsidRPr="0003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Продолжительность проекта:</w:t>
      </w:r>
      <w:r w:rsidR="006B6C8C"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кратко – срочный (с 05.08.2014г. по 30.08.2014</w:t>
      </w: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г.).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 количеству участников</w:t>
      </w: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proofErr w:type="gramStart"/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групповой</w:t>
      </w:r>
      <w:proofErr w:type="gramEnd"/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(старшая группа)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Участники</w:t>
      </w: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дети старшей группы,</w:t>
      </w:r>
      <w:r w:rsidRPr="0003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 воспитанников, воспитатели.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Проблема</w:t>
      </w: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формирование навыков правильного поведения детей в природе.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Игровая мотивация</w:t>
      </w: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помочь детям понять своеобразие каждого насекомого его уникальность.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Образовательная область:</w:t>
      </w:r>
      <w:r w:rsidRPr="0003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экологическое воспитание.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проекта: </w:t>
      </w: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у детей представлений о жизни насекомых, гуманное отношение к окружающей среде и стремление проявлять заботу о сохранении природы.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1. Расширение и систематизация знаний детей о насекомых: бабочках, муравьях, пчёлах, жуках, местах их обитания, характерных особенностях;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2. Развивать умение делать выводы, устанавливая причинно-следственные связи между объектами живой природы;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3. Воспитание бережного отношения к природе;</w:t>
      </w:r>
    </w:p>
    <w:p w:rsidR="006B6C8C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4.Развивать эмоциональную отзывчивость; 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5.Развивать коммуникативные навыки;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Планируемый результат: </w:t>
      </w:r>
      <w:r w:rsidRPr="0003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Систематизировать представления о многообразии насекомых; расширять словарный запас; различать насекомых по внешнему виду; воспитывать бережное отношение к насекомым. </w:t>
      </w:r>
    </w:p>
    <w:p w:rsid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Методы и формы работы</w:t>
      </w:r>
      <w:r w:rsidRPr="0003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наблюдения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беседы</w:t>
      </w:r>
    </w:p>
    <w:p w:rsid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рассматривание иллюстраций</w:t>
      </w:r>
    </w:p>
    <w:p w:rsid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настольные игры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- подвижные игры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пальчиковые гимнастики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дидактические игры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заучивание стихотворений, пословиц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Этапы реализации проекта: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I. Организационный: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Накопление педагогом информации по теме проекта: проведение консультаций, информационно-справочных буклетов для детей и родителей.</w:t>
      </w:r>
    </w:p>
    <w:p w:rsid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Обсуждение целей и задач с воспитателями, детьми, родителями.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Подбор наглядных материалов: фото – и видео сюжетов, тематических картин и иллюстраций о насекомых луга их образе жизни.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Подбор художественной и энциклопедической литературы, предварительно чтение рассказов, стихов, загадок по теме проекта и т.п.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Подготовка материалов для организации продуктивной и познавательно исследовательской деятельности: материалы для изготовления журналов, книжек-малышек по теме проекта; материалы для изготовления творческих работ по теме проекта (картинки, трафареты, краски, глина, пластилин) и т.п.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II. Деятельный: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Проект можно начать с вопросов о том, нужны ли насекомые нам и природе? Почему дети уничтожают насекомых? Знают ли дети, какие насекомые живут рядом с нами? Знают ли дети, как насекомые зимуют? Приносят ли они пользу или вред? Где можно взять информацию по теме?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Итогом беседы, её логическим завершением станет возникновение проблемной ситуации: у детей отсутствуют знания о насекомых луга.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Обсуждая эту проблему, следует подвести детей к тому, что прежде чем планировать конкретные действия, сначала следует больше узнать о </w:t>
      </w:r>
      <w:proofErr w:type="gramStart"/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насекомых</w:t>
      </w:r>
      <w:proofErr w:type="gramEnd"/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живущих на лугу.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III. Заключительный:</w:t>
      </w:r>
    </w:p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 качестве итогового мероприятия можно провести выставку рисунков «Насекомые луга», развлечение.</w:t>
      </w:r>
    </w:p>
    <w:p w:rsidR="00410B61" w:rsidRPr="000370AA" w:rsidRDefault="00410B61" w:rsidP="00410B61">
      <w:pPr>
        <w:shd w:val="clear" w:color="auto" w:fill="FFFFFF"/>
        <w:spacing w:before="100" w:beforeAutospacing="1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7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Перспективно-тематическое планирование экологического проекта «Мир насекомых» для детей старшего дошкольного возраста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2433"/>
        <w:gridCol w:w="2766"/>
        <w:gridCol w:w="2045"/>
      </w:tblGrid>
      <w:tr w:rsidR="00410B61" w:rsidRPr="000370AA" w:rsidTr="000370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10B61" w:rsidRPr="000370AA" w:rsidTr="000370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Познание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Социализация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Здоровье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Дидактические игры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«Собери насекомое» из многоугольников;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«Четвёртый лишний»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«Закончи предложение» (употребление всех форм косвенных падежей имен </w:t>
            </w: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существительных в единственном числе)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- Муравей сидел около….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 Божья коровка полезла </w:t>
            </w:r>
            <w:proofErr w:type="gramStart"/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…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 Жук спрятался </w:t>
            </w:r>
            <w:proofErr w:type="gramStart"/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под</w:t>
            </w:r>
            <w:proofErr w:type="gramEnd"/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 Муха села </w:t>
            </w:r>
            <w:proofErr w:type="gramStart"/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 Гусеница сидела </w:t>
            </w:r>
            <w:proofErr w:type="gramStart"/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 Муха ползла </w:t>
            </w:r>
            <w:proofErr w:type="gramStart"/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Составление описательных загадок про насекомых.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«Узнай, чьё крылышко» (бабочки, стрекозы, пчелы) (употребление родительного падежа существительного).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«Бывает – не бывает» (понимание логико-грамматических конструкций).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- Мальчик ловит бабочку. Бабочка поймала мальчика. Бабочка ловит девочку. Девочка поймала бабочку.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«Подбери признак»: </w:t>
            </w:r>
            <w:proofErr w:type="gramStart"/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бабочка</w:t>
            </w:r>
            <w:proofErr w:type="gramEnd"/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какая? – …, муравей какой? – …, </w:t>
            </w: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пчела какая? – …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«Насекомые»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Цель: Обогатить знания детей о насекомых, закрепить их названия;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Кто, что умеет делать?»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Цель: Расширять и активизировать глагольный словарь детей.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«На полянке»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Цель: Уточнять и расширять словарь по теме. Закреплять понимание предлогов «на», «под».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Консультации «Как привить любовь к природе», «Первая помощь при укусах насекомых».</w:t>
            </w:r>
          </w:p>
        </w:tc>
      </w:tr>
      <w:tr w:rsidR="00410B61" w:rsidRPr="000370AA" w:rsidTr="000370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Двигательная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Физическая культура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Социализация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 Физкультминутка «Бабочка» (дети говорят и выполняют движения).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 Физкультминутка «Кузнечики».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 Физкультминутка «Вот выходим мы на луг…»</w:t>
            </w:r>
          </w:p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 Физкультминутка «Божьи коровки»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</w:pPr>
          </w:p>
        </w:tc>
      </w:tr>
      <w:tr w:rsidR="00410B61" w:rsidRPr="000370AA" w:rsidTr="000370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Познавательно – исследовательская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Познание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Коммуникация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- Знакомство с видовым разнообразием насекомых (строение, место обитания, жизнедеятельности и т.д.);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- Наблюдение за насекомыми на участке детского сада;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Изготовление макета «Муравейник»;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бросового материала «Божьи коровки жучки, паучки»;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бросового материала «Паучок на паутинке»;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природного материала «Пчёлки».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0B61" w:rsidRPr="000370AA" w:rsidTr="000370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Коммуникация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3C66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Беседы-обсуждения</w:t>
            </w: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: «В чём польза насекомых?», «Опасные насекомые».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Беседы с детьми</w:t>
            </w: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: «Кто такие насекомые?», «Где дом у насекомых?», «Кто, как, где спит?», «Кто живёт в подземном царстве?», «Бывают ли насекомые детёнышами?», «Насекомые в природе </w:t>
            </w: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нашего края” и др.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Интервью </w:t>
            </w: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(формирование навыков диалогической речи) на тему «Насекомые луга».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Примерные вопросы: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1. Как вы думаете, что такое луг?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2. Чем насекомые отличаются от птиц?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3. Чем </w:t>
            </w:r>
            <w:proofErr w:type="gramStart"/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похожи</w:t>
            </w:r>
            <w:proofErr w:type="gramEnd"/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жук, стрекоза и бабочка?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4. Как вы считаете, насекомые полезны?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5. Если бы ты был насекомым то, каким?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</w:pPr>
          </w:p>
        </w:tc>
      </w:tr>
      <w:tr w:rsidR="00410B61" w:rsidRPr="000370AA" w:rsidTr="000370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Чтение (восприятие художественной литературы)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 Чтение и заучивание стихов о насекомых, загадок, считалок, пословиц, </w:t>
            </w:r>
            <w:proofErr w:type="spellStart"/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и т.д.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-Чтение и обсуждение произведений: </w:t>
            </w:r>
            <w:proofErr w:type="gramStart"/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Н.Романовой «Что узнал дождевой червяк»; К.Чуковского «Муха-Цокотуха»; В.Сухомлинского «Пусть будет соловей и жук»; И.А.Крылова «Стрекоза и муравей»; В.Драгунского «Он живой и светится» </w:t>
            </w: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и.т.д.</w:t>
            </w:r>
            <w:proofErr w:type="gramEnd"/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- Чтение и заучивание стихов и четверостиший: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- Просмотр мультфильмов: «Муха-Цокотуха», «Стрекоза и муравей», «</w:t>
            </w:r>
            <w:proofErr w:type="spellStart"/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Лунтик</w:t>
            </w:r>
            <w:proofErr w:type="spellEnd"/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», «Пчелка Майя», «</w:t>
            </w:r>
            <w:proofErr w:type="spellStart"/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»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</w:pPr>
          </w:p>
        </w:tc>
      </w:tr>
      <w:tr w:rsidR="00410B61" w:rsidRPr="000370AA" w:rsidTr="000370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Продуктивная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Рисование: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Рассматривание иллюстраций к книгам;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Составление вместе с детьми кроссвордов;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Игры с рисованием: «Дорисуй насекомое по образцу»;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Рисование на тему «В траве сидел кузнечик»;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Лепка: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«Божьи коровки на листике», «Улитка и стрекоза»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Аппликация: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Объемная аппликация «Бабочки».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</w:pPr>
            <w:r w:rsidRPr="000370A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410B61" w:rsidRPr="000370AA" w:rsidTr="000370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Трудовая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Познание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- Беседы о трудолюбии, обсуждение о трудолюбивых ленивых насекомых.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- Помощь   взрослым в изготовлении декораций к праздникам, украшению зала.</w:t>
            </w:r>
          </w:p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- Посев семян цветов. Уход за рассадой.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</w:pPr>
          </w:p>
        </w:tc>
      </w:tr>
      <w:tr w:rsidR="00410B61" w:rsidRPr="000370AA" w:rsidTr="000370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3C6640" w:rsidRDefault="00410B61" w:rsidP="00410B61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664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 прослушивание аудиозаписи Н. Римского-Корсакова «Полёт шмеля», А.Чайковского «Вальс цветов»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10B61" w:rsidRPr="000370AA" w:rsidRDefault="00410B61" w:rsidP="00410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410B61" w:rsidRPr="000370AA" w:rsidRDefault="00410B61" w:rsidP="00410B6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10B61" w:rsidRPr="00410B61" w:rsidRDefault="00410B61" w:rsidP="00410B61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10B61" w:rsidRPr="00410B61" w:rsidRDefault="00410B61" w:rsidP="00410B61">
      <w:pPr>
        <w:shd w:val="clear" w:color="auto" w:fill="FFFFFF"/>
        <w:spacing w:after="0" w:line="30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sectPr w:rsidR="00410B61" w:rsidRPr="00410B61" w:rsidSect="00410B61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swald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7BB"/>
    <w:multiLevelType w:val="multilevel"/>
    <w:tmpl w:val="4B26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DD7CBE"/>
    <w:multiLevelType w:val="multilevel"/>
    <w:tmpl w:val="8BF8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364817"/>
    <w:multiLevelType w:val="multilevel"/>
    <w:tmpl w:val="D4C0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5341B"/>
    <w:multiLevelType w:val="multilevel"/>
    <w:tmpl w:val="6146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B61"/>
    <w:rsid w:val="000370AA"/>
    <w:rsid w:val="00121FA4"/>
    <w:rsid w:val="002359D3"/>
    <w:rsid w:val="003C6640"/>
    <w:rsid w:val="00410B61"/>
    <w:rsid w:val="005D1486"/>
    <w:rsid w:val="006B6C8C"/>
    <w:rsid w:val="00A61031"/>
    <w:rsid w:val="00BC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D3"/>
  </w:style>
  <w:style w:type="paragraph" w:styleId="3">
    <w:name w:val="heading 3"/>
    <w:basedOn w:val="a"/>
    <w:link w:val="30"/>
    <w:uiPriority w:val="9"/>
    <w:qFormat/>
    <w:rsid w:val="00410B61"/>
    <w:pPr>
      <w:spacing w:before="100" w:beforeAutospacing="1" w:after="100" w:afterAutospacing="1" w:line="240" w:lineRule="auto"/>
      <w:outlineLvl w:val="2"/>
    </w:pPr>
    <w:rPr>
      <w:rFonts w:ascii="oswaldbook" w:eastAsia="Times New Roman" w:hAnsi="oswaldbook" w:cs="Times New Roman"/>
      <w:b/>
      <w:bCs/>
      <w:color w:val="070211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0B61"/>
    <w:rPr>
      <w:rFonts w:ascii="oswaldbook" w:eastAsia="Times New Roman" w:hAnsi="oswaldbook" w:cs="Times New Roman"/>
      <w:b/>
      <w:bCs/>
      <w:color w:val="070211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10B61"/>
    <w:rPr>
      <w:strike w:val="0"/>
      <w:dstrike w:val="0"/>
      <w:color w:val="076B49"/>
      <w:u w:val="none"/>
      <w:effect w:val="none"/>
    </w:rPr>
  </w:style>
  <w:style w:type="character" w:styleId="a4">
    <w:name w:val="Emphasis"/>
    <w:basedOn w:val="a0"/>
    <w:uiPriority w:val="20"/>
    <w:qFormat/>
    <w:rsid w:val="00410B61"/>
    <w:rPr>
      <w:b w:val="0"/>
      <w:bCs w:val="0"/>
      <w:i/>
      <w:iCs/>
    </w:rPr>
  </w:style>
  <w:style w:type="paragraph" w:styleId="a5">
    <w:name w:val="Normal (Web)"/>
    <w:basedOn w:val="a"/>
    <w:uiPriority w:val="99"/>
    <w:semiHidden/>
    <w:unhideWhenUsed/>
    <w:rsid w:val="004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last">
    <w:name w:val="breadcrumb_last"/>
    <w:basedOn w:val="a0"/>
    <w:rsid w:val="00410B61"/>
  </w:style>
  <w:style w:type="paragraph" w:styleId="a6">
    <w:name w:val="Balloon Text"/>
    <w:basedOn w:val="a"/>
    <w:link w:val="a7"/>
    <w:uiPriority w:val="99"/>
    <w:semiHidden/>
    <w:unhideWhenUsed/>
    <w:rsid w:val="0041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69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5302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1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2</cp:revision>
  <dcterms:created xsi:type="dcterms:W3CDTF">2014-07-03T17:27:00Z</dcterms:created>
  <dcterms:modified xsi:type="dcterms:W3CDTF">2015-02-12T17:18:00Z</dcterms:modified>
</cp:coreProperties>
</file>