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A7" w:rsidRPr="001141A7" w:rsidRDefault="001141A7" w:rsidP="001141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41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1141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"http://www.music-fantasy.ru/materials/rimskiy-korsakov-tri-chuda" </w:instrText>
      </w:r>
      <w:r w:rsidRPr="001141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1141A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Римский-Корсаков. Три чуда</w:t>
      </w:r>
      <w:r w:rsidRPr="001141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F25626" w:rsidRPr="00F25626" w:rsidRDefault="00F25626" w:rsidP="00F25626">
      <w:r w:rsidRPr="00F25626">
        <w:rPr>
          <w:b/>
          <w:bCs/>
        </w:rPr>
        <w:t>Презентация</w:t>
      </w:r>
    </w:p>
    <w:p w:rsidR="00F25626" w:rsidRPr="00F25626" w:rsidRDefault="00F25626" w:rsidP="00F25626">
      <w:r w:rsidRPr="00F25626">
        <w:rPr>
          <w:b/>
          <w:bCs/>
        </w:rPr>
        <w:t>В комплекте:</w:t>
      </w:r>
      <w:r w:rsidRPr="00F25626">
        <w:br/>
        <w:t>1. Презентация - 9 слайдов, ppsx;</w:t>
      </w:r>
      <w:r w:rsidRPr="00F25626">
        <w:br/>
        <w:t>2. Звуки музыки:</w:t>
      </w:r>
      <w:r w:rsidRPr="00F25626">
        <w:br/>
        <w:t>    Римский-Корсаков. Три чуда (Сказка о царе Салтане). Интерлюдия, mp3;</w:t>
      </w:r>
      <w:r w:rsidRPr="00F25626">
        <w:br/>
        <w:t>    Римский-Корсаков. Три чуда (Сказка о царе Салтане). Белочка, mp3;</w:t>
      </w:r>
      <w:r w:rsidRPr="00F25626">
        <w:br/>
        <w:t>    Римский-Корсаков. Три чуда (Сказка о царе Салтане). 33 богатыря, mp3;</w:t>
      </w:r>
      <w:r w:rsidRPr="00F25626">
        <w:br/>
        <w:t>    Римский-Корсаков. Три чуда (Сказка о царе Салтане). Лебедь, mp3;</w:t>
      </w:r>
      <w:r w:rsidRPr="00F25626">
        <w:br/>
        <w:t>3. Сопровождающая статья, docx.</w:t>
      </w:r>
    </w:p>
    <w:p w:rsidR="00F25626" w:rsidRPr="00F25626" w:rsidRDefault="00F25626" w:rsidP="00F25626">
      <w:r w:rsidRPr="00F25626">
        <w:rPr>
          <w:i/>
          <w:iCs/>
        </w:rPr>
        <w:t xml:space="preserve">В работе использованы уникальные иллюстрации шкатулок Палеха и </w:t>
      </w:r>
      <w:proofErr w:type="gramStart"/>
      <w:r w:rsidRPr="00F25626">
        <w:rPr>
          <w:i/>
          <w:iCs/>
        </w:rPr>
        <w:t>Холуя</w:t>
      </w:r>
      <w:proofErr w:type="gramEnd"/>
      <w:r w:rsidRPr="00F25626">
        <w:rPr>
          <w:i/>
          <w:iCs/>
        </w:rPr>
        <w:t>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A7"/>
    <w:rsid w:val="001141A7"/>
    <w:rsid w:val="006F69CB"/>
    <w:rsid w:val="007A6180"/>
    <w:rsid w:val="00F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galina-muz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2013-10-20T09:33:00Z</dcterms:created>
  <dcterms:modified xsi:type="dcterms:W3CDTF">2013-10-20T09:35:00Z</dcterms:modified>
</cp:coreProperties>
</file>