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4" w:rsidRPr="00A06BB3" w:rsidRDefault="009C077C" w:rsidP="009C077C">
      <w:pPr>
        <w:jc w:val="center"/>
        <w:rPr>
          <w:b/>
        </w:rPr>
      </w:pPr>
      <w:r w:rsidRPr="00A06BB3">
        <w:rPr>
          <w:b/>
        </w:rPr>
        <w:t>Виды театра и атрибуты для театрализованных игр дошкольников</w:t>
      </w:r>
    </w:p>
    <w:p w:rsidR="009C077C" w:rsidRDefault="009C077C"/>
    <w:tbl>
      <w:tblPr>
        <w:tblStyle w:val="af2"/>
        <w:tblW w:w="9780" w:type="dxa"/>
        <w:tblInd w:w="534" w:type="dxa"/>
        <w:tblLook w:val="04A0"/>
      </w:tblPr>
      <w:tblGrid>
        <w:gridCol w:w="743"/>
        <w:gridCol w:w="5777"/>
        <w:gridCol w:w="3260"/>
      </w:tblGrid>
      <w:tr w:rsidR="00CF1609" w:rsidRPr="00D1099D" w:rsidTr="00F57641">
        <w:tc>
          <w:tcPr>
            <w:tcW w:w="743" w:type="dxa"/>
            <w:tcBorders>
              <w:left w:val="single" w:sz="4" w:space="0" w:color="auto"/>
            </w:tcBorders>
          </w:tcPr>
          <w:p w:rsidR="00EF477F" w:rsidRPr="00EF477F" w:rsidRDefault="008A4218" w:rsidP="00EF477F">
            <w:pPr>
              <w:ind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Вид</w:t>
            </w:r>
          </w:p>
        </w:tc>
        <w:tc>
          <w:tcPr>
            <w:tcW w:w="5777" w:type="dxa"/>
          </w:tcPr>
          <w:p w:rsidR="008A4218" w:rsidRPr="00D1099D" w:rsidRDefault="008A4218" w:rsidP="009C077C">
            <w:pPr>
              <w:ind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Атрибуты</w:t>
            </w:r>
          </w:p>
        </w:tc>
        <w:tc>
          <w:tcPr>
            <w:tcW w:w="3260" w:type="dxa"/>
          </w:tcPr>
          <w:p w:rsidR="00A06BB3" w:rsidRPr="00D1099D" w:rsidRDefault="008A4218" w:rsidP="00A06BB3">
            <w:pPr>
              <w:ind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Изготовление кукол</w:t>
            </w:r>
          </w:p>
        </w:tc>
      </w:tr>
      <w:tr w:rsidR="00CF1609" w:rsidRPr="00D1099D" w:rsidTr="00F57641">
        <w:tc>
          <w:tcPr>
            <w:tcW w:w="7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A4218" w:rsidRPr="00D1099D" w:rsidRDefault="008A4218" w:rsidP="00F57641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Стендовый</w:t>
            </w: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 xml:space="preserve">На </w:t>
            </w:r>
            <w:proofErr w:type="spellStart"/>
            <w:r w:rsidRPr="00D1099D">
              <w:rPr>
                <w:b/>
                <w:szCs w:val="28"/>
              </w:rPr>
              <w:t>фланелеграфе</w:t>
            </w:r>
            <w:proofErr w:type="spellEnd"/>
            <w:r w:rsidRPr="00D1099D">
              <w:rPr>
                <w:b/>
                <w:szCs w:val="28"/>
              </w:rPr>
              <w:t>:</w:t>
            </w:r>
          </w:p>
          <w:p w:rsidR="008A4218" w:rsidRPr="00D1099D" w:rsidRDefault="008A4218" w:rsidP="005B142B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плоские игрушки.</w:t>
            </w: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proofErr w:type="spellStart"/>
            <w:r w:rsidRPr="00D1099D">
              <w:rPr>
                <w:szCs w:val="28"/>
              </w:rPr>
              <w:t>фланелегра</w:t>
            </w:r>
            <w:proofErr w:type="gramStart"/>
            <w:r w:rsidRPr="00D1099D">
              <w:rPr>
                <w:szCs w:val="28"/>
              </w:rPr>
              <w:t>ф</w:t>
            </w:r>
            <w:proofErr w:type="spellEnd"/>
            <w:r w:rsidRPr="00D1099D">
              <w:rPr>
                <w:szCs w:val="28"/>
              </w:rPr>
              <w:t>(</w:t>
            </w:r>
            <w:proofErr w:type="gramEnd"/>
            <w:r w:rsidRPr="00D1099D">
              <w:rPr>
                <w:szCs w:val="28"/>
              </w:rPr>
              <w:t xml:space="preserve"> кусок </w:t>
            </w:r>
            <w:proofErr w:type="spellStart"/>
            <w:r w:rsidRPr="00D1099D">
              <w:rPr>
                <w:szCs w:val="28"/>
              </w:rPr>
              <w:t>ковралина</w:t>
            </w:r>
            <w:proofErr w:type="spellEnd"/>
            <w:r w:rsidRPr="00D1099D">
              <w:rPr>
                <w:szCs w:val="28"/>
              </w:rPr>
              <w:t>)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8A4218" w:rsidRDefault="008A4218" w:rsidP="008A4218">
            <w:pPr>
              <w:ind w:firstLine="0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A06BB3" w:rsidRPr="008A4218" w:rsidRDefault="00EF477F" w:rsidP="008A4218">
            <w:pPr>
              <w:ind w:firstLine="0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13970</wp:posOffset>
                  </wp:positionV>
                  <wp:extent cx="2495550" cy="1809750"/>
                  <wp:effectExtent l="19050" t="0" r="0" b="0"/>
                  <wp:wrapNone/>
                  <wp:docPr id="113" name="Рисунок 113" descr="Работа с фланелеграфом - Книги для учащих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Работа с фланелеграфом - Книги для учащих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l="31356" t="24859" r="13136" b="21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A4218" w:rsidRDefault="008A4218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Default="00EF477F" w:rsidP="008A4218">
            <w:pPr>
              <w:ind w:firstLine="0"/>
              <w:rPr>
                <w:szCs w:val="28"/>
              </w:rPr>
            </w:pPr>
          </w:p>
          <w:p w:rsidR="00EF477F" w:rsidRPr="008A4218" w:rsidRDefault="00EF477F" w:rsidP="008A4218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Персонажи рисуются на тонком картоне, вырезаются. С обратной стороны картона приклеивается небольшой кусочек липучки.</w:t>
            </w:r>
          </w:p>
        </w:tc>
      </w:tr>
      <w:tr w:rsidR="00CF1609" w:rsidRPr="00D1099D" w:rsidTr="00F57641">
        <w:tc>
          <w:tcPr>
            <w:tcW w:w="743" w:type="dxa"/>
            <w:vMerge/>
            <w:tcBorders>
              <w:left w:val="single" w:sz="4" w:space="0" w:color="auto"/>
            </w:tcBorders>
          </w:tcPr>
          <w:p w:rsidR="008A4218" w:rsidRPr="00D1099D" w:rsidRDefault="008A4218" w:rsidP="003F0593">
            <w:pPr>
              <w:ind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8A4218" w:rsidRPr="00D1099D" w:rsidRDefault="008A4218" w:rsidP="00B31DDA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Магнитный:</w:t>
            </w:r>
          </w:p>
          <w:p w:rsidR="008A4218" w:rsidRPr="00D1099D" w:rsidRDefault="008A4218" w:rsidP="00FA61BD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магнитная доска,</w:t>
            </w:r>
          </w:p>
          <w:p w:rsidR="008A4218" w:rsidRDefault="008A4218" w:rsidP="00FA61BD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плоские игрушки</w:t>
            </w:r>
          </w:p>
          <w:p w:rsidR="008A4218" w:rsidRDefault="008A4218" w:rsidP="00FA61BD">
            <w:pPr>
              <w:ind w:firstLine="0"/>
              <w:rPr>
                <w:szCs w:val="28"/>
              </w:rPr>
            </w:pPr>
          </w:p>
          <w:p w:rsidR="008A4218" w:rsidRDefault="00EF477F" w:rsidP="00FA61BD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61595</wp:posOffset>
                  </wp:positionV>
                  <wp:extent cx="2647950" cy="1866900"/>
                  <wp:effectExtent l="19050" t="0" r="0" b="0"/>
                  <wp:wrapNone/>
                  <wp:docPr id="110" name="Рисунок 110" descr="Магнитный театр &quot;Репка&quot;. &quot; ГБОУ Центр образования &quot;Школа здоровья&quot; 1858 г.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Магнитный театр &quot;Репка&quot;. &quot; ГБОУ Центр образования &quot;Школа здоровья&quot; 1858 г.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</a:blip>
                          <a:srcRect l="6150" t="2727" r="7925" b="16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A4218" w:rsidRDefault="008A4218" w:rsidP="00FA61BD">
            <w:pPr>
              <w:ind w:firstLine="0"/>
              <w:rPr>
                <w:szCs w:val="28"/>
              </w:rPr>
            </w:pPr>
          </w:p>
          <w:p w:rsidR="00A06BB3" w:rsidRDefault="00A06BB3" w:rsidP="00FA61BD">
            <w:pPr>
              <w:ind w:firstLine="0"/>
              <w:rPr>
                <w:szCs w:val="28"/>
              </w:rPr>
            </w:pPr>
          </w:p>
          <w:p w:rsidR="00A06BB3" w:rsidRDefault="00A06BB3" w:rsidP="00FA61BD">
            <w:pPr>
              <w:ind w:firstLine="0"/>
              <w:rPr>
                <w:szCs w:val="28"/>
              </w:rPr>
            </w:pPr>
          </w:p>
          <w:p w:rsidR="00A06BB3" w:rsidRDefault="00A06BB3" w:rsidP="00FA61BD">
            <w:pPr>
              <w:ind w:firstLine="0"/>
              <w:rPr>
                <w:szCs w:val="28"/>
              </w:rPr>
            </w:pPr>
          </w:p>
          <w:p w:rsidR="00A06BB3" w:rsidRDefault="00A06BB3" w:rsidP="00FA61BD">
            <w:pPr>
              <w:ind w:firstLine="0"/>
              <w:rPr>
                <w:szCs w:val="28"/>
              </w:rPr>
            </w:pPr>
          </w:p>
          <w:p w:rsidR="00A06BB3" w:rsidRDefault="00A06BB3" w:rsidP="00FA61BD">
            <w:pPr>
              <w:ind w:firstLine="0"/>
              <w:rPr>
                <w:szCs w:val="28"/>
              </w:rPr>
            </w:pPr>
          </w:p>
          <w:p w:rsidR="008A4218" w:rsidRDefault="008A4218" w:rsidP="00FA61BD">
            <w:pPr>
              <w:ind w:firstLine="0"/>
              <w:rPr>
                <w:szCs w:val="28"/>
              </w:rPr>
            </w:pPr>
          </w:p>
          <w:p w:rsidR="008A4218" w:rsidRDefault="008A4218" w:rsidP="00FA61BD">
            <w:pPr>
              <w:ind w:firstLine="0"/>
              <w:rPr>
                <w:szCs w:val="28"/>
              </w:rPr>
            </w:pPr>
          </w:p>
          <w:p w:rsidR="008A4218" w:rsidRDefault="008A4218" w:rsidP="00FA61BD">
            <w:pPr>
              <w:ind w:firstLine="0"/>
              <w:rPr>
                <w:szCs w:val="28"/>
              </w:rPr>
            </w:pPr>
          </w:p>
          <w:p w:rsidR="008A4218" w:rsidRPr="00D1099D" w:rsidRDefault="008A4218" w:rsidP="00FA61BD">
            <w:pPr>
              <w:ind w:firstLine="0"/>
              <w:rPr>
                <w:b/>
                <w:szCs w:val="28"/>
              </w:rPr>
            </w:pP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3260" w:type="dxa"/>
          </w:tcPr>
          <w:p w:rsidR="008A4218" w:rsidRPr="00D1099D" w:rsidRDefault="008A4218" w:rsidP="00B31D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Так же</w:t>
            </w:r>
            <w:r w:rsidRPr="00D1099D">
              <w:rPr>
                <w:szCs w:val="28"/>
              </w:rPr>
              <w:t>, вместо липучки кусочки магнитной ленты</w:t>
            </w:r>
          </w:p>
        </w:tc>
      </w:tr>
      <w:tr w:rsidR="00CF1609" w:rsidRPr="00D1099D" w:rsidTr="00F57641">
        <w:tc>
          <w:tcPr>
            <w:tcW w:w="743" w:type="dxa"/>
            <w:vMerge/>
            <w:tcBorders>
              <w:left w:val="single" w:sz="4" w:space="0" w:color="auto"/>
            </w:tcBorders>
          </w:tcPr>
          <w:p w:rsidR="008A4218" w:rsidRPr="00D1099D" w:rsidRDefault="008A4218" w:rsidP="003F0593">
            <w:pPr>
              <w:ind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8A4218" w:rsidRDefault="008A4218" w:rsidP="00487CD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Теневой: </w:t>
            </w:r>
          </w:p>
          <w:p w:rsidR="008A4218" w:rsidRPr="00D1099D" w:rsidRDefault="008A4218" w:rsidP="00487CDD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плоские игрушки</w:t>
            </w:r>
            <w:r>
              <w:rPr>
                <w:szCs w:val="28"/>
              </w:rPr>
              <w:t xml:space="preserve">, </w:t>
            </w:r>
            <w:r w:rsidRPr="00D1099D">
              <w:rPr>
                <w:szCs w:val="28"/>
              </w:rPr>
              <w:t>экран,</w:t>
            </w:r>
          </w:p>
          <w:p w:rsidR="008A4218" w:rsidRDefault="008A4218" w:rsidP="00487CDD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проектор (фонарик) </w:t>
            </w:r>
          </w:p>
          <w:p w:rsidR="008A4218" w:rsidRDefault="00EF477F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940932</wp:posOffset>
                  </wp:positionH>
                  <wp:positionV relativeFrom="paragraph">
                    <wp:posOffset>51435</wp:posOffset>
                  </wp:positionV>
                  <wp:extent cx="2261235" cy="1962150"/>
                  <wp:effectExtent l="0" t="0" r="5715" b="0"/>
                  <wp:wrapNone/>
                  <wp:docPr id="13" name="Рисунок 23" descr="http://im2-tub-ru.yandex.net/i?id=f9c8cfb65b8c922a51f3f91c90a1f5b9-91-144&amp;n=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2-tub-ru.yandex.net/i?id=f9c8cfb65b8c922a51f3f91c90a1f5b9-91-144&amp;n=2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</a:blip>
                          <a:srcRect l="1733" t="-9114" r="7806" b="4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A4218">
              <w:rPr>
                <w:rFonts w:ascii="Arial" w:hAnsi="Arial" w:cs="Arial"/>
                <w:color w:val="000000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alt="Театр тене - Новинки книжного мира" style="width:24pt;height:24pt"/>
              </w:pict>
            </w:r>
            <w:r w:rsidR="008A4218">
              <w:rPr>
                <w:rFonts w:ascii="Arial" w:hAnsi="Arial" w:cs="Arial"/>
                <w:color w:val="0000FF"/>
                <w:sz w:val="19"/>
                <w:szCs w:val="19"/>
              </w:rPr>
              <w:t xml:space="preserve"> </w:t>
            </w:r>
          </w:p>
          <w:p w:rsidR="008A4218" w:rsidRDefault="008A4218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8A4218" w:rsidRDefault="008A4218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8A4218" w:rsidRDefault="008A4218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Default="00A06BB3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Default="00A06BB3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Default="00A06BB3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Default="00A06BB3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Default="00A06BB3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8A4218" w:rsidRDefault="008A4218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F57641" w:rsidRDefault="00F57641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F57641" w:rsidRDefault="00F57641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F57641" w:rsidRDefault="00F57641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F57641" w:rsidRDefault="00F57641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F57641" w:rsidRDefault="00F57641" w:rsidP="00487CDD">
            <w:pPr>
              <w:ind w:firstLine="0"/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A06BB3" w:rsidRPr="00487CDD" w:rsidRDefault="00A06BB3" w:rsidP="00487CDD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 w:rsidP="00B31DDA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Персонажи нарисованы в виде силуэта черного цвета (тени), вырезаны и наклеены на картон.</w:t>
            </w:r>
          </w:p>
          <w:p w:rsidR="008A4218" w:rsidRPr="00D1099D" w:rsidRDefault="008A4218" w:rsidP="00B31DDA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Крепятся на трубочку или палочку с обратной стороны силуэта.</w:t>
            </w:r>
          </w:p>
        </w:tc>
      </w:tr>
      <w:tr w:rsidR="00F57641" w:rsidRPr="00D1099D" w:rsidTr="00F57641">
        <w:tc>
          <w:tcPr>
            <w:tcW w:w="7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7641" w:rsidRPr="00A06BB3" w:rsidRDefault="00F57641" w:rsidP="00F57641">
            <w:pPr>
              <w:ind w:left="113" w:right="113" w:firstLine="0"/>
              <w:jc w:val="center"/>
              <w:rPr>
                <w:szCs w:val="28"/>
              </w:rPr>
            </w:pPr>
            <w:r w:rsidRPr="00D1099D">
              <w:rPr>
                <w:b/>
                <w:szCs w:val="28"/>
              </w:rPr>
              <w:lastRenderedPageBreak/>
              <w:t>Настольный</w:t>
            </w:r>
          </w:p>
        </w:tc>
        <w:tc>
          <w:tcPr>
            <w:tcW w:w="5777" w:type="dxa"/>
          </w:tcPr>
          <w:p w:rsidR="00EF477F" w:rsidRDefault="00EF477F" w:rsidP="00487CDD">
            <w:pPr>
              <w:ind w:firstLine="0"/>
              <w:rPr>
                <w:b/>
                <w:szCs w:val="28"/>
              </w:rPr>
            </w:pPr>
          </w:p>
          <w:p w:rsidR="00EF477F" w:rsidRDefault="00EF477F" w:rsidP="00487CDD">
            <w:pPr>
              <w:ind w:firstLine="0"/>
              <w:rPr>
                <w:b/>
                <w:szCs w:val="28"/>
              </w:rPr>
            </w:pPr>
          </w:p>
          <w:p w:rsidR="00F57641" w:rsidRPr="00D1099D" w:rsidRDefault="00F57641" w:rsidP="00EF477F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Плоскостной:</w:t>
            </w:r>
          </w:p>
          <w:p w:rsidR="00F57641" w:rsidRPr="00D1099D" w:rsidRDefault="00F57641">
            <w:pPr>
              <w:ind w:firstLine="0"/>
              <w:rPr>
                <w:b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1216025</wp:posOffset>
                  </wp:positionV>
                  <wp:extent cx="2724150" cy="2324100"/>
                  <wp:effectExtent l="0" t="0" r="0" b="0"/>
                  <wp:wrapNone/>
                  <wp:docPr id="46" name="Рисунок 5" descr="F:\картинки театр маски\image4258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тинки театр маски\image4258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</a:blip>
                          <a:srcRect t="-4464" r="4348" b="-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1099D">
              <w:rPr>
                <w:szCs w:val="28"/>
              </w:rPr>
              <w:t>плоские игрушки, декорации</w:t>
            </w:r>
          </w:p>
        </w:tc>
        <w:tc>
          <w:tcPr>
            <w:tcW w:w="3260" w:type="dxa"/>
          </w:tcPr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Персонажи рисуются на тонком картоне, вырезаются, изображение кладется на картон, обводится и вырезается вторая часть. Склеить обе части. Устанавливаются фигурки  на пластмассовые пробки. </w:t>
            </w:r>
            <w:r w:rsidRPr="00D1099D">
              <w:rPr>
                <w:szCs w:val="28"/>
              </w:rPr>
              <w:br/>
              <w:t>Можно вырезать нарисованную фигурку, оставив снизу небольшую часть картона на обеих половинках изображения, чтобы, отогнув эти части и намазав их клеем, приклеить к картонному кружочку-подставке.</w:t>
            </w:r>
            <w:r w:rsidRPr="00D1099D">
              <w:rPr>
                <w:szCs w:val="28"/>
              </w:rPr>
              <w:br/>
              <w:t xml:space="preserve">Подставки могут быть деревянные, картонные, но можно обойтись и без них — фигурку в каком-либо месте сгибают под прямым углом. </w:t>
            </w:r>
          </w:p>
        </w:tc>
      </w:tr>
      <w:tr w:rsidR="00F57641" w:rsidRPr="00D1099D" w:rsidTr="00F57641">
        <w:trPr>
          <w:trHeight w:val="558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7641" w:rsidRPr="00D1099D" w:rsidRDefault="00F57641" w:rsidP="00A06BB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 xml:space="preserve">Театр игрушки </w:t>
            </w:r>
          </w:p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b/>
                <w:szCs w:val="28"/>
              </w:rPr>
              <w:t>(готовый, самодельный):</w:t>
            </w:r>
          </w:p>
          <w:p w:rsidR="00F57641" w:rsidRDefault="00F57641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объемные игрушки </w:t>
            </w:r>
          </w:p>
          <w:p w:rsidR="00EF477F" w:rsidRDefault="00EF477F" w:rsidP="006A78AF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44450</wp:posOffset>
                  </wp:positionV>
                  <wp:extent cx="2372360" cy="895350"/>
                  <wp:effectExtent l="19050" t="0" r="8890" b="0"/>
                  <wp:wrapNone/>
                  <wp:docPr id="47" name="Рисунок 17" descr="Театральный кружок в детском саду программа - Только новые учеб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атральный кружок в детском саду программа - Только новые учеб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/>
                          </a:blip>
                          <a:srcRect t="32000" r="6195" b="1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57641" w:rsidRPr="00D1099D">
              <w:rPr>
                <w:szCs w:val="28"/>
              </w:rPr>
              <w:t>сделанные</w:t>
            </w:r>
            <w:proofErr w:type="gramEnd"/>
            <w:r w:rsidR="00F57641" w:rsidRPr="00D1099D">
              <w:rPr>
                <w:szCs w:val="28"/>
              </w:rPr>
              <w:t xml:space="preserve"> из </w:t>
            </w:r>
          </w:p>
          <w:p w:rsidR="00F57641" w:rsidRDefault="00F57641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бумаги, </w:t>
            </w:r>
          </w:p>
          <w:p w:rsidR="00F57641" w:rsidRPr="00D1099D" w:rsidRDefault="00F57641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картона,</w:t>
            </w:r>
          </w:p>
          <w:p w:rsidR="00F57641" w:rsidRDefault="00F57641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</w:t>
            </w: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EF477F" w:rsidP="006A78AF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-6985</wp:posOffset>
                  </wp:positionV>
                  <wp:extent cx="3009900" cy="1771650"/>
                  <wp:effectExtent l="19050" t="0" r="0" b="0"/>
                  <wp:wrapNone/>
                  <wp:docPr id="48" name="Рисунок 8" descr="Театр на ложках в детском саду &quot; Поиск мастер классов, поделок своими руками и рукоделия на SearchMasterclas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атр на ложках в детском саду &quot; Поиск мастер классов, поделок своими руками и рукоделия на SearchMasterclas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/>
                          </a:blip>
                          <a:srcRect l="4038" r="3269" b="2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Default="00F57641" w:rsidP="006A78AF">
            <w:pPr>
              <w:ind w:firstLine="0"/>
              <w:rPr>
                <w:szCs w:val="28"/>
              </w:rPr>
            </w:pPr>
          </w:p>
          <w:p w:rsidR="00F57641" w:rsidRPr="00D1099D" w:rsidRDefault="00F57641" w:rsidP="006A78AF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Для основы берется конус или цилиндр, который можно сложить по типу оригами или склеить. </w:t>
            </w:r>
            <w:proofErr w:type="gramStart"/>
            <w:r w:rsidRPr="00D1099D">
              <w:rPr>
                <w:szCs w:val="28"/>
              </w:rPr>
              <w:t>На верх</w:t>
            </w:r>
            <w:proofErr w:type="gramEnd"/>
            <w:r w:rsidRPr="00D1099D">
              <w:rPr>
                <w:szCs w:val="28"/>
              </w:rPr>
              <w:t xml:space="preserve"> цилиндра надевается голова, сделанная из теннисных шариков, слепленная из теста или папье-маше </w:t>
            </w:r>
          </w:p>
        </w:tc>
      </w:tr>
      <w:tr w:rsidR="00CF1609" w:rsidRPr="00D1099D" w:rsidTr="00CF1609">
        <w:tc>
          <w:tcPr>
            <w:tcW w:w="743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8A4218" w:rsidRPr="00D1099D" w:rsidRDefault="008A4218" w:rsidP="00CF1609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lastRenderedPageBreak/>
              <w:t>Театр на руке</w:t>
            </w: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 xml:space="preserve">Пальчиковый: </w:t>
            </w:r>
          </w:p>
          <w:p w:rsidR="00CF1609" w:rsidRDefault="00CF1609" w:rsidP="00A118C4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15875</wp:posOffset>
                  </wp:positionV>
                  <wp:extent cx="2038350" cy="1695450"/>
                  <wp:effectExtent l="19050" t="0" r="0" b="0"/>
                  <wp:wrapNone/>
                  <wp:docPr id="134" name="Рисунок 134" descr="C:\Documents and Settings\User\Мои документы\Мои рисунки\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Documents and Settings\User\Мои документы\Мои рисунки\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0000"/>
                          </a:blip>
                          <a:srcRect l="54721" b="50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A4218" w:rsidRPr="00D1099D">
              <w:rPr>
                <w:szCs w:val="28"/>
              </w:rPr>
              <w:t xml:space="preserve">пальчиковые </w:t>
            </w:r>
          </w:p>
          <w:p w:rsidR="008A4218" w:rsidRPr="00D1099D" w:rsidRDefault="008A4218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куклы,</w:t>
            </w:r>
          </w:p>
          <w:p w:rsidR="008A4218" w:rsidRPr="00D1099D" w:rsidRDefault="008A4218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небольшая ширма,</w:t>
            </w:r>
          </w:p>
          <w:p w:rsidR="008A4218" w:rsidRDefault="008A4218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</w:t>
            </w:r>
          </w:p>
          <w:p w:rsidR="008A4218" w:rsidRDefault="008A4218" w:rsidP="00A118C4">
            <w:pPr>
              <w:ind w:firstLine="0"/>
              <w:rPr>
                <w:b/>
                <w:szCs w:val="28"/>
              </w:rPr>
            </w:pPr>
          </w:p>
          <w:p w:rsidR="00A06BB3" w:rsidRDefault="00A06BB3" w:rsidP="00A118C4">
            <w:pPr>
              <w:ind w:firstLine="0"/>
              <w:rPr>
                <w:b/>
                <w:szCs w:val="28"/>
              </w:rPr>
            </w:pPr>
          </w:p>
          <w:p w:rsidR="00A06BB3" w:rsidRDefault="00A06BB3" w:rsidP="00A118C4">
            <w:pPr>
              <w:ind w:firstLine="0"/>
              <w:rPr>
                <w:b/>
                <w:szCs w:val="28"/>
              </w:rPr>
            </w:pPr>
          </w:p>
          <w:p w:rsidR="00A06BB3" w:rsidRDefault="00A06BB3" w:rsidP="00A118C4">
            <w:pPr>
              <w:ind w:firstLine="0"/>
              <w:rPr>
                <w:b/>
                <w:szCs w:val="28"/>
              </w:rPr>
            </w:pPr>
          </w:p>
          <w:p w:rsidR="00A06BB3" w:rsidRDefault="00CF1609" w:rsidP="00A118C4">
            <w:pPr>
              <w:ind w:firstLine="0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132715</wp:posOffset>
                  </wp:positionV>
                  <wp:extent cx="2160905" cy="1210945"/>
                  <wp:effectExtent l="19050" t="0" r="0" b="0"/>
                  <wp:wrapNone/>
                  <wp:docPr id="127" name="Рисунок 127" descr="Пальчик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Пальчик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06BB3" w:rsidRDefault="00A06BB3" w:rsidP="00A118C4">
            <w:pPr>
              <w:ind w:firstLine="0"/>
              <w:rPr>
                <w:b/>
                <w:szCs w:val="28"/>
              </w:rPr>
            </w:pPr>
          </w:p>
          <w:p w:rsidR="00A06BB3" w:rsidRPr="00D1099D" w:rsidRDefault="00A06BB3" w:rsidP="00A118C4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 w:rsidP="003219B7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Персонажи создаются из бумаги, маленьких коробочек, в которых делаются отверстия для пальцев. Это миниатюрные фигурки из конусов и цилиндров, надевающиеся на пальцы</w:t>
            </w:r>
            <w:r w:rsidRPr="00D1099D">
              <w:rPr>
                <w:szCs w:val="28"/>
              </w:rPr>
              <w:br/>
              <w:t xml:space="preserve">Персонажи для пальчикового театра могут быть сделаны из различных видов тканей. </w:t>
            </w:r>
          </w:p>
          <w:p w:rsidR="008A4218" w:rsidRPr="00D1099D" w:rsidRDefault="008A4218" w:rsidP="003219B7">
            <w:pPr>
              <w:ind w:firstLine="0"/>
              <w:rPr>
                <w:szCs w:val="28"/>
              </w:rPr>
            </w:pPr>
            <w:proofErr w:type="gramStart"/>
            <w:r w:rsidRPr="00D1099D">
              <w:rPr>
                <w:szCs w:val="28"/>
              </w:rPr>
              <w:t>Вязанные</w:t>
            </w:r>
            <w:proofErr w:type="gramEnd"/>
            <w:r w:rsidRPr="00D1099D">
              <w:rPr>
                <w:szCs w:val="28"/>
              </w:rPr>
              <w:t xml:space="preserve"> фигурки.</w:t>
            </w:r>
          </w:p>
        </w:tc>
      </w:tr>
      <w:tr w:rsidR="00CF1609" w:rsidRPr="00D1099D" w:rsidTr="00F57641">
        <w:tc>
          <w:tcPr>
            <w:tcW w:w="743" w:type="dxa"/>
            <w:vMerge/>
            <w:tcBorders>
              <w:left w:val="single" w:sz="4" w:space="0" w:color="auto"/>
              <w:bottom w:val="nil"/>
            </w:tcBorders>
          </w:tcPr>
          <w:p w:rsidR="008A4218" w:rsidRPr="00D1099D" w:rsidRDefault="008A4218">
            <w:pPr>
              <w:ind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8A4218" w:rsidRPr="00D1099D" w:rsidRDefault="00EF477F">
            <w:pPr>
              <w:ind w:firstLine="0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102235</wp:posOffset>
                  </wp:positionV>
                  <wp:extent cx="1276350" cy="1828800"/>
                  <wp:effectExtent l="19050" t="0" r="0" b="0"/>
                  <wp:wrapNone/>
                  <wp:docPr id="45" name="Рисунок 1" descr="C:\Documents and Settings\User\Мои документы\Мои рисунки\x_bf9f3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x_bf9f3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0000"/>
                          </a:blip>
                          <a:srcRect l="8333" t="16075" r="20000" b="6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A4218" w:rsidRPr="00D1099D">
              <w:rPr>
                <w:b/>
                <w:szCs w:val="28"/>
              </w:rPr>
              <w:t>Перчаточный:</w:t>
            </w:r>
          </w:p>
          <w:p w:rsidR="00EF477F" w:rsidRDefault="008A4218" w:rsidP="00A06BB3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 на руку,</w:t>
            </w:r>
            <w:r w:rsidR="00A06BB3">
              <w:rPr>
                <w:szCs w:val="28"/>
              </w:rPr>
              <w:t xml:space="preserve"> </w:t>
            </w:r>
          </w:p>
          <w:p w:rsidR="00EF477F" w:rsidRDefault="008A4218" w:rsidP="00A06BB3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ширма,</w:t>
            </w:r>
            <w:r w:rsidR="00A06BB3">
              <w:rPr>
                <w:szCs w:val="28"/>
              </w:rPr>
              <w:t xml:space="preserve"> </w:t>
            </w:r>
            <w:r w:rsidRPr="00D1099D">
              <w:rPr>
                <w:szCs w:val="28"/>
              </w:rPr>
              <w:t xml:space="preserve">декорации </w:t>
            </w:r>
          </w:p>
          <w:p w:rsidR="008A4218" w:rsidRDefault="008A4218" w:rsidP="00A06BB3">
            <w:pPr>
              <w:ind w:firstLine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1099D">
              <w:rPr>
                <w:szCs w:val="28"/>
              </w:rPr>
              <w:t>на ширму</w:t>
            </w:r>
            <w:r w:rsidRPr="00D1099D">
              <w:rPr>
                <w:b/>
                <w:szCs w:val="28"/>
              </w:rPr>
              <w:t xml:space="preserve"> </w:t>
            </w:r>
          </w:p>
          <w:p w:rsidR="00A06BB3" w:rsidRPr="00A06BB3" w:rsidRDefault="00A06BB3" w:rsidP="00A06BB3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1230630</wp:posOffset>
                  </wp:positionV>
                  <wp:extent cx="2851150" cy="1905000"/>
                  <wp:effectExtent l="19050" t="0" r="6350" b="0"/>
                  <wp:wrapNone/>
                  <wp:docPr id="105" name="Рисунок 105" descr="C:\Documents and Settings\User\Мои документы\Мои рисунки\kukly-varezhki-dlja-detskogo-teatr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Documents and Settings\User\Мои документы\Мои рисунки\kukly-varezhki-dlja-detskogo-teatr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/>
                          </a:blip>
                          <a:srcRect l="7195" t="14354" r="3237" b="5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8A4218" w:rsidRPr="00D1099D" w:rsidRDefault="008A4218" w:rsidP="001E13B3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Персонажей можно сделать из старых перчаток</w:t>
            </w:r>
            <w:r w:rsidR="00F57641">
              <w:rPr>
                <w:szCs w:val="28"/>
              </w:rPr>
              <w:t>, носков, варежек</w:t>
            </w:r>
            <w:r w:rsidRPr="00D1099D">
              <w:rPr>
                <w:szCs w:val="28"/>
              </w:rPr>
              <w:t xml:space="preserve">. Она может изгибаться благодаря движению руки и кисти, раскрывать рот и разговаривать. </w:t>
            </w:r>
          </w:p>
          <w:p w:rsidR="008A4218" w:rsidRPr="00D1099D" w:rsidRDefault="008A4218" w:rsidP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Варежку можно превратить в целую зверушку, тогда большой палец варежки будет хвостиком, а сама варежка — туловищем, к нему пришиваются голова и другие детали. У такой куклы активно действует хвостик (большой палец руки).</w:t>
            </w:r>
          </w:p>
        </w:tc>
      </w:tr>
      <w:tr w:rsidR="00CF1609" w:rsidRPr="00D1099D" w:rsidTr="00F57641">
        <w:tc>
          <w:tcPr>
            <w:tcW w:w="743" w:type="dxa"/>
            <w:vMerge/>
            <w:tcBorders>
              <w:left w:val="single" w:sz="4" w:space="0" w:color="auto"/>
              <w:bottom w:val="nil"/>
            </w:tcBorders>
          </w:tcPr>
          <w:p w:rsidR="008A4218" w:rsidRPr="00D1099D" w:rsidRDefault="008A4218">
            <w:pPr>
              <w:ind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Живых теней:</w:t>
            </w:r>
          </w:p>
          <w:p w:rsidR="008A4218" w:rsidRPr="00D1099D" w:rsidRDefault="00EF477F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100330</wp:posOffset>
                  </wp:positionV>
                  <wp:extent cx="2286000" cy="1790700"/>
                  <wp:effectExtent l="19050" t="0" r="0" b="0"/>
                  <wp:wrapNone/>
                  <wp:docPr id="20" name="Рисунок 28" descr="F:\картинки театр маски\post-31726-1393567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картинки театр маски\post-31726-1393567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A4218" w:rsidRPr="00D1099D">
              <w:rPr>
                <w:szCs w:val="28"/>
              </w:rPr>
              <w:t>стена,</w:t>
            </w:r>
          </w:p>
          <w:p w:rsidR="008A4218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прожектор </w:t>
            </w:r>
          </w:p>
          <w:p w:rsidR="008A4218" w:rsidRDefault="008A4218">
            <w:pPr>
              <w:ind w:firstLine="0"/>
              <w:rPr>
                <w:szCs w:val="28"/>
              </w:rPr>
            </w:pPr>
            <w:proofErr w:type="gramStart"/>
            <w:r w:rsidRPr="00D1099D">
              <w:rPr>
                <w:szCs w:val="28"/>
              </w:rPr>
              <w:t xml:space="preserve">(солнечный </w:t>
            </w:r>
            <w:proofErr w:type="gramEnd"/>
          </w:p>
          <w:p w:rsidR="008A4218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луч)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8A4218" w:rsidRDefault="008A4218">
            <w:pPr>
              <w:ind w:firstLine="0"/>
              <w:rPr>
                <w:szCs w:val="28"/>
              </w:rPr>
            </w:pPr>
          </w:p>
          <w:p w:rsidR="008A4218" w:rsidRDefault="008A4218">
            <w:pPr>
              <w:ind w:firstLine="0"/>
              <w:rPr>
                <w:szCs w:val="28"/>
              </w:rPr>
            </w:pPr>
          </w:p>
          <w:p w:rsidR="008A4218" w:rsidRDefault="008A4218">
            <w:pPr>
              <w:ind w:firstLine="0"/>
              <w:rPr>
                <w:szCs w:val="28"/>
              </w:rPr>
            </w:pPr>
          </w:p>
          <w:p w:rsidR="008A4218" w:rsidRDefault="008A4218">
            <w:pPr>
              <w:ind w:firstLine="0"/>
              <w:rPr>
                <w:szCs w:val="28"/>
              </w:rPr>
            </w:pPr>
          </w:p>
          <w:p w:rsidR="008A4218" w:rsidRDefault="008A4218">
            <w:pPr>
              <w:ind w:firstLine="0"/>
              <w:rPr>
                <w:szCs w:val="28"/>
              </w:rPr>
            </w:pPr>
          </w:p>
          <w:p w:rsidR="008A4218" w:rsidRPr="00D1099D" w:rsidRDefault="008A4218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 w:rsidP="005B142B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«Живые» тени можно создавать с помощью своих рук — театр ручных теней.  Движения при этом должны быть выразительными и четкими, исполнители не заслоняют друг друга. </w:t>
            </w:r>
          </w:p>
        </w:tc>
      </w:tr>
      <w:tr w:rsidR="00F57641" w:rsidRPr="00D1099D" w:rsidTr="00CF1609">
        <w:tc>
          <w:tcPr>
            <w:tcW w:w="7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57641" w:rsidRPr="00D1099D" w:rsidRDefault="00F57641" w:rsidP="00CF1609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lastRenderedPageBreak/>
              <w:t>Верховой театр</w:t>
            </w:r>
          </w:p>
        </w:tc>
        <w:tc>
          <w:tcPr>
            <w:tcW w:w="5777" w:type="dxa"/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189917</wp:posOffset>
                  </wp:positionV>
                  <wp:extent cx="2125345" cy="1752600"/>
                  <wp:effectExtent l="19050" t="0" r="8255" b="0"/>
                  <wp:wrapNone/>
                  <wp:docPr id="49" name="Рисунок 7" descr="F:\картинки театр маски\c6fe63cbd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артинки театр маски\c6fe63cbd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1099D">
              <w:rPr>
                <w:b/>
                <w:szCs w:val="28"/>
              </w:rPr>
              <w:t>На ложках:</w:t>
            </w:r>
          </w:p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ширма,</w:t>
            </w:r>
          </w:p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куклы,</w:t>
            </w:r>
          </w:p>
          <w:p w:rsidR="00F57641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</w:t>
            </w:r>
          </w:p>
          <w:p w:rsidR="00F57641" w:rsidRDefault="00F57641">
            <w:pPr>
              <w:ind w:firstLine="0"/>
              <w:rPr>
                <w:szCs w:val="28"/>
              </w:rPr>
            </w:pPr>
          </w:p>
          <w:p w:rsidR="00F57641" w:rsidRDefault="00F57641">
            <w:pPr>
              <w:ind w:firstLine="0"/>
              <w:rPr>
                <w:szCs w:val="28"/>
              </w:rPr>
            </w:pPr>
          </w:p>
          <w:p w:rsidR="00F57641" w:rsidRDefault="00F57641">
            <w:pPr>
              <w:ind w:firstLine="0"/>
              <w:rPr>
                <w:szCs w:val="28"/>
              </w:rPr>
            </w:pPr>
          </w:p>
          <w:p w:rsidR="00F57641" w:rsidRDefault="00F57641">
            <w:pPr>
              <w:ind w:firstLine="0"/>
              <w:rPr>
                <w:szCs w:val="28"/>
              </w:rPr>
            </w:pPr>
          </w:p>
          <w:p w:rsidR="00F57641" w:rsidRDefault="00F57641">
            <w:pPr>
              <w:ind w:firstLine="0"/>
              <w:rPr>
                <w:szCs w:val="28"/>
              </w:rPr>
            </w:pPr>
          </w:p>
          <w:p w:rsidR="00F57641" w:rsidRPr="00D1099D" w:rsidRDefault="00F57641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F57641" w:rsidRPr="00D1099D" w:rsidRDefault="00F57641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Игрушка делается из деревянной ложки. На выпуклой части рисуется лицо или мордочка. К ручке крепиться ткань. Ребенок держит куклу за ручку, под тканью.</w:t>
            </w:r>
          </w:p>
        </w:tc>
      </w:tr>
      <w:tr w:rsidR="00F57641" w:rsidRPr="00D1099D" w:rsidTr="00F57641">
        <w:tc>
          <w:tcPr>
            <w:tcW w:w="743" w:type="dxa"/>
            <w:vMerge/>
            <w:tcBorders>
              <w:left w:val="single" w:sz="4" w:space="0" w:color="auto"/>
            </w:tcBorders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 xml:space="preserve">Театр  </w:t>
            </w:r>
            <w:proofErr w:type="spellStart"/>
            <w:r w:rsidRPr="00D1099D">
              <w:rPr>
                <w:b/>
                <w:szCs w:val="28"/>
              </w:rPr>
              <w:t>Би-ба-бо</w:t>
            </w:r>
            <w:proofErr w:type="spellEnd"/>
            <w:r w:rsidRPr="00D1099D">
              <w:rPr>
                <w:b/>
                <w:szCs w:val="28"/>
              </w:rPr>
              <w:t>:</w:t>
            </w:r>
          </w:p>
          <w:p w:rsidR="00F57641" w:rsidRPr="00D1099D" w:rsidRDefault="00EF477F" w:rsidP="00A118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ширма большая по росту ребенка</w:t>
            </w:r>
            <w:r w:rsidR="00F57641" w:rsidRPr="00D1099D">
              <w:rPr>
                <w:szCs w:val="28"/>
              </w:rPr>
              <w:t>,</w:t>
            </w:r>
          </w:p>
          <w:p w:rsidR="00F57641" w:rsidRPr="00D1099D" w:rsidRDefault="00F57641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куклы,</w:t>
            </w:r>
          </w:p>
          <w:p w:rsidR="00F57641" w:rsidRDefault="00EF477F" w:rsidP="00A118C4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174625</wp:posOffset>
                  </wp:positionV>
                  <wp:extent cx="2600325" cy="1962150"/>
                  <wp:effectExtent l="19050" t="0" r="9525" b="0"/>
                  <wp:wrapNone/>
                  <wp:docPr id="50" name="Рисунок 29" descr="Виды и типы театров: - Картинка 1886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иды и типы театров: - Картинка 1886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641" w:rsidRPr="00D1099D">
              <w:rPr>
                <w:szCs w:val="28"/>
              </w:rPr>
              <w:t>декорации</w:t>
            </w:r>
          </w:p>
          <w:p w:rsidR="00F57641" w:rsidRPr="00D1099D" w:rsidRDefault="00F57641" w:rsidP="00A118C4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F57641" w:rsidRPr="00D1099D" w:rsidRDefault="00F57641" w:rsidP="00CF1609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Способ их действия заключается в том, что они надеваются на руку. На указательный палец — головка куклы, а большой палец и средний служат руками. Для них шьются платья, украшенные деталями. Головки можно изготовить из поролона, бумажной массы, ткани, папье-маше.</w:t>
            </w:r>
          </w:p>
        </w:tc>
      </w:tr>
      <w:tr w:rsidR="00F57641" w:rsidRPr="00D1099D" w:rsidTr="00F57641">
        <w:tc>
          <w:tcPr>
            <w:tcW w:w="743" w:type="dxa"/>
            <w:vMerge/>
            <w:tcBorders>
              <w:left w:val="single" w:sz="4" w:space="0" w:color="auto"/>
            </w:tcBorders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F57641" w:rsidRPr="00D1099D" w:rsidRDefault="00F57641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Тростевые куклы:</w:t>
            </w:r>
          </w:p>
          <w:p w:rsidR="00F57641" w:rsidRPr="00D1099D" w:rsidRDefault="00F57641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ширма большая по росту ребенка,</w:t>
            </w:r>
          </w:p>
          <w:p w:rsidR="00F57641" w:rsidRPr="00D1099D" w:rsidRDefault="00F57641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куклы,</w:t>
            </w:r>
          </w:p>
          <w:p w:rsidR="00F57641" w:rsidRDefault="00F57641" w:rsidP="00A118C4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</w:t>
            </w:r>
          </w:p>
          <w:p w:rsidR="00F57641" w:rsidRPr="00D1099D" w:rsidRDefault="00F57641" w:rsidP="00A118C4">
            <w:pPr>
              <w:ind w:firstLine="0"/>
              <w:rPr>
                <w:b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823943</wp:posOffset>
                  </wp:positionH>
                  <wp:positionV relativeFrom="paragraph">
                    <wp:posOffset>643255</wp:posOffset>
                  </wp:positionV>
                  <wp:extent cx="2453927" cy="2505408"/>
                  <wp:effectExtent l="19050" t="0" r="3523" b="0"/>
                  <wp:wrapNone/>
                  <wp:docPr id="51" name="Рисунок 106" descr="litik Тростевая кукла, 60 см., папье-маше, дас, ноги-руки деревянные, нос удлиняетс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litik Тростевая кукла, 60 см., папье-маше, дас, ноги-руки деревянные, нос удлиняетс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10000"/>
                          </a:blip>
                          <a:srcRect b="3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591" cy="251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F57641" w:rsidRPr="00D1099D" w:rsidRDefault="00F57641" w:rsidP="00CF1609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Голова прикрепляется к палке, руки действуют с помощью тростей (толстой проволоки, палочек). Головы делаются из папье-маше, ткани. Платья украша</w:t>
            </w:r>
            <w:r w:rsidR="00CF1609">
              <w:rPr>
                <w:szCs w:val="28"/>
              </w:rPr>
              <w:t xml:space="preserve">ются тесьмой, кружевом, лентами. </w:t>
            </w:r>
            <w:r w:rsidRPr="00D1099D">
              <w:rPr>
                <w:szCs w:val="28"/>
              </w:rPr>
              <w:t xml:space="preserve">Плоские тростевые куклы выполняются из картона. Принцип изготовления такой же, как и для кукол теневого театра, только делаются они крупных размеров, </w:t>
            </w:r>
            <w:r>
              <w:rPr>
                <w:szCs w:val="28"/>
              </w:rPr>
              <w:t xml:space="preserve">расписываются красками, </w:t>
            </w:r>
            <w:r w:rsidRPr="00D1099D">
              <w:rPr>
                <w:szCs w:val="28"/>
              </w:rPr>
              <w:t>оформляются аппликацией.</w:t>
            </w:r>
          </w:p>
        </w:tc>
      </w:tr>
      <w:tr w:rsidR="00CF1609" w:rsidRPr="00D1099D" w:rsidTr="00CF1609">
        <w:trPr>
          <w:cantSplit/>
          <w:trHeight w:val="1134"/>
        </w:trPr>
        <w:tc>
          <w:tcPr>
            <w:tcW w:w="743" w:type="dxa"/>
            <w:tcBorders>
              <w:left w:val="single" w:sz="4" w:space="0" w:color="auto"/>
            </w:tcBorders>
            <w:textDirection w:val="btLr"/>
            <w:vAlign w:val="center"/>
          </w:tcPr>
          <w:p w:rsidR="008A4218" w:rsidRPr="00D1099D" w:rsidRDefault="008A4218" w:rsidP="00CF1609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lastRenderedPageBreak/>
              <w:t>Напольный театр</w:t>
            </w: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Марионетки:</w:t>
            </w:r>
          </w:p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куклы,</w:t>
            </w:r>
          </w:p>
          <w:p w:rsidR="008A4218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</w:t>
            </w: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EF477F">
            <w:pPr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180975</wp:posOffset>
                  </wp:positionV>
                  <wp:extent cx="2962275" cy="2228850"/>
                  <wp:effectExtent l="19050" t="0" r="9525" b="0"/>
                  <wp:wrapNone/>
                  <wp:docPr id="24" name="Рисунок 6" descr="F:\картинки театр маски\gosudarstvennyjj-kukolnyjj-teatr-skazki-sankt-pete135299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тинки театр маски\gosudarstvennyjj-kukolnyjj-teatr-skazki-sankt-pete1352993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Default="00A06BB3">
            <w:pPr>
              <w:ind w:firstLine="0"/>
              <w:rPr>
                <w:szCs w:val="28"/>
              </w:rPr>
            </w:pPr>
          </w:p>
          <w:p w:rsidR="00A06BB3" w:rsidRPr="00D1099D" w:rsidRDefault="00A06BB3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Персонажи театра марионеток тоже делаются из разных материалов. Детали можно сшить по принципу изготовления мягкой игрушки, т</w:t>
            </w:r>
            <w:r>
              <w:rPr>
                <w:szCs w:val="28"/>
              </w:rPr>
              <w:t>акже можно использовать коробки</w:t>
            </w:r>
            <w:r w:rsidRPr="00D1099D">
              <w:rPr>
                <w:szCs w:val="28"/>
              </w:rPr>
              <w:t>, шары, мячи разной формы, ткань.</w:t>
            </w:r>
          </w:p>
          <w:p w:rsidR="008A4218" w:rsidRPr="00D1099D" w:rsidRDefault="008A4218" w:rsidP="006A78AF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Принцип действия такими игрушками — благодаря леске, привязанной к крестовине.</w:t>
            </w:r>
            <w:r w:rsidRPr="00D1099D">
              <w:rPr>
                <w:szCs w:val="28"/>
              </w:rPr>
              <w:br/>
            </w:r>
          </w:p>
        </w:tc>
      </w:tr>
      <w:tr w:rsidR="00CF1609" w:rsidRPr="00D1099D" w:rsidTr="00CF1609">
        <w:tc>
          <w:tcPr>
            <w:tcW w:w="7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A4218" w:rsidRPr="00D1099D" w:rsidRDefault="008A4218" w:rsidP="00CF1609">
            <w:pPr>
              <w:ind w:left="113" w:right="113" w:firstLine="0"/>
              <w:jc w:val="center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Театр  живой  куклы</w:t>
            </w: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 w:rsidRPr="00D1099D">
              <w:rPr>
                <w:b/>
                <w:szCs w:val="28"/>
              </w:rPr>
              <w:t>Театр масок:</w:t>
            </w:r>
          </w:p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декорации,</w:t>
            </w:r>
          </w:p>
          <w:p w:rsidR="008A4218" w:rsidRDefault="008A4218">
            <w:pPr>
              <w:ind w:firstLin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137795</wp:posOffset>
                  </wp:positionV>
                  <wp:extent cx="2857500" cy="1381125"/>
                  <wp:effectExtent l="19050" t="0" r="0" b="0"/>
                  <wp:wrapNone/>
                  <wp:docPr id="25" name="Рисунок 14" descr="Детские маски для театрального уголка в детском саду - Педагогический портал &quot;О детств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тские маски для театрального уголка в детском саду - Педагогический портал &quot;О детств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1099D">
              <w:rPr>
                <w:szCs w:val="28"/>
              </w:rPr>
              <w:t>маски</w:t>
            </w:r>
          </w:p>
          <w:p w:rsidR="008A4218" w:rsidRPr="00D1099D" w:rsidRDefault="008A4218">
            <w:pPr>
              <w:ind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Изготавливаются маски-шапочки или маски-капюшоны по размерам головы исполнителя, к которым пришиваются соответствующие детали.</w:t>
            </w:r>
          </w:p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Также маски могут быть из картона и бумаги.</w:t>
            </w:r>
          </w:p>
        </w:tc>
      </w:tr>
      <w:tr w:rsidR="00CF1609" w:rsidRPr="00D1099D" w:rsidTr="00F57641">
        <w:tc>
          <w:tcPr>
            <w:tcW w:w="743" w:type="dxa"/>
            <w:vMerge/>
            <w:tcBorders>
              <w:left w:val="single" w:sz="4" w:space="0" w:color="auto"/>
            </w:tcBorders>
          </w:tcPr>
          <w:p w:rsidR="008A4218" w:rsidRPr="00D1099D" w:rsidRDefault="008A4218">
            <w:pPr>
              <w:ind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</w:t>
            </w:r>
            <w:r w:rsidRPr="00D1099D">
              <w:rPr>
                <w:b/>
                <w:szCs w:val="28"/>
              </w:rPr>
              <w:t>ая кукла:</w:t>
            </w:r>
          </w:p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>декорации,</w:t>
            </w:r>
          </w:p>
          <w:p w:rsidR="008A4218" w:rsidRDefault="008A4218">
            <w:pPr>
              <w:ind w:firstLine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1099D">
              <w:rPr>
                <w:szCs w:val="28"/>
              </w:rPr>
              <w:t>атрибуты</w:t>
            </w:r>
          </w:p>
          <w:p w:rsidR="008A4218" w:rsidRPr="00D1099D" w:rsidRDefault="008A4218">
            <w:pPr>
              <w:ind w:firstLine="0"/>
              <w:rPr>
                <w:b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722630</wp:posOffset>
                  </wp:positionV>
                  <wp:extent cx="3177540" cy="1981200"/>
                  <wp:effectExtent l="19050" t="0" r="3810" b="0"/>
                  <wp:wrapNone/>
                  <wp:docPr id="26" name="Рисунок 11" descr="Фотографии детей в авторском фотоархиве, галерея -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графии детей в авторском фотоархиве, галерея -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10000"/>
                          </a:blip>
                          <a:srcRect l="17886" t="29150" r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8A4218" w:rsidRPr="00D1099D" w:rsidRDefault="008A4218">
            <w:pPr>
              <w:ind w:firstLine="0"/>
              <w:rPr>
                <w:szCs w:val="28"/>
              </w:rPr>
            </w:pPr>
            <w:r w:rsidRPr="00D1099D">
              <w:rPr>
                <w:szCs w:val="28"/>
              </w:rPr>
              <w:t xml:space="preserve">Большие куклы (по высоте ребенка) бывают плоскими и объемными, лучше из поролона. Ребенок завязывает у себя на шее сзади ленточки, которые прикреплены к голове куклы, ленточки на поясе за спиной (как фартук) — у пояса куклы. Ноги куклы и руки ребенок прикрепляет к запястьям и щиколоткам, надев </w:t>
            </w:r>
            <w:proofErr w:type="spellStart"/>
            <w:r w:rsidRPr="00D1099D">
              <w:rPr>
                <w:szCs w:val="28"/>
              </w:rPr>
              <w:t>резиночки</w:t>
            </w:r>
            <w:proofErr w:type="spellEnd"/>
            <w:r w:rsidRPr="00D1099D">
              <w:rPr>
                <w:szCs w:val="28"/>
              </w:rPr>
              <w:t>, пришитые к рукам и ногам куклы.</w:t>
            </w:r>
          </w:p>
        </w:tc>
      </w:tr>
    </w:tbl>
    <w:p w:rsidR="009C077C" w:rsidRPr="00CF1609" w:rsidRDefault="009C077C" w:rsidP="00CF1609">
      <w:pPr>
        <w:ind w:firstLine="0"/>
        <w:rPr>
          <w:sz w:val="14"/>
          <w:szCs w:val="24"/>
        </w:rPr>
      </w:pPr>
    </w:p>
    <w:sectPr w:rsidR="009C077C" w:rsidRPr="00CF1609" w:rsidSect="00766B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ntiqueG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Brush Script MT">
    <w:altName w:val="Mistral"/>
    <w:charset w:val="00"/>
    <w:family w:val="script"/>
    <w:pitch w:val="variable"/>
    <w:sig w:usb0="00000003" w:usb1="00000000" w:usb2="00000000" w:usb3="00000000" w:csb0="00000001" w:csb1="00000000"/>
  </w:font>
  <w:font w:name="Aquarelle">
    <w:charset w:val="CC"/>
    <w:family w:val="script"/>
    <w:pitch w:val="variable"/>
    <w:sig w:usb0="A00002AF" w:usb1="10002048" w:usb2="00000000" w:usb3="00000000" w:csb0="00000115" w:csb1="00000000"/>
  </w:font>
  <w:font w:name="Arlekino">
    <w:charset w:val="CC"/>
    <w:family w:val="auto"/>
    <w:pitch w:val="variable"/>
    <w:sig w:usb0="80000203" w:usb1="00000000" w:usb2="00000000" w:usb3="00000000" w:csb0="00000005" w:csb1="00000000"/>
  </w:font>
  <w:font w:name="Art Nouveau-Bistro">
    <w:charset w:val="CC"/>
    <w:family w:val="auto"/>
    <w:pitch w:val="variable"/>
    <w:sig w:usb0="00000203" w:usb1="00000000" w:usb2="00000000" w:usb3="00000000" w:csb0="00000005" w:csb1="00000000"/>
  </w:font>
  <w:font w:name="ArtScript">
    <w:charset w:val="00"/>
    <w:family w:val="swiss"/>
    <w:pitch w:val="variable"/>
    <w:sig w:usb0="00000203" w:usb1="00000000" w:usb2="00000000" w:usb3="00000000" w:csb0="00000005" w:csb1="00000000"/>
  </w:font>
  <w:font w:name="Calligraph">
    <w:charset w:val="CC"/>
    <w:family w:val="decorative"/>
    <w:pitch w:val="variable"/>
    <w:sig w:usb0="00000203" w:usb1="00000000" w:usb2="00000000" w:usb3="00000000" w:csb0="00000005" w:csb1="00000000"/>
  </w:font>
  <w:font w:name="Figurny">
    <w:charset w:val="CC"/>
    <w:family w:val="swiss"/>
    <w:pitch w:val="variable"/>
    <w:sig w:usb0="00000203" w:usb1="00000000" w:usb2="00000000" w:usb3="00000000" w:csb0="00000005" w:csb1="00000000"/>
  </w:font>
  <w:font w:name="Deutsch Gothic">
    <w:charset w:val="CC"/>
    <w:family w:val="swiss"/>
    <w:pitch w:val="variable"/>
    <w:sig w:usb0="00000203" w:usb1="00000000" w:usb2="00000000" w:usb3="00000000" w:csb0="00000005" w:csb1="00000000"/>
  </w:font>
  <w:font w:name="Edisson">
    <w:charset w:val="CC"/>
    <w:family w:val="auto"/>
    <w:pitch w:val="variable"/>
    <w:sig w:usb0="00000203" w:usb1="00000000" w:usb2="00000000" w:usb3="00000000" w:csb0="00000005" w:csb1="00000000"/>
  </w:font>
  <w:font w:name="Majestic X">
    <w:charset w:val="CC"/>
    <w:family w:val="script"/>
    <w:pitch w:val="variable"/>
    <w:sig w:usb0="00000203" w:usb1="00000000" w:usb2="00000000" w:usb3="00000000" w:csb0="00000005" w:csb1="00000000"/>
  </w:font>
  <w:font w:name="Kabarett Decor DEMO">
    <w:charset w:val="CC"/>
    <w:family w:val="auto"/>
    <w:pitch w:val="variable"/>
    <w:sig w:usb0="00000203" w:usb1="00000000" w:usb2="00000000" w:usb3="00000000" w:csb0="00000005" w:csb1="00000000"/>
  </w:font>
  <w:font w:name="Marta Decor Two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4C74"/>
    <w:rsid w:val="00006C28"/>
    <w:rsid w:val="000D0C0B"/>
    <w:rsid w:val="001B1041"/>
    <w:rsid w:val="001E13B3"/>
    <w:rsid w:val="0022293F"/>
    <w:rsid w:val="0022407C"/>
    <w:rsid w:val="002A11BD"/>
    <w:rsid w:val="003219B7"/>
    <w:rsid w:val="003660AE"/>
    <w:rsid w:val="003F0593"/>
    <w:rsid w:val="004430A2"/>
    <w:rsid w:val="00464B43"/>
    <w:rsid w:val="00487CDD"/>
    <w:rsid w:val="004D5B7E"/>
    <w:rsid w:val="004F5798"/>
    <w:rsid w:val="005B142B"/>
    <w:rsid w:val="005C551B"/>
    <w:rsid w:val="0063590E"/>
    <w:rsid w:val="006A78AF"/>
    <w:rsid w:val="006B762D"/>
    <w:rsid w:val="007062C2"/>
    <w:rsid w:val="00737FCF"/>
    <w:rsid w:val="00766BB8"/>
    <w:rsid w:val="007E174D"/>
    <w:rsid w:val="007E19A8"/>
    <w:rsid w:val="00804C74"/>
    <w:rsid w:val="008247B4"/>
    <w:rsid w:val="00831740"/>
    <w:rsid w:val="00844C44"/>
    <w:rsid w:val="008A4218"/>
    <w:rsid w:val="008C7759"/>
    <w:rsid w:val="009009FB"/>
    <w:rsid w:val="0090133E"/>
    <w:rsid w:val="00960718"/>
    <w:rsid w:val="009C077C"/>
    <w:rsid w:val="00A06BB3"/>
    <w:rsid w:val="00A118C4"/>
    <w:rsid w:val="00A51377"/>
    <w:rsid w:val="00B31DDA"/>
    <w:rsid w:val="00B94903"/>
    <w:rsid w:val="00C51C0D"/>
    <w:rsid w:val="00C65AE2"/>
    <w:rsid w:val="00CF1609"/>
    <w:rsid w:val="00D1099D"/>
    <w:rsid w:val="00D1768A"/>
    <w:rsid w:val="00D60448"/>
    <w:rsid w:val="00E7400C"/>
    <w:rsid w:val="00EC5D5F"/>
    <w:rsid w:val="00EF477F"/>
    <w:rsid w:val="00F57641"/>
    <w:rsid w:val="00F62C54"/>
    <w:rsid w:val="00F8765B"/>
    <w:rsid w:val="00FA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740"/>
    <w:pPr>
      <w:spacing w:after="0" w:line="240" w:lineRule="auto"/>
      <w:ind w:firstLine="709"/>
    </w:pPr>
    <w:rPr>
      <w:rFonts w:asciiTheme="majorHAnsi" w:hAnsiTheme="maj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8C7759"/>
    <w:pPr>
      <w:keepNext/>
      <w:keepLines/>
      <w:spacing w:before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59"/>
    <w:pPr>
      <w:keepNext/>
      <w:keepLines/>
      <w:spacing w:before="200"/>
      <w:outlineLvl w:val="1"/>
    </w:pPr>
    <w:rPr>
      <w:rFonts w:ascii="a_AntiqueGr" w:eastAsiaTheme="majorEastAsia" w:hAnsi="a_AntiqueGr" w:cstheme="majorBidi"/>
      <w:bCs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759"/>
    <w:pPr>
      <w:keepNext/>
      <w:keepLines/>
      <w:spacing w:before="200"/>
      <w:outlineLvl w:val="2"/>
    </w:pPr>
    <w:rPr>
      <w:rFonts w:ascii="Ampir Deco" w:eastAsiaTheme="majorEastAsia" w:hAnsi="Ampir Deco" w:cstheme="majorBidi"/>
      <w:bCs/>
      <w:sz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8C7759"/>
    <w:pPr>
      <w:keepNext/>
      <w:keepLines/>
      <w:spacing w:line="360" w:lineRule="auto"/>
      <w:outlineLvl w:val="3"/>
    </w:pPr>
    <w:rPr>
      <w:rFonts w:ascii="Brush Script MT" w:eastAsiaTheme="majorEastAsia" w:hAnsi="Brush Script MT" w:cstheme="majorBidi"/>
      <w:b/>
      <w:bCs/>
      <w:i/>
      <w:iCs/>
      <w:sz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2407C"/>
    <w:pPr>
      <w:keepNext/>
      <w:keepLines/>
      <w:spacing w:before="200"/>
      <w:outlineLvl w:val="4"/>
    </w:pPr>
    <w:rPr>
      <w:rFonts w:ascii="Aquarelle" w:eastAsiaTheme="majorEastAsia" w:hAnsi="Aquarelle" w:cstheme="majorBidi"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07C"/>
    <w:pPr>
      <w:keepNext/>
      <w:keepLines/>
      <w:spacing w:before="200"/>
      <w:outlineLvl w:val="5"/>
    </w:pPr>
    <w:rPr>
      <w:rFonts w:ascii="Arlekino" w:eastAsiaTheme="majorEastAsia" w:hAnsi="Arlekino" w:cstheme="majorBidi"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77"/>
    <w:pPr>
      <w:spacing w:after="0" w:line="240" w:lineRule="auto"/>
    </w:pPr>
    <w:rPr>
      <w:rFonts w:asciiTheme="majorHAnsi" w:hAnsiTheme="majorHAnsi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75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59"/>
    <w:rPr>
      <w:rFonts w:ascii="a_AntiqueGr" w:eastAsiaTheme="majorEastAsia" w:hAnsi="a_AntiqueGr" w:cstheme="majorBidi"/>
      <w:bCs/>
      <w:sz w:val="48"/>
      <w:szCs w:val="26"/>
    </w:rPr>
  </w:style>
  <w:style w:type="character" w:customStyle="1" w:styleId="30">
    <w:name w:val="Заголовок 3 Знак"/>
    <w:basedOn w:val="a0"/>
    <w:link w:val="3"/>
    <w:uiPriority w:val="9"/>
    <w:rsid w:val="008C7759"/>
    <w:rPr>
      <w:rFonts w:ascii="Ampir Deco" w:eastAsiaTheme="majorEastAsia" w:hAnsi="Ampir Deco" w:cstheme="majorBidi"/>
      <w:bCs/>
      <w:sz w:val="48"/>
    </w:rPr>
  </w:style>
  <w:style w:type="character" w:customStyle="1" w:styleId="40">
    <w:name w:val="Заголовок 4 Знак"/>
    <w:basedOn w:val="a0"/>
    <w:link w:val="4"/>
    <w:uiPriority w:val="9"/>
    <w:rsid w:val="008C7759"/>
    <w:rPr>
      <w:rFonts w:ascii="Brush Script MT" w:eastAsiaTheme="majorEastAsia" w:hAnsi="Brush Script MT" w:cstheme="majorBidi"/>
      <w:b/>
      <w:bCs/>
      <w:i/>
      <w:iCs/>
      <w:sz w:val="48"/>
    </w:rPr>
  </w:style>
  <w:style w:type="character" w:customStyle="1" w:styleId="50">
    <w:name w:val="Заголовок 5 Знак"/>
    <w:basedOn w:val="a0"/>
    <w:link w:val="5"/>
    <w:uiPriority w:val="9"/>
    <w:rsid w:val="0022407C"/>
    <w:rPr>
      <w:rFonts w:ascii="Aquarelle" w:eastAsiaTheme="majorEastAsia" w:hAnsi="Aquarelle" w:cstheme="majorBidi"/>
      <w:sz w:val="40"/>
    </w:rPr>
  </w:style>
  <w:style w:type="character" w:customStyle="1" w:styleId="60">
    <w:name w:val="Заголовок 6 Знак"/>
    <w:basedOn w:val="a0"/>
    <w:link w:val="6"/>
    <w:uiPriority w:val="9"/>
    <w:semiHidden/>
    <w:rsid w:val="0022407C"/>
    <w:rPr>
      <w:rFonts w:ascii="Arlekino" w:eastAsiaTheme="majorEastAsia" w:hAnsi="Arlekino" w:cstheme="majorBidi"/>
      <w:i/>
      <w:iCs/>
      <w:sz w:val="44"/>
    </w:rPr>
  </w:style>
  <w:style w:type="paragraph" w:styleId="a4">
    <w:name w:val="Title"/>
    <w:basedOn w:val="a"/>
    <w:next w:val="a"/>
    <w:link w:val="a5"/>
    <w:uiPriority w:val="10"/>
    <w:qFormat/>
    <w:rsid w:val="0022407C"/>
    <w:pPr>
      <w:pBdr>
        <w:bottom w:val="single" w:sz="8" w:space="4" w:color="4F81BD" w:themeColor="accent1"/>
      </w:pBdr>
      <w:spacing w:after="300"/>
      <w:contextualSpacing/>
    </w:pPr>
    <w:rPr>
      <w:rFonts w:ascii="Art Nouveau-Bistro" w:eastAsiaTheme="majorEastAsia" w:hAnsi="Art Nouveau-Bistro" w:cstheme="majorBidi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07C"/>
    <w:rPr>
      <w:rFonts w:ascii="Art Nouveau-Bistro" w:eastAsiaTheme="majorEastAsia" w:hAnsi="Art Nouveau-Bistro" w:cstheme="majorBidi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407C"/>
    <w:pPr>
      <w:numPr>
        <w:ilvl w:val="1"/>
      </w:numPr>
      <w:ind w:firstLine="709"/>
    </w:pPr>
    <w:rPr>
      <w:rFonts w:ascii="ArtScript" w:eastAsiaTheme="majorEastAsia" w:hAnsi="ArtScript" w:cstheme="majorBidi"/>
      <w:iCs/>
      <w:spacing w:val="15"/>
      <w:sz w:val="52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07C"/>
    <w:rPr>
      <w:rFonts w:ascii="ArtScript" w:eastAsiaTheme="majorEastAsia" w:hAnsi="ArtScript" w:cstheme="majorBidi"/>
      <w:iCs/>
      <w:spacing w:val="15"/>
      <w:sz w:val="52"/>
      <w:szCs w:val="24"/>
    </w:rPr>
  </w:style>
  <w:style w:type="character" w:styleId="a8">
    <w:name w:val="Subtle Emphasis"/>
    <w:basedOn w:val="a0"/>
    <w:uiPriority w:val="19"/>
    <w:qFormat/>
    <w:rsid w:val="0022407C"/>
    <w:rPr>
      <w:rFonts w:ascii="Calligraph" w:hAnsi="Calligraph"/>
      <w:i/>
      <w:iCs/>
      <w:color w:val="auto"/>
      <w:sz w:val="52"/>
    </w:rPr>
  </w:style>
  <w:style w:type="character" w:styleId="a9">
    <w:name w:val="Emphasis"/>
    <w:basedOn w:val="a0"/>
    <w:uiPriority w:val="20"/>
    <w:qFormat/>
    <w:rsid w:val="0022407C"/>
    <w:rPr>
      <w:rFonts w:ascii="Figurny" w:hAnsi="Figurny"/>
      <w:b/>
      <w:i/>
      <w:iCs/>
      <w:sz w:val="52"/>
    </w:rPr>
  </w:style>
  <w:style w:type="character" w:styleId="aa">
    <w:name w:val="Intense Emphasis"/>
    <w:basedOn w:val="a0"/>
    <w:uiPriority w:val="21"/>
    <w:qFormat/>
    <w:rsid w:val="0022407C"/>
    <w:rPr>
      <w:rFonts w:ascii="Deutsch Gothic" w:hAnsi="Deutsch Gothic"/>
      <w:bCs/>
      <w:iCs/>
      <w:color w:val="auto"/>
      <w:sz w:val="52"/>
    </w:rPr>
  </w:style>
  <w:style w:type="character" w:styleId="ab">
    <w:name w:val="Strong"/>
    <w:basedOn w:val="a0"/>
    <w:uiPriority w:val="22"/>
    <w:qFormat/>
    <w:rsid w:val="0022407C"/>
    <w:rPr>
      <w:rFonts w:ascii="Edisson" w:hAnsi="Edisson"/>
      <w:bCs/>
      <w:sz w:val="48"/>
    </w:rPr>
  </w:style>
  <w:style w:type="paragraph" w:styleId="21">
    <w:name w:val="Quote"/>
    <w:basedOn w:val="a"/>
    <w:next w:val="a"/>
    <w:link w:val="22"/>
    <w:uiPriority w:val="29"/>
    <w:qFormat/>
    <w:rsid w:val="0022407C"/>
    <w:rPr>
      <w:rFonts w:ascii="Figurny" w:hAnsi="Figurny"/>
      <w:b/>
      <w:i/>
      <w:iCs/>
      <w:color w:val="000000" w:themeColor="text1"/>
      <w:sz w:val="48"/>
    </w:rPr>
  </w:style>
  <w:style w:type="character" w:customStyle="1" w:styleId="22">
    <w:name w:val="Цитата 2 Знак"/>
    <w:basedOn w:val="a0"/>
    <w:link w:val="21"/>
    <w:uiPriority w:val="29"/>
    <w:rsid w:val="0022407C"/>
    <w:rPr>
      <w:rFonts w:ascii="Figurny" w:hAnsi="Figurny"/>
      <w:b/>
      <w:i/>
      <w:iCs/>
      <w:color w:val="000000" w:themeColor="text1"/>
      <w:sz w:val="48"/>
    </w:rPr>
  </w:style>
  <w:style w:type="paragraph" w:styleId="ac">
    <w:name w:val="Intense Quote"/>
    <w:basedOn w:val="a"/>
    <w:next w:val="a"/>
    <w:link w:val="ad"/>
    <w:uiPriority w:val="30"/>
    <w:qFormat/>
    <w:rsid w:val="002240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Majestic X" w:hAnsi="Majestic X"/>
      <w:b/>
      <w:bCs/>
      <w:i/>
      <w:iCs/>
      <w:sz w:val="48"/>
    </w:rPr>
  </w:style>
  <w:style w:type="character" w:customStyle="1" w:styleId="ad">
    <w:name w:val="Выделенная цитата Знак"/>
    <w:basedOn w:val="a0"/>
    <w:link w:val="ac"/>
    <w:uiPriority w:val="30"/>
    <w:rsid w:val="0022407C"/>
    <w:rPr>
      <w:rFonts w:ascii="Majestic X" w:hAnsi="Majestic X"/>
      <w:b/>
      <w:bCs/>
      <w:i/>
      <w:iCs/>
      <w:sz w:val="48"/>
    </w:rPr>
  </w:style>
  <w:style w:type="character" w:styleId="ae">
    <w:name w:val="Subtle Reference"/>
    <w:basedOn w:val="a0"/>
    <w:uiPriority w:val="31"/>
    <w:qFormat/>
    <w:rsid w:val="0022407C"/>
    <w:rPr>
      <w:rFonts w:ascii="Kabarett Decor DEMO" w:hAnsi="Kabarett Decor DEMO"/>
      <w:smallCaps/>
      <w:color w:val="auto"/>
      <w:sz w:val="48"/>
      <w:u w:val="single"/>
    </w:rPr>
  </w:style>
  <w:style w:type="character" w:styleId="af">
    <w:name w:val="Intense Reference"/>
    <w:basedOn w:val="a0"/>
    <w:uiPriority w:val="32"/>
    <w:qFormat/>
    <w:rsid w:val="0022407C"/>
    <w:rPr>
      <w:rFonts w:ascii="Marta Decor Two" w:hAnsi="Marta Decor Two"/>
      <w:bCs/>
      <w:smallCaps/>
      <w:color w:val="auto"/>
      <w:spacing w:val="5"/>
      <w:sz w:val="48"/>
      <w:u w:val="none"/>
    </w:rPr>
  </w:style>
  <w:style w:type="character" w:styleId="af0">
    <w:name w:val="Book Title"/>
    <w:basedOn w:val="a0"/>
    <w:uiPriority w:val="33"/>
    <w:qFormat/>
    <w:rsid w:val="0022407C"/>
    <w:rPr>
      <w:rFonts w:ascii="Majestic X" w:hAnsi="Majestic X"/>
      <w:bCs/>
      <w:smallCaps/>
      <w:spacing w:val="5"/>
      <w:sz w:val="48"/>
    </w:rPr>
  </w:style>
  <w:style w:type="paragraph" w:styleId="af1">
    <w:name w:val="List Paragraph"/>
    <w:basedOn w:val="a"/>
    <w:uiPriority w:val="34"/>
    <w:qFormat/>
    <w:rsid w:val="00464B43"/>
    <w:pPr>
      <w:ind w:left="720"/>
      <w:contextualSpacing/>
    </w:pPr>
  </w:style>
  <w:style w:type="table" w:styleId="af2">
    <w:name w:val="Table Grid"/>
    <w:basedOn w:val="a1"/>
    <w:uiPriority w:val="59"/>
    <w:rsid w:val="0080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1C0D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C0D"/>
  </w:style>
  <w:style w:type="paragraph" w:styleId="af3">
    <w:name w:val="Balloon Text"/>
    <w:basedOn w:val="a"/>
    <w:link w:val="af4"/>
    <w:uiPriority w:val="99"/>
    <w:semiHidden/>
    <w:unhideWhenUsed/>
    <w:rsid w:val="00D109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678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15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74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0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3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2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39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51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72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yandex.ru/images/search?source=wiz&amp;img_url=http%3A%2F%2Fwww.pulse-uk.org.uk%2Fwp-content%2Fuploads%2F1188.jpg&amp;uinfo=sw-1280-sh-800-ww-1149-wh-616-pd-1-wp-16x10_1280x800&amp;_=1422793004109&amp;viewport=wide&amp;p=1&amp;text=%D0%BA%D0%B0%D1%80%D1%82%D0%B8%D0%BD%D0%BA%D0%B8%20%D0%B2%D0%B8%D0%B4%D1%8B%20%D1%82%D0%B5%D0%B0%D1%82%D1%80%D0%B0%20%D0%B2%20%D0%B4%D0%B5%D1%82%D1%81%D0%BA%D0%BE%D0%BC%20%D1%81%D0%B0%D0%B4%D1%83&amp;noreask=1&amp;pos=56&amp;rpt=simage&amp;lr=213&amp;pin=1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EF8A-7DBA-4AC6-ADD0-3D820292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cp:lastPrinted>2015-02-01T14:22:00Z</cp:lastPrinted>
  <dcterms:created xsi:type="dcterms:W3CDTF">2012-05-14T11:06:00Z</dcterms:created>
  <dcterms:modified xsi:type="dcterms:W3CDTF">2015-02-01T14:30:00Z</dcterms:modified>
</cp:coreProperties>
</file>