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23" w:rsidRP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931323">
        <w:rPr>
          <w:color w:val="000000"/>
          <w:sz w:val="32"/>
          <w:szCs w:val="32"/>
        </w:rPr>
        <w:t>Игры и упражнения для развития связной речи.</w:t>
      </w:r>
    </w:p>
    <w:p w:rsidR="00931323" w:rsidRPr="009E6A6C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«Исправь ошибку»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учить видеть несоответствие изображенных на рисунке признаков знакомых объектов и назвать их.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Взрослый рисует сам или показывает картинку и предлагает ребенку найти неточности: цыпленок красного цвета клюет морковку; медвежонок с ушами зайца; лиса синяя без хвоста и т.п. Ребенок исправляет: цыпленок желтый, клюет зернышки; у медвежонка круглые маленькие ушки; у лисы длинный хвост и рыжая шубка.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Сравни разных </w:t>
      </w:r>
      <w:proofErr w:type="gramStart"/>
      <w:r>
        <w:rPr>
          <w:b/>
          <w:bCs/>
          <w:color w:val="000000"/>
          <w:sz w:val="27"/>
          <w:szCs w:val="27"/>
        </w:rPr>
        <w:t>зверят</w:t>
      </w:r>
      <w:proofErr w:type="gramEnd"/>
      <w:r>
        <w:rPr>
          <w:b/>
          <w:bCs/>
          <w:color w:val="000000"/>
          <w:sz w:val="27"/>
          <w:szCs w:val="27"/>
        </w:rPr>
        <w:t>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 xml:space="preserve">: учить сравнивать разных </w:t>
      </w:r>
      <w:r>
        <w:rPr>
          <w:b/>
          <w:bCs/>
          <w:color w:val="000000"/>
          <w:sz w:val="27"/>
          <w:szCs w:val="27"/>
        </w:rPr>
        <w:t>«</w:t>
      </w:r>
      <w:r>
        <w:rPr>
          <w:color w:val="000000"/>
        </w:rPr>
        <w:t>животных, выделяя противоположные признаки.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Педагог предлагает рассмотреть мишку и мышку.</w:t>
      </w:r>
      <w:r>
        <w:rPr>
          <w:color w:val="000000"/>
        </w:rPr>
        <w:br/>
        <w:t xml:space="preserve">— Мишка большой, а мышка... (маленькая). </w:t>
      </w:r>
      <w:proofErr w:type="gramStart"/>
      <w:r>
        <w:rPr>
          <w:color w:val="000000"/>
        </w:rPr>
        <w:t>Еще</w:t>
      </w:r>
      <w:proofErr w:type="gramEnd"/>
      <w:r>
        <w:rPr>
          <w:color w:val="000000"/>
        </w:rPr>
        <w:t xml:space="preserve"> какой Мишка… (толстый, толстопятый, косолапый)? А </w:t>
      </w:r>
      <w:proofErr w:type="gramStart"/>
      <w:r>
        <w:rPr>
          <w:color w:val="000000"/>
        </w:rPr>
        <w:t>мышка</w:t>
      </w:r>
      <w:proofErr w:type="gramEnd"/>
      <w:r>
        <w:rPr>
          <w:color w:val="000000"/>
        </w:rPr>
        <w:t xml:space="preserve"> какая… (маленькая, серенькая, быстрая, ловкая)? Что любит Мишка… (мед, малину), а мышка любит... (сыр, сухарики).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— 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</w:t>
      </w:r>
      <w:r>
        <w:rPr>
          <w:color w:val="000000"/>
        </w:rPr>
        <w:br/>
        <w:t>Аналогично можно сравнить и других животных — лису и зайца, волка и медведя.</w:t>
      </w:r>
      <w:r>
        <w:rPr>
          <w:color w:val="000000"/>
        </w:rPr>
        <w:br/>
      </w:r>
      <w:proofErr w:type="gramStart"/>
      <w:r>
        <w:rPr>
          <w:color w:val="000000"/>
        </w:rPr>
        <w:t>На основе наглядности дети учатся называть слова с противоположным значением: кукла Катя большая, а Таня... (маленькая); красный карандаш длинный, а синий... (короткий), зеленая лента узкая, а белая... (широкая); одно дерево высокое, а другое... (низкое); волосы у куклы Кати светлые, а у Тани... (темные).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color w:val="000000"/>
        </w:rPr>
        <w:t>У детей формируется понимание и употребление обобщающих понятий (платье, рубашка — это... одежда; кукла, мяч — это игрушки; чашка, тарелка — это посуда), развивается умение сравнивать предметы (игрушки, картинки), соотносить целое и его части (паровоз, трубы, окна, вагоны, колеса — поезд).</w:t>
      </w:r>
      <w:proofErr w:type="gramEnd"/>
      <w:r>
        <w:rPr>
          <w:color w:val="000000"/>
        </w:rPr>
        <w:br/>
        <w:t xml:space="preserve">Детей учат понимать семантические отношения слов разных частей речи в едином тематическом пространстве: птица летит, рыба... (плывет); дом строят, суп... (варят); мяч сделан из резины, карандаш... (из дерева). </w:t>
      </w:r>
      <w:proofErr w:type="gramStart"/>
      <w:r>
        <w:rPr>
          <w:color w:val="000000"/>
        </w:rPr>
        <w:t>Они могут продолжить начатый ряд слов: тарелки, чашки... (ложки, вилки); кофта, платье... (рубашка, юбка, брюки).</w:t>
      </w:r>
      <w:proofErr w:type="gramEnd"/>
      <w:r>
        <w:rPr>
          <w:color w:val="000000"/>
        </w:rPr>
        <w:br/>
        <w:t>На основе наглядности проводится работа и с ознакомлением с многозначными словами (ножка стула — ножка стола — ножка у гриба; ручка у сумки — ручка у зонтика — ручка у чашки; иголка швейная — иголка у ежа на спине — иголка у елки).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«Разложи картинки»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выделять начало и конец действия и правильно называть их.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Детям раздают по </w:t>
      </w:r>
      <w:proofErr w:type="gramStart"/>
      <w:r>
        <w:rPr>
          <w:color w:val="000000"/>
        </w:rPr>
        <w:t>две картинки, изображающих</w:t>
      </w:r>
      <w:proofErr w:type="gramEnd"/>
      <w:r>
        <w:rPr>
          <w:color w:val="000000"/>
        </w:rPr>
        <w:t xml:space="preserve"> два последовательных действия (рис. 1) (мальчик спит и делает зарядку; девочка обедает и моет посуду; мама стирает и вешает белье и т.п.). Ребенок должен назвать действия персонажей и составить короткий рассказ, в котором должны быть четко видны начало и конец действия.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«Кто что умеет делать»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подобрать глаголы, обозначающие характерные действия животных.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Ребенку показывают картинки животных, а он говорит, что они любят делать, как кричат (рис. 2). </w:t>
      </w:r>
      <w:proofErr w:type="gramStart"/>
      <w:r>
        <w:rPr>
          <w:color w:val="000000"/>
        </w:rPr>
        <w:t>Например, кошка — мяукает, мурлычет, царапается, лакает молоко, ловит мышей, играет с клубком; собака — лает, сторожит дом, грызет кости, рычит, виляет хвостом, бегает.</w:t>
      </w:r>
      <w:proofErr w:type="gramEnd"/>
      <w:r>
        <w:rPr>
          <w:color w:val="000000"/>
        </w:rPr>
        <w:br/>
        <w:t>Такую игру можно проводить на разные темы. Например, животные и птицы: воробей чирикает, петух кукарекает, свинья хрюкает, утка крякает, лягушка квакает.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7"/>
          <w:szCs w:val="27"/>
        </w:rPr>
      </w:pP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7"/>
          <w:szCs w:val="27"/>
        </w:rPr>
      </w:pP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«Кто назовет больше действий»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подобрать глаголы, обозначающие действия.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можно делать с цветами? (Рвать, сажать, поливать, смотреть, любоваться, дарить, нюхать, ставить в вазу.) Что делает дворник? (Подметает, убирает, поливает цветы, чистит дорожки от снега, посыпает их песком.) Что делает самолет? (Летит, гудит, поднимается, взлетает, садится.) Что можно делать с куклой? (Играть, гулять, кормить, лечить, купать, наряжать.)</w:t>
      </w:r>
      <w:r>
        <w:rPr>
          <w:color w:val="000000"/>
        </w:rPr>
        <w:br/>
        <w:t>За каждый правильный ответ ребенку дается цветная ленточка. Побеждает тот, кто наберет ленточки всех расцветок.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«Как сказать по-другому?»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заменять многозначные слова в словосочетаниях.—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</w:t>
      </w:r>
      <w:r>
        <w:rPr>
          <w:color w:val="000000"/>
        </w:rPr>
        <w:br/>
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Составление сказки «Приключения Маши в лесу»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«Кто у кого»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 соотносить название животных и их детенышей, подбирать действия к названию животных.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>
        <w:rPr>
          <w:color w:val="000000"/>
        </w:rPr>
        <w:t>Ребенок рассматривает рисунки (рис. 6) — животные с детенышами: курица и цыпленок клюют зернышки (или пьют воду), кошка и котенок лакают молоко (вариант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  <w:r>
        <w:rPr>
          <w:color w:val="000000"/>
        </w:rPr>
        <w:br/>
        <w:t>— Назови животных и их детенышей.</w:t>
      </w:r>
      <w:r>
        <w:rPr>
          <w:color w:val="000000"/>
        </w:rPr>
        <w:br/>
        <w:t xml:space="preserve">— </w:t>
      </w:r>
      <w:proofErr w:type="gramStart"/>
      <w:r>
        <w:rPr>
          <w:color w:val="000000"/>
        </w:rPr>
        <w:t>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«Составь описание»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учить детей описывать предмет, называя его признаки, качества, действия.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Опиши ягоду или фрукт, который ты больше всего любишь, а мы отгадаем. </w:t>
      </w:r>
      <w:proofErr w:type="gramStart"/>
      <w:r>
        <w:rPr>
          <w:color w:val="000000"/>
        </w:rPr>
        <w:t>(«Он круглый, красный, сочный, вкусный — это мой любимый... помидор»; «Он темно-бордового цвета, а внутри у него много-много разных зернышек, сладких и спелых, это мой любимый фрукт... гранат».)</w:t>
      </w:r>
      <w:proofErr w:type="gramEnd"/>
      <w:r>
        <w:rPr>
          <w:color w:val="000000"/>
        </w:rPr>
        <w:br/>
        <w:t>Приведем пример занятий, где тесно переплетаются все речевые задачи: воспитание звуковой культуры речи, словарная работа, формирование грамматического строя речи и развитие связной речи.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«Придумай рассказ»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Закончи фразу: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1. Подушка мягкая, а скамейка... (жесткая).</w:t>
      </w:r>
      <w:r>
        <w:rPr>
          <w:color w:val="000000"/>
        </w:rPr>
        <w:br/>
        <w:t>Пластилин мягкий, а камень... (твердый).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2. Ручей мелкий, а речка... (глубокая).</w:t>
      </w:r>
      <w:r>
        <w:rPr>
          <w:color w:val="000000"/>
        </w:rPr>
        <w:br/>
        <w:t>Ягоды смородины мелкие, а клубники... (крупные).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lastRenderedPageBreak/>
        <w:t>3. Кашу варят густую, а суп... (жидкий).</w:t>
      </w:r>
      <w:r>
        <w:rPr>
          <w:color w:val="000000"/>
        </w:rPr>
        <w:br/>
        <w:t>Лес густой, а иногда... (редкий).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4. После дождя земля сырая, а в солнечную погоду... (сухая).</w:t>
      </w:r>
      <w:r>
        <w:rPr>
          <w:color w:val="000000"/>
        </w:rPr>
        <w:br/>
        <w:t>Покупаем картофель сырой, а едим... (вареный).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5. Купили свежий хлеб, а на другой день он стал... (черствый).</w:t>
      </w:r>
      <w:r>
        <w:rPr>
          <w:color w:val="000000"/>
        </w:rPr>
        <w:br/>
        <w:t>Летом мы ели свежие огурцы, а зимой... (соленые).</w:t>
      </w:r>
      <w:r>
        <w:rPr>
          <w:color w:val="000000"/>
        </w:rPr>
        <w:br/>
        <w:t>Сейчас воротничок свежий, а завтра он будет... (грязный).</w:t>
      </w:r>
    </w:p>
    <w:p w:rsidR="00931323" w:rsidRDefault="00931323" w:rsidP="0093132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Объясни, как ты понимаешь эти выражения: дождь озорничал; лес дремлет; дом растет; ручьи бегут; песня льется.</w:t>
      </w:r>
      <w:r>
        <w:rPr>
          <w:color w:val="000000"/>
        </w:rPr>
        <w:br/>
        <w:t xml:space="preserve">— </w:t>
      </w:r>
      <w:proofErr w:type="gramStart"/>
      <w:r>
        <w:rPr>
          <w:color w:val="000000"/>
        </w:rPr>
        <w:t>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</w:r>
      <w:proofErr w:type="gramEnd"/>
      <w:r>
        <w:rPr>
          <w:color w:val="000000"/>
        </w:rPr>
        <w:br/>
        <w:t>— Где ты встречал выражение «злая зима»? (В сказках.) К кому относится слово «злая»? (Злая мачеха, злая ведьма, злая Баба Яга.)</w:t>
      </w:r>
      <w:r>
        <w:rPr>
          <w:color w:val="000000"/>
        </w:rPr>
        <w:br/>
        <w:t>— Придумай складное окончание к фразам: «Медвежонок, где гулял? (Мед на дереве искал.) Медвежата, где вы были? (По малину в лес ходили, на полянке мы бродили.) Медвежонок мед искал (и братишку потерял)».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— Придумай рассказ про двух медвежат, а я запишу его, потом почитаем папе (бабушке, сестре).</w:t>
      </w:r>
    </w:p>
    <w:p w:rsidR="00931323" w:rsidRDefault="00931323" w:rsidP="00931323"/>
    <w:p w:rsidR="00983A88" w:rsidRDefault="00983A88"/>
    <w:sectPr w:rsidR="00983A88" w:rsidSect="008C69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323"/>
    <w:rsid w:val="00931323"/>
    <w:rsid w:val="0098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323"/>
  </w:style>
  <w:style w:type="paragraph" w:styleId="a3">
    <w:name w:val="Normal (Web)"/>
    <w:basedOn w:val="a"/>
    <w:uiPriority w:val="99"/>
    <w:unhideWhenUsed/>
    <w:rsid w:val="0093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323"/>
    <w:rPr>
      <w:color w:val="0000FF"/>
      <w:u w:val="single"/>
    </w:rPr>
  </w:style>
  <w:style w:type="character" w:customStyle="1" w:styleId="aui-helper-hidden-accessible">
    <w:name w:val="aui-helper-hidden-accessible"/>
    <w:basedOn w:val="a0"/>
    <w:rsid w:val="00931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241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589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2015-01-09T12:45:00Z</dcterms:created>
  <dcterms:modified xsi:type="dcterms:W3CDTF">2015-01-09T12:49:00Z</dcterms:modified>
</cp:coreProperties>
</file>