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CCF" w:rsidRDefault="00255CCF" w:rsidP="00225071">
      <w:pPr>
        <w:rPr>
          <w:rFonts w:ascii="Times New Roman" w:hAnsi="Times New Roman" w:cs="Times New Roman"/>
          <w:sz w:val="36"/>
        </w:rPr>
      </w:pPr>
    </w:p>
    <w:p w:rsidR="00225071" w:rsidRPr="00225071" w:rsidRDefault="00225071" w:rsidP="00225071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44"/>
        </w:rPr>
      </w:pPr>
      <w:r w:rsidRPr="00225071">
        <w:rPr>
          <w:rFonts w:ascii="Times New Roman" w:hAnsi="Times New Roman" w:cs="Times New Roman"/>
          <w:b/>
          <w:color w:val="0070C0"/>
          <w:sz w:val="44"/>
        </w:rPr>
        <w:t>ТЕМА НЕДЕЛИ:</w:t>
      </w:r>
    </w:p>
    <w:p w:rsidR="00225071" w:rsidRDefault="00225071" w:rsidP="00225071">
      <w:pPr>
        <w:spacing w:after="0" w:line="360" w:lineRule="auto"/>
        <w:jc w:val="center"/>
        <w:rPr>
          <w:rFonts w:ascii="Times New Roman" w:hAnsi="Times New Roman" w:cs="Times New Roman"/>
          <w:b/>
          <w:color w:val="130BB5"/>
          <w:sz w:val="44"/>
        </w:rPr>
      </w:pPr>
      <w:r w:rsidRPr="00225071">
        <w:rPr>
          <w:rFonts w:ascii="Times New Roman" w:hAnsi="Times New Roman" w:cs="Times New Roman"/>
          <w:b/>
          <w:color w:val="130BB5"/>
          <w:sz w:val="44"/>
        </w:rPr>
        <w:t>РАСТИТЕЛЬНЫЙ МИР ПРИБАЙКАЛЬЯ.</w:t>
      </w:r>
    </w:p>
    <w:p w:rsidR="00225071" w:rsidRPr="00225071" w:rsidRDefault="00225071" w:rsidP="00225071">
      <w:pPr>
        <w:spacing w:after="0" w:line="360" w:lineRule="auto"/>
        <w:jc w:val="center"/>
        <w:rPr>
          <w:rFonts w:ascii="Times New Roman" w:hAnsi="Times New Roman" w:cs="Times New Roman"/>
          <w:b/>
          <w:color w:val="130BB5"/>
          <w:sz w:val="44"/>
        </w:rPr>
      </w:pPr>
    </w:p>
    <w:p w:rsidR="00225071" w:rsidRPr="00225071" w:rsidRDefault="00225071" w:rsidP="00225071">
      <w:pPr>
        <w:spacing w:after="0" w:line="360" w:lineRule="auto"/>
        <w:jc w:val="center"/>
        <w:rPr>
          <w:rFonts w:ascii="Times New Roman" w:hAnsi="Times New Roman" w:cs="Times New Roman"/>
          <w:b/>
          <w:color w:val="0FB117"/>
          <w:sz w:val="36"/>
        </w:rPr>
      </w:pPr>
      <w:r>
        <w:rPr>
          <w:rFonts w:ascii="Times New Roman" w:hAnsi="Times New Roman" w:cs="Times New Roman"/>
          <w:b/>
          <w:color w:val="130BB5"/>
          <w:sz w:val="32"/>
        </w:rPr>
        <w:t>ЦЕЛЬ:</w:t>
      </w:r>
      <w:r w:rsidRPr="00225071">
        <w:t xml:space="preserve"> </w:t>
      </w:r>
      <w:proofErr w:type="gramStart"/>
      <w:r w:rsidRPr="00225071">
        <w:rPr>
          <w:rFonts w:ascii="Times New Roman" w:hAnsi="Times New Roman" w:cs="Times New Roman"/>
          <w:b/>
          <w:color w:val="0FB117"/>
          <w:sz w:val="36"/>
        </w:rPr>
        <w:t>Формировать первичные представления о растительном мире Прибайкалья, о растениях смешанного сибирского леса: сосна обыкновенная, сосна сибирская (кедр, береза, рябина, купальница (жарок</w:t>
      </w:r>
      <w:r>
        <w:rPr>
          <w:rFonts w:ascii="Times New Roman" w:hAnsi="Times New Roman" w:cs="Times New Roman"/>
          <w:b/>
          <w:color w:val="0FB117"/>
          <w:sz w:val="36"/>
        </w:rPr>
        <w:t>).</w:t>
      </w:r>
      <w:proofErr w:type="gramEnd"/>
    </w:p>
    <w:p w:rsidR="00225071" w:rsidRPr="00225071" w:rsidRDefault="00225071" w:rsidP="00225071">
      <w:pPr>
        <w:spacing w:after="0" w:line="360" w:lineRule="auto"/>
        <w:jc w:val="center"/>
        <w:rPr>
          <w:rFonts w:ascii="Times New Roman" w:hAnsi="Times New Roman" w:cs="Times New Roman"/>
          <w:b/>
          <w:color w:val="0FB117"/>
          <w:sz w:val="36"/>
        </w:rPr>
      </w:pPr>
      <w:r w:rsidRPr="00225071">
        <w:rPr>
          <w:rFonts w:ascii="Times New Roman" w:hAnsi="Times New Roman" w:cs="Times New Roman"/>
          <w:b/>
          <w:color w:val="0FB117"/>
          <w:sz w:val="36"/>
        </w:rPr>
        <w:t>- Развивать словарь, связную речь при ознакомлении с растениями.</w:t>
      </w:r>
    </w:p>
    <w:p w:rsidR="00225071" w:rsidRPr="00225071" w:rsidRDefault="00225071" w:rsidP="00225071">
      <w:pPr>
        <w:spacing w:after="0" w:line="360" w:lineRule="auto"/>
        <w:jc w:val="center"/>
        <w:rPr>
          <w:rFonts w:ascii="Times New Roman" w:hAnsi="Times New Roman" w:cs="Times New Roman"/>
          <w:b/>
          <w:color w:val="0FB117"/>
          <w:sz w:val="36"/>
        </w:rPr>
      </w:pPr>
      <w:r w:rsidRPr="00225071">
        <w:rPr>
          <w:rFonts w:ascii="Times New Roman" w:hAnsi="Times New Roman" w:cs="Times New Roman"/>
          <w:b/>
          <w:color w:val="0FB117"/>
          <w:sz w:val="36"/>
        </w:rPr>
        <w:t>- Воспитывать бережное, безопасное отношение к растениям в природе.</w:t>
      </w:r>
    </w:p>
    <w:p w:rsidR="00225071" w:rsidRDefault="00225071" w:rsidP="00225071">
      <w:pPr>
        <w:jc w:val="center"/>
        <w:rPr>
          <w:rFonts w:ascii="Times New Roman" w:hAnsi="Times New Roman" w:cs="Times New Roman"/>
          <w:b/>
          <w:color w:val="130BB5"/>
          <w:sz w:val="32"/>
        </w:rPr>
      </w:pPr>
      <w:r>
        <w:rPr>
          <w:rFonts w:ascii="Times New Roman" w:hAnsi="Times New Roman" w:cs="Times New Roman"/>
          <w:b/>
          <w:noProof/>
          <w:color w:val="130BB5"/>
          <w:sz w:val="32"/>
          <w:lang w:eastAsia="ru-RU"/>
        </w:rPr>
        <w:drawing>
          <wp:inline distT="0" distB="0" distL="0" distR="0">
            <wp:extent cx="3121026" cy="3651250"/>
            <wp:effectExtent l="19050" t="0" r="31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92" cy="3654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5071" w:rsidRDefault="00225071" w:rsidP="00225071">
      <w:pPr>
        <w:jc w:val="center"/>
        <w:rPr>
          <w:rFonts w:ascii="Times New Roman" w:hAnsi="Times New Roman" w:cs="Times New Roman"/>
          <w:b/>
          <w:color w:val="130BB5"/>
          <w:sz w:val="32"/>
        </w:rPr>
      </w:pPr>
    </w:p>
    <w:p w:rsidR="00225071" w:rsidRDefault="00225071" w:rsidP="00225071">
      <w:pPr>
        <w:jc w:val="center"/>
        <w:rPr>
          <w:rFonts w:ascii="Times New Roman" w:hAnsi="Times New Roman" w:cs="Times New Roman"/>
          <w:b/>
          <w:color w:val="130BB5"/>
          <w:sz w:val="32"/>
        </w:rPr>
      </w:pPr>
    </w:p>
    <w:p w:rsidR="00225071" w:rsidRDefault="00225071" w:rsidP="00225071">
      <w:pPr>
        <w:jc w:val="center"/>
        <w:rPr>
          <w:rFonts w:ascii="Times New Roman" w:hAnsi="Times New Roman" w:cs="Times New Roman"/>
          <w:b/>
          <w:color w:val="7030A0"/>
          <w:sz w:val="44"/>
        </w:rPr>
      </w:pPr>
      <w:r>
        <w:rPr>
          <w:rFonts w:ascii="Times New Roman" w:hAnsi="Times New Roman" w:cs="Times New Roman"/>
          <w:b/>
          <w:color w:val="7030A0"/>
          <w:sz w:val="44"/>
        </w:rPr>
        <w:t>ЗАГАДКИ О РАСТЕНИЯХ.</w:t>
      </w:r>
    </w:p>
    <w:p w:rsidR="00A775C7" w:rsidRPr="00A775C7" w:rsidRDefault="00A775C7" w:rsidP="00A775C7">
      <w:pPr>
        <w:spacing w:after="0" w:line="240" w:lineRule="auto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>Русская красавица</w:t>
      </w:r>
    </w:p>
    <w:p w:rsidR="00A775C7" w:rsidRPr="00A775C7" w:rsidRDefault="00A775C7" w:rsidP="00A775C7">
      <w:pPr>
        <w:spacing w:after="0" w:line="240" w:lineRule="auto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>Стоит на поляне</w:t>
      </w:r>
    </w:p>
    <w:p w:rsidR="00A775C7" w:rsidRDefault="00A775C7" w:rsidP="00A775C7">
      <w:pPr>
        <w:spacing w:after="0" w:line="240" w:lineRule="auto"/>
        <w:rPr>
          <w:rFonts w:ascii="Times New Roman" w:hAnsi="Times New Roman" w:cs="Times New Roman"/>
          <w:color w:val="0FB117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>В зеленой кофточке, В белом сарафане.</w:t>
      </w:r>
      <w:r>
        <w:rPr>
          <w:rFonts w:ascii="Times New Roman" w:hAnsi="Times New Roman" w:cs="Times New Roman"/>
          <w:color w:val="0FB117"/>
          <w:sz w:val="32"/>
        </w:rPr>
        <w:t xml:space="preserve">                                    </w:t>
      </w:r>
      <w:r>
        <w:rPr>
          <w:rFonts w:ascii="Times New Roman" w:hAnsi="Times New Roman" w:cs="Times New Roman"/>
          <w:noProof/>
          <w:color w:val="0FB117"/>
          <w:sz w:val="32"/>
          <w:lang w:eastAsia="ru-RU"/>
        </w:rPr>
        <w:drawing>
          <wp:inline distT="0" distB="0" distL="0" distR="0">
            <wp:extent cx="1911350" cy="14335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5C7" w:rsidRDefault="00A775C7" w:rsidP="00A775C7">
      <w:pPr>
        <w:spacing w:after="0" w:line="240" w:lineRule="auto"/>
        <w:rPr>
          <w:rFonts w:ascii="Times New Roman" w:hAnsi="Times New Roman" w:cs="Times New Roman"/>
          <w:color w:val="0FB117"/>
          <w:sz w:val="32"/>
        </w:rPr>
      </w:pPr>
    </w:p>
    <w:p w:rsidR="00A775C7" w:rsidRPr="00A775C7" w:rsidRDefault="00A775C7" w:rsidP="00A775C7">
      <w:pPr>
        <w:spacing w:after="0" w:line="240" w:lineRule="auto"/>
        <w:jc w:val="right"/>
        <w:rPr>
          <w:rFonts w:ascii="Times New Roman" w:hAnsi="Times New Roman" w:cs="Times New Roman"/>
          <w:color w:val="0FB117"/>
          <w:sz w:val="32"/>
        </w:rPr>
      </w:pPr>
    </w:p>
    <w:p w:rsidR="00A775C7" w:rsidRP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 xml:space="preserve">Что же это за девица: </w:t>
      </w:r>
    </w:p>
    <w:p w:rsidR="00A775C7" w:rsidRP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 xml:space="preserve">Не </w:t>
      </w:r>
      <w:proofErr w:type="gramStart"/>
      <w:r w:rsidRPr="00A775C7">
        <w:rPr>
          <w:rFonts w:ascii="Times New Roman" w:hAnsi="Times New Roman" w:cs="Times New Roman"/>
          <w:b/>
          <w:color w:val="130BB5"/>
          <w:sz w:val="32"/>
        </w:rPr>
        <w:t>швея</w:t>
      </w:r>
      <w:proofErr w:type="gramEnd"/>
      <w:r w:rsidRPr="00A775C7">
        <w:rPr>
          <w:rFonts w:ascii="Times New Roman" w:hAnsi="Times New Roman" w:cs="Times New Roman"/>
          <w:b/>
          <w:color w:val="130BB5"/>
          <w:sz w:val="32"/>
        </w:rPr>
        <w:t xml:space="preserve"> не мастерица, </w:t>
      </w:r>
    </w:p>
    <w:p w:rsidR="00225071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>Ничего сама не шьет, А в иголках круглый год</w:t>
      </w:r>
      <w:r>
        <w:rPr>
          <w:rFonts w:ascii="Times New Roman" w:hAnsi="Times New Roman" w:cs="Times New Roman"/>
          <w:b/>
          <w:color w:val="130BB5"/>
          <w:sz w:val="32"/>
        </w:rPr>
        <w:t xml:space="preserve">                    </w:t>
      </w:r>
      <w:r w:rsidRPr="00A775C7">
        <w:rPr>
          <w:rFonts w:ascii="Times New Roman" w:hAnsi="Times New Roman" w:cs="Times New Roman"/>
          <w:b/>
          <w:color w:val="130BB5"/>
          <w:sz w:val="32"/>
        </w:rPr>
        <w:t xml:space="preserve"> </w:t>
      </w:r>
      <w:r>
        <w:rPr>
          <w:rFonts w:ascii="Times New Roman" w:hAnsi="Times New Roman" w:cs="Times New Roman"/>
          <w:b/>
          <w:noProof/>
          <w:color w:val="130BB5"/>
          <w:sz w:val="32"/>
          <w:lang w:eastAsia="ru-RU"/>
        </w:rPr>
        <w:drawing>
          <wp:inline distT="0" distB="0" distL="0" distR="0">
            <wp:extent cx="1892300" cy="1936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16" cy="1939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</w:p>
    <w:p w:rsidR="00A775C7" w:rsidRP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>Малы и неказисты</w:t>
      </w:r>
    </w:p>
    <w:p w:rsidR="00A775C7" w:rsidRP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>И скромно зеленеют,</w:t>
      </w:r>
    </w:p>
    <w:p w:rsidR="00A775C7" w:rsidRP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>Но осенью их листья</w:t>
      </w:r>
    </w:p>
    <w:p w:rsid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  <w:r w:rsidRPr="00A775C7">
        <w:rPr>
          <w:rFonts w:ascii="Times New Roman" w:hAnsi="Times New Roman" w:cs="Times New Roman"/>
          <w:b/>
          <w:color w:val="130BB5"/>
          <w:sz w:val="32"/>
        </w:rPr>
        <w:t>И ягоды краснеют.</w:t>
      </w:r>
    </w:p>
    <w:p w:rsid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  <w:r>
        <w:rPr>
          <w:rFonts w:ascii="Times New Roman" w:hAnsi="Times New Roman" w:cs="Times New Roman"/>
          <w:b/>
          <w:noProof/>
          <w:color w:val="130BB5"/>
          <w:sz w:val="32"/>
          <w:lang w:eastAsia="ru-RU"/>
        </w:rPr>
        <w:drawing>
          <wp:inline distT="0" distB="0" distL="0" distR="0">
            <wp:extent cx="2501900" cy="164424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4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</w:p>
    <w:p w:rsid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A775C7">
        <w:rPr>
          <w:rFonts w:ascii="Times New Roman" w:hAnsi="Times New Roman" w:cs="Times New Roman"/>
          <w:b/>
          <w:color w:val="FF0000"/>
          <w:sz w:val="44"/>
        </w:rPr>
        <w:lastRenderedPageBreak/>
        <w:t>ЛЕСНЫЕ СКАЗКИ КРАСНОЙ КНИГИ</w:t>
      </w:r>
    </w:p>
    <w:p w:rsidR="00B12BC0" w:rsidRPr="00B12BC0" w:rsidRDefault="00B12BC0" w:rsidP="00B12BC0">
      <w:pPr>
        <w:jc w:val="both"/>
        <w:rPr>
          <w:rFonts w:ascii="Times New Roman" w:hAnsi="Times New Roman" w:cs="Times New Roman"/>
          <w:b/>
          <w:bCs/>
          <w:color w:val="130BB5"/>
          <w:sz w:val="28"/>
          <w:szCs w:val="28"/>
        </w:rPr>
      </w:pPr>
      <w:r w:rsidRPr="00B12BC0">
        <w:rPr>
          <w:rFonts w:ascii="Times New Roman" w:hAnsi="Times New Roman" w:cs="Times New Roman"/>
          <w:b/>
          <w:bCs/>
          <w:color w:val="130BB5"/>
          <w:sz w:val="28"/>
          <w:szCs w:val="28"/>
        </w:rPr>
        <w:t xml:space="preserve">                                                  Жимолость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Над желтовато-белыми цветками, которые по двое, словно братья </w:t>
      </w:r>
      <w:r w:rsidRPr="00B12BC0">
        <w:rPr>
          <w:rFonts w:ascii="Times New Roman" w:hAnsi="Times New Roman" w:cs="Times New Roman"/>
          <w:color w:val="7030A0"/>
          <w:sz w:val="28"/>
          <w:szCs w:val="28"/>
        </w:rPr>
        <w:softHyphen/>
        <w:t xml:space="preserve">близнецы, висели на ветках кустарника, порхала Бабочка. Порхала, порхала и села рядом с Пчелкой. </w:t>
      </w:r>
      <w:r w:rsidRPr="00B12BC0">
        <w:rPr>
          <w:rFonts w:ascii="Times New Roman" w:hAnsi="Times New Roman" w:cs="Times New Roman"/>
          <w:color w:val="7030A0"/>
          <w:sz w:val="28"/>
          <w:szCs w:val="28"/>
        </w:rPr>
        <w:tab/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- Что ты делаешь, подружка? - поинтересовалась Бабочка.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- Ж-ж-ж! - прожужжала труженица.- Жимолость опыляю, с каждого цветка нектар собираю.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- Ох, и много же тебе придется поработать. Смотри, сколько здесь цветков.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- Я не одна, нас тут целая пчелиная семья работает,- ответила Пчела.- Вместе мы быстро управимся.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Опылили пчелы цветки, а в середине лета среди небольших листочков появились темно-красные ягоды - плоды жимолости. Они, как и цветки, висят на ветках попарно, видны издалека.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Вот и Зайка, который торопился в гости к Лисенку, заметил темно-красные ягоды. Дай, думает, нарву и друга угощу.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>- Не ешь мои ягоды,- зашелестел листьями кустарник.- Они кра</w:t>
      </w:r>
      <w:r w:rsidRPr="00B12BC0">
        <w:rPr>
          <w:rFonts w:ascii="Times New Roman" w:hAnsi="Times New Roman" w:cs="Times New Roman"/>
          <w:color w:val="7030A0"/>
          <w:sz w:val="28"/>
          <w:szCs w:val="28"/>
        </w:rPr>
        <w:softHyphen/>
        <w:t xml:space="preserve">сивые, но ядовитые, ими только некоторые птицы питаются.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>- А я-то думал, что сделаю подарок Лисенку,- вздохнул Заяц.</w:t>
      </w:r>
      <w:r w:rsidRPr="00B12BC0">
        <w:rPr>
          <w:rFonts w:ascii="Times New Roman" w:hAnsi="Times New Roman" w:cs="Times New Roman"/>
          <w:color w:val="7030A0"/>
          <w:sz w:val="28"/>
          <w:szCs w:val="28"/>
        </w:rPr>
        <w:softHyphen/>
        <w:t xml:space="preserve"> В лесу много несъедобных ягод - волчье лыко, вороний глаз, воронец, да вот еще и ты.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>- Не расстраивайся,- улыбнулась Жимолость.- Есть у меня сестрен</w:t>
      </w:r>
      <w:r w:rsidRPr="00B12BC0">
        <w:rPr>
          <w:rFonts w:ascii="Times New Roman" w:hAnsi="Times New Roman" w:cs="Times New Roman"/>
          <w:color w:val="7030A0"/>
          <w:sz w:val="28"/>
          <w:szCs w:val="28"/>
        </w:rPr>
        <w:softHyphen/>
        <w:t xml:space="preserve">ка. У нее ягоды не темно-красные, как у меня, а темно-голубые. Вот </w:t>
      </w:r>
      <w:proofErr w:type="gramStart"/>
      <w:r w:rsidRPr="00B12BC0">
        <w:rPr>
          <w:rFonts w:ascii="Times New Roman" w:hAnsi="Times New Roman" w:cs="Times New Roman"/>
          <w:color w:val="7030A0"/>
          <w:sz w:val="28"/>
          <w:szCs w:val="28"/>
        </w:rPr>
        <w:t>они</w:t>
      </w:r>
      <w:r w:rsidRPr="00B12BC0">
        <w:rPr>
          <w:rFonts w:ascii="Times New Roman" w:hAnsi="Times New Roman" w:cs="Times New Roman"/>
          <w:color w:val="7030A0"/>
          <w:sz w:val="28"/>
          <w:szCs w:val="28"/>
        </w:rPr>
        <w:softHyphen/>
        <w:t xml:space="preserve"> то</w:t>
      </w:r>
      <w:proofErr w:type="gramEnd"/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 съедобные. Встретишь их, не бойся. Рви и ешь на здоровье.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 w:rsidRPr="00B12BC0">
        <w:rPr>
          <w:rFonts w:ascii="Times New Roman" w:hAnsi="Times New Roman" w:cs="Times New Roman"/>
          <w:color w:val="7030A0"/>
          <w:sz w:val="28"/>
          <w:szCs w:val="28"/>
        </w:rPr>
        <w:t>Значит, Жимолость есть и съедобная! - обрадовался серый.</w:t>
      </w:r>
      <w:r w:rsidRPr="00B12BC0">
        <w:rPr>
          <w:rFonts w:ascii="Times New Roman" w:hAnsi="Times New Roman" w:cs="Times New Roman"/>
          <w:color w:val="7030A0"/>
          <w:sz w:val="28"/>
          <w:szCs w:val="28"/>
        </w:rPr>
        <w:softHyphen/>
      </w:r>
      <w:proofErr w:type="gramEnd"/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 Тогда побегу искать. Я обязательно ее найду.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Но не забудь, ягоды должны быть темно-голубыми.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color w:val="7030A0"/>
          <w:sz w:val="28"/>
          <w:szCs w:val="28"/>
        </w:rPr>
        <w:t xml:space="preserve">Спасибо! Я все понял! - поблагодарил Зайчонок и побежал искать жимолость со съедобными темно-голубыми ягодами. </w:t>
      </w:r>
    </w:p>
    <w:p w:rsidR="00B12BC0" w:rsidRPr="00B12BC0" w:rsidRDefault="00B12BC0" w:rsidP="00B12BC0">
      <w:pPr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B12BC0">
        <w:rPr>
          <w:rFonts w:ascii="Times New Roman" w:hAnsi="Times New Roman" w:cs="Times New Roman"/>
          <w:i/>
          <w:iCs/>
          <w:color w:val="7030A0"/>
          <w:sz w:val="28"/>
          <w:szCs w:val="28"/>
        </w:rPr>
        <w:t>Какие у жимолости цветки? Как они растут на ветках? Какие у кустарника по размеру листья? Есть ли у жимолости ягоды? Какого они цвета? Какие ягоды жимолости съедобные, а какие ядовитые?</w:t>
      </w:r>
    </w:p>
    <w:p w:rsidR="00B12BC0" w:rsidRDefault="00B12BC0" w:rsidP="00B12BC0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24050" cy="177745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52" cy="1778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BC0" w:rsidRDefault="00B12BC0" w:rsidP="00B12B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A775C7">
        <w:rPr>
          <w:rFonts w:ascii="Times New Roman" w:hAnsi="Times New Roman" w:cs="Times New Roman"/>
          <w:b/>
          <w:color w:val="FF0000"/>
          <w:sz w:val="44"/>
        </w:rPr>
        <w:lastRenderedPageBreak/>
        <w:t>ЛЕСНЫЕ СКАЗКИ КРАСНОЙ КНИГИ</w:t>
      </w:r>
    </w:p>
    <w:p w:rsidR="00B12BC0" w:rsidRPr="00B12BC0" w:rsidRDefault="00B12BC0" w:rsidP="00B12BC0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28"/>
        </w:rPr>
      </w:pPr>
      <w:r w:rsidRPr="00B12BC0">
        <w:rPr>
          <w:rFonts w:ascii="Times New Roman" w:hAnsi="Times New Roman" w:cs="Times New Roman"/>
          <w:b/>
          <w:color w:val="130BB5"/>
          <w:sz w:val="28"/>
        </w:rPr>
        <w:t>БОЯРЫШНИК.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6600"/>
          <w:sz w:val="28"/>
        </w:rPr>
      </w:pPr>
      <w:r w:rsidRPr="00B12BC0">
        <w:rPr>
          <w:rFonts w:ascii="Times New Roman" w:hAnsi="Times New Roman" w:cs="Times New Roman"/>
          <w:color w:val="006600"/>
          <w:sz w:val="28"/>
        </w:rPr>
        <w:t xml:space="preserve">- Стоит дерево кудряво, а когти волчьи. Стоит дерево кудряво, а когти волчьи. Стоит дерево кудряво, а когти волчьи ... - бежит и повторяет Лисенок.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6600"/>
          <w:sz w:val="28"/>
        </w:rPr>
      </w:pPr>
      <w:r w:rsidRPr="00B12BC0">
        <w:rPr>
          <w:rFonts w:ascii="Times New Roman" w:hAnsi="Times New Roman" w:cs="Times New Roman"/>
          <w:color w:val="006600"/>
          <w:sz w:val="28"/>
        </w:rPr>
        <w:t xml:space="preserve">- Ты что, Лисенок, твердишь одно и то же? - поинтересовался Зайка. </w:t>
      </w:r>
    </w:p>
    <w:p w:rsidR="00B12BC0" w:rsidRPr="00B12BC0" w:rsidRDefault="00B12BC0" w:rsidP="00B12BC0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</w:rPr>
      </w:pPr>
      <w:r w:rsidRPr="00B12BC0">
        <w:rPr>
          <w:rFonts w:ascii="Times New Roman" w:hAnsi="Times New Roman" w:cs="Times New Roman"/>
          <w:color w:val="006600"/>
          <w:sz w:val="28"/>
        </w:rPr>
        <w:t xml:space="preserve">Мне Сорока новую загадку загадала. Я ее' хочу загадать своей маме. Вот и повторяю, чтобы не забыть,- объяснил малыш.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6600"/>
          <w:sz w:val="28"/>
        </w:rPr>
      </w:pPr>
      <w:r w:rsidRPr="00B12BC0">
        <w:rPr>
          <w:rFonts w:ascii="Times New Roman" w:hAnsi="Times New Roman" w:cs="Times New Roman"/>
          <w:color w:val="006600"/>
          <w:sz w:val="28"/>
        </w:rPr>
        <w:t xml:space="preserve">- А про кого эта загадка? - Заяц тряхну </w:t>
      </w:r>
      <w:proofErr w:type="gramStart"/>
      <w:r w:rsidRPr="00B12BC0">
        <w:rPr>
          <w:rFonts w:ascii="Times New Roman" w:hAnsi="Times New Roman" w:cs="Times New Roman"/>
          <w:color w:val="006600"/>
          <w:sz w:val="28"/>
        </w:rPr>
        <w:t>л</w:t>
      </w:r>
      <w:proofErr w:type="gramEnd"/>
      <w:r w:rsidRPr="00B12BC0">
        <w:rPr>
          <w:rFonts w:ascii="Times New Roman" w:hAnsi="Times New Roman" w:cs="Times New Roman"/>
          <w:color w:val="006600"/>
          <w:sz w:val="28"/>
        </w:rPr>
        <w:t xml:space="preserve"> ушами. А ты отгадай! Наверное, про шиповник? Нет, не угадал. Тогда это акация, она тоже колючая.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6600"/>
          <w:sz w:val="28"/>
        </w:rPr>
      </w:pPr>
      <w:r w:rsidRPr="00B12BC0">
        <w:rPr>
          <w:rFonts w:ascii="Times New Roman" w:hAnsi="Times New Roman" w:cs="Times New Roman"/>
          <w:color w:val="006600"/>
          <w:sz w:val="28"/>
        </w:rPr>
        <w:t xml:space="preserve">- Никакая это не акация, а боярышник,- улыбнулся Лисенок.- На нем даже певчие птицы свои гнезда строят. Ни один хищник их там не тронет.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6600"/>
          <w:sz w:val="28"/>
        </w:rPr>
      </w:pPr>
      <w:r w:rsidRPr="00B12BC0">
        <w:rPr>
          <w:rFonts w:ascii="Times New Roman" w:hAnsi="Times New Roman" w:cs="Times New Roman"/>
          <w:color w:val="006600"/>
          <w:sz w:val="28"/>
        </w:rPr>
        <w:t xml:space="preserve">- И как я сразу не отгадал ... - Зайка сел на траву.- Ведь много раз мимо него пробегал. В конце весны он очень красиво цветет, а осенью стоит весь обсыпанный красными ягодами. Ягоды высоко, а так иногда хочется их попробовать!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6600"/>
          <w:sz w:val="28"/>
        </w:rPr>
      </w:pPr>
      <w:r w:rsidRPr="00B12BC0">
        <w:rPr>
          <w:rFonts w:ascii="Times New Roman" w:hAnsi="Times New Roman" w:cs="Times New Roman"/>
          <w:color w:val="006600"/>
          <w:sz w:val="28"/>
        </w:rPr>
        <w:t>... Действительно, цветет боярышник поздно. Уже весна на исходе, а он стоит голый, невзрачный. За то цветет красиво, большими белыми соцветиями. В это время начинают расти и листья, немного продолгова</w:t>
      </w:r>
      <w:r w:rsidRPr="00B12BC0">
        <w:rPr>
          <w:rFonts w:ascii="Times New Roman" w:hAnsi="Times New Roman" w:cs="Times New Roman"/>
          <w:color w:val="006600"/>
          <w:sz w:val="28"/>
        </w:rPr>
        <w:softHyphen/>
        <w:t xml:space="preserve">тые, с зазубринами по краям, словно резные. А когда плоды боярышника нальются румянцем, стоит он словно маленькими красными яблочками усыпанный. Так и просятся они в рот! Собирайте ягоды, только про шипы не забудьте. Колючими шипами боярышник свой урожай охраняет. </w:t>
      </w:r>
    </w:p>
    <w:p w:rsidR="00B12BC0" w:rsidRPr="00B12BC0" w:rsidRDefault="00B12BC0" w:rsidP="00B12B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6600"/>
          <w:sz w:val="28"/>
        </w:rPr>
      </w:pPr>
      <w:r w:rsidRPr="00B12BC0">
        <w:rPr>
          <w:rFonts w:ascii="Times New Roman" w:hAnsi="Times New Roman" w:cs="Times New Roman"/>
          <w:i/>
          <w:iCs/>
          <w:color w:val="006600"/>
          <w:sz w:val="28"/>
        </w:rPr>
        <w:t xml:space="preserve">Чем отличается боярышник от других деревьев? Почему певчие птицы строят на нем свои гнезда? Когда и как цветет боярышник? Какие листья у этого дерева? Что напоминают плоды боярышника? Съедобны ли его ягоды? </w:t>
      </w:r>
    </w:p>
    <w:p w:rsidR="00B12BC0" w:rsidRPr="00B12BC0" w:rsidRDefault="00B12BC0" w:rsidP="00B12BC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noProof/>
          <w:sz w:val="28"/>
          <w:lang w:eastAsia="ru-RU"/>
        </w:rPr>
        <w:drawing>
          <wp:inline distT="0" distB="0" distL="0" distR="0">
            <wp:extent cx="3064120" cy="2309191"/>
            <wp:effectExtent l="19050" t="0" r="293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38" cy="2312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5C7" w:rsidRP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</w:p>
    <w:p w:rsidR="00A775C7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</w:p>
    <w:p w:rsidR="00A775C7" w:rsidRPr="00225071" w:rsidRDefault="00A775C7" w:rsidP="00A775C7">
      <w:pPr>
        <w:spacing w:after="0" w:line="240" w:lineRule="auto"/>
        <w:jc w:val="center"/>
        <w:rPr>
          <w:rFonts w:ascii="Times New Roman" w:hAnsi="Times New Roman" w:cs="Times New Roman"/>
          <w:b/>
          <w:color w:val="130BB5"/>
          <w:sz w:val="32"/>
        </w:rPr>
      </w:pPr>
    </w:p>
    <w:sectPr w:rsidR="00A775C7" w:rsidRPr="00225071" w:rsidSect="00225071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25071"/>
    <w:rsid w:val="00225071"/>
    <w:rsid w:val="00255CCF"/>
    <w:rsid w:val="00A775C7"/>
    <w:rsid w:val="00B12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5B6CE-F3D7-4CAF-AB31-56FA296A5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2014-09-15T13:28:00Z</dcterms:created>
  <dcterms:modified xsi:type="dcterms:W3CDTF">2014-09-15T14:06:00Z</dcterms:modified>
</cp:coreProperties>
</file>