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028" w:rsidRDefault="00182028" w:rsidP="002C04A4">
      <w:pPr>
        <w:jc w:val="center"/>
        <w:rPr>
          <w:lang w:val="en-US"/>
        </w:rPr>
      </w:pPr>
    </w:p>
    <w:p w:rsidR="002C04A4" w:rsidRDefault="002C04A4" w:rsidP="002C04A4">
      <w:pPr>
        <w:jc w:val="center"/>
        <w:rPr>
          <w:lang w:val="en-US"/>
        </w:rPr>
      </w:pPr>
    </w:p>
    <w:p w:rsidR="002C04A4" w:rsidRPr="002C04A4" w:rsidRDefault="002C04A4" w:rsidP="002C04A4">
      <w:pPr>
        <w:spacing w:after="0" w:line="240" w:lineRule="auto"/>
        <w:ind w:left="851" w:right="709"/>
        <w:jc w:val="center"/>
        <w:rPr>
          <w:rFonts w:ascii="Verdana" w:eastAsia="Times New Roman" w:hAnsi="Verdana" w:cs="Times New Roman"/>
          <w:color w:val="CC0099"/>
          <w:sz w:val="19"/>
          <w:szCs w:val="19"/>
          <w:lang w:eastAsia="ru-RU"/>
        </w:rPr>
      </w:pPr>
      <w:r w:rsidRPr="002C04A4">
        <w:rPr>
          <w:rFonts w:ascii="Times New Roman" w:eastAsia="Times New Roman" w:hAnsi="Times New Roman" w:cs="Times New Roman"/>
          <w:b/>
          <w:bCs/>
          <w:i/>
          <w:iCs/>
          <w:color w:val="CC0099"/>
          <w:sz w:val="28"/>
          <w:szCs w:val="28"/>
          <w:u w:val="single"/>
          <w:lang w:eastAsia="ru-RU"/>
        </w:rPr>
        <w:t>«Рассели животных по домам»</w:t>
      </w:r>
    </w:p>
    <w:p w:rsidR="002C04A4" w:rsidRPr="00EC7A1D" w:rsidRDefault="002C04A4" w:rsidP="002C04A4">
      <w:pPr>
        <w:spacing w:after="0" w:line="240" w:lineRule="auto"/>
        <w:ind w:left="851" w:right="709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</w:p>
    <w:p w:rsidR="002C04A4" w:rsidRPr="00EC7A1D" w:rsidRDefault="002C04A4" w:rsidP="002C04A4">
      <w:pPr>
        <w:spacing w:after="0" w:line="240" w:lineRule="auto"/>
        <w:ind w:left="851" w:right="709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EC7A1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Цель:</w:t>
      </w:r>
      <w:r w:rsidRPr="00EC7A1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EC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и закреплять знания детей о местах проживания животных, названиях их жилищ. Развивать речь.</w:t>
      </w:r>
    </w:p>
    <w:p w:rsidR="002C04A4" w:rsidRPr="00EC7A1D" w:rsidRDefault="002C04A4" w:rsidP="002C04A4">
      <w:pPr>
        <w:spacing w:after="0" w:line="240" w:lineRule="auto"/>
        <w:ind w:left="851" w:right="709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</w:p>
    <w:p w:rsidR="002C04A4" w:rsidRPr="00EC7A1D" w:rsidRDefault="002C04A4" w:rsidP="002C04A4">
      <w:pPr>
        <w:spacing w:after="0" w:line="240" w:lineRule="auto"/>
        <w:ind w:left="851" w:right="709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EC7A1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Материал:</w:t>
      </w:r>
      <w:r w:rsidRPr="00EC7A1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proofErr w:type="spellStart"/>
      <w:r w:rsidRPr="00EC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Фланелеграф</w:t>
      </w:r>
      <w:proofErr w:type="spellEnd"/>
      <w:r w:rsidRPr="00EC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разные природные зоны земли (иллюстрации). Маленькие карточки с разнообразными животными, птицами, и т.д.</w:t>
      </w:r>
    </w:p>
    <w:p w:rsidR="002C04A4" w:rsidRPr="00EC7A1D" w:rsidRDefault="002C04A4" w:rsidP="002C04A4">
      <w:pPr>
        <w:spacing w:after="0" w:line="240" w:lineRule="auto"/>
        <w:ind w:left="851" w:right="709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</w:p>
    <w:p w:rsidR="002C04A4" w:rsidRPr="00EC7A1D" w:rsidRDefault="002C04A4" w:rsidP="002C04A4">
      <w:pPr>
        <w:spacing w:after="0" w:line="240" w:lineRule="auto"/>
        <w:ind w:left="851" w:right="709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EC7A1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Ход игры:</w:t>
      </w:r>
    </w:p>
    <w:p w:rsidR="002C04A4" w:rsidRPr="00EC7A1D" w:rsidRDefault="002C04A4" w:rsidP="002C04A4">
      <w:pPr>
        <w:spacing w:after="0" w:line="240" w:lineRule="auto"/>
        <w:ind w:left="851" w:right="709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EC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proofErr w:type="spellStart"/>
      <w:r w:rsidRPr="00EC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фланелеграфе</w:t>
      </w:r>
      <w:proofErr w:type="spellEnd"/>
      <w:r w:rsidRPr="00EC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расположены разные природные зоны земли. У детей маленькие карточки с разнообразными животными, птицами, и т.д. Задача детей назвать свое животное, где оно живет, и поставить около нужной природной зона на </w:t>
      </w:r>
      <w:proofErr w:type="spellStart"/>
      <w:r w:rsidRPr="00EC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фланелеграф</w:t>
      </w:r>
      <w:proofErr w:type="spellEnd"/>
      <w:r w:rsidRPr="00EC7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C04A4" w:rsidRDefault="002C04A4" w:rsidP="002C04A4">
      <w:pPr>
        <w:ind w:left="851" w:right="709"/>
        <w:jc w:val="both"/>
        <w:rPr>
          <w:lang w:val="en-US"/>
        </w:rPr>
      </w:pPr>
    </w:p>
    <w:p w:rsidR="00E45D5F" w:rsidRDefault="00E45D5F" w:rsidP="002C04A4">
      <w:pPr>
        <w:ind w:left="851" w:right="709"/>
        <w:jc w:val="both"/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1822450</wp:posOffset>
            </wp:positionH>
            <wp:positionV relativeFrom="paragraph">
              <wp:posOffset>1297305</wp:posOffset>
            </wp:positionV>
            <wp:extent cx="1181100" cy="1341120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4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1247775" cy="1428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       </w:t>
      </w:r>
      <w:r>
        <w:rPr>
          <w:noProof/>
          <w:lang w:eastAsia="ru-RU"/>
        </w:rPr>
        <w:drawing>
          <wp:inline distT="0" distB="0" distL="0" distR="0">
            <wp:extent cx="1323975" cy="14287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</w:t>
      </w:r>
    </w:p>
    <w:p w:rsidR="00E45D5F" w:rsidRDefault="00E45D5F" w:rsidP="002C04A4">
      <w:pPr>
        <w:ind w:left="851" w:right="709"/>
        <w:jc w:val="both"/>
        <w:rPr>
          <w:lang w:val="en-US"/>
        </w:rPr>
      </w:pPr>
    </w:p>
    <w:p w:rsidR="00E45D5F" w:rsidRPr="00E45D5F" w:rsidRDefault="00E45D5F" w:rsidP="002C04A4">
      <w:pPr>
        <w:ind w:left="851" w:right="709"/>
        <w:jc w:val="both"/>
        <w:rPr>
          <w:lang w:val="en-US"/>
        </w:rPr>
      </w:pPr>
      <w:r>
        <w:rPr>
          <w:lang w:val="en-US"/>
        </w:rPr>
        <w:t xml:space="preserve">                                        </w:t>
      </w:r>
    </w:p>
    <w:sectPr w:rsidR="00E45D5F" w:rsidRPr="00E45D5F" w:rsidSect="002C04A4">
      <w:pgSz w:w="8419" w:h="11906" w:orient="landscape"/>
      <w:pgMar w:top="142" w:right="55" w:bottom="284" w:left="142" w:header="709" w:footer="709" w:gutter="0"/>
      <w:pgBorders w:offsetFrom="page">
        <w:top w:val="creaturesButterfly" w:sz="15" w:space="15" w:color="auto"/>
        <w:left w:val="creaturesButterfly" w:sz="15" w:space="15" w:color="auto"/>
        <w:bottom w:val="creaturesButterfly" w:sz="15" w:space="15" w:color="auto"/>
        <w:right w:val="creaturesButterfly" w:sz="15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printTwoOnOne/>
  <w:compat/>
  <w:rsids>
    <w:rsidRoot w:val="002C04A4"/>
    <w:rsid w:val="00182028"/>
    <w:rsid w:val="002C04A4"/>
    <w:rsid w:val="00E45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D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2015-02-20T17:54:00Z</dcterms:created>
  <dcterms:modified xsi:type="dcterms:W3CDTF">2015-02-20T18:12:00Z</dcterms:modified>
</cp:coreProperties>
</file>