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DB" w:rsidRDefault="00A97B04" w:rsidP="00D12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МАДОУ №15 «Сибирячок»</w:t>
      </w:r>
    </w:p>
    <w:p w:rsidR="00A97B04" w:rsidRDefault="00A97B04" w:rsidP="00D12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Default="004B54D7" w:rsidP="00D12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Default="004B54D7" w:rsidP="00D12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Default="004B54D7" w:rsidP="00D12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Default="004B54D7" w:rsidP="00D12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Default="004B54D7" w:rsidP="00D12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Default="004B54D7" w:rsidP="00D125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Pr="002D36B5" w:rsidRDefault="00A97B04" w:rsidP="00D125C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36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Проект </w:t>
      </w:r>
    </w:p>
    <w:p w:rsidR="00D125C2" w:rsidRPr="002D36B5" w:rsidRDefault="00A97B04" w:rsidP="00D125C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36B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125C2" w:rsidRPr="002D36B5">
        <w:rPr>
          <w:rFonts w:ascii="Times New Roman" w:hAnsi="Times New Roman" w:cs="Times New Roman"/>
          <w:b/>
          <w:sz w:val="28"/>
          <w:szCs w:val="28"/>
          <w:lang w:val="ru-RU"/>
        </w:rPr>
        <w:t>Предметно-пространственная среда</w:t>
      </w:r>
    </w:p>
    <w:p w:rsidR="00A97B04" w:rsidRPr="002D36B5" w:rsidRDefault="00D125C2" w:rsidP="00D125C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36B5">
        <w:rPr>
          <w:rFonts w:ascii="Times New Roman" w:hAnsi="Times New Roman" w:cs="Times New Roman"/>
          <w:b/>
          <w:sz w:val="28"/>
          <w:szCs w:val="28"/>
          <w:lang w:val="ru-RU"/>
        </w:rPr>
        <w:t>подготовительной к школе группы</w:t>
      </w:r>
      <w:r w:rsidR="00A97B04" w:rsidRPr="002D36B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97B04" w:rsidRDefault="00A97B0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Default="004B54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Default="004B54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7B04" w:rsidRDefault="00A97B04" w:rsidP="004B54D7">
      <w:pPr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Выполнили:</w:t>
      </w:r>
    </w:p>
    <w:p w:rsidR="00A97B04" w:rsidRDefault="00A97B04" w:rsidP="004B54D7">
      <w:pPr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Мещенская С.Н. (воспитатель гр. №13)</w:t>
      </w:r>
    </w:p>
    <w:p w:rsidR="00A97B04" w:rsidRDefault="00A97B04" w:rsidP="004B54D7">
      <w:pPr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Волкова А. </w:t>
      </w:r>
      <w:r w:rsidR="002D36B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(воспитатель гр. №9)</w:t>
      </w:r>
    </w:p>
    <w:p w:rsidR="00D125C2" w:rsidRDefault="00D125C2" w:rsidP="004B54D7">
      <w:pPr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Невердинова Т.А. (воспитатель гр. №9)</w:t>
      </w:r>
    </w:p>
    <w:p w:rsidR="00A97B04" w:rsidRDefault="00A97B04" w:rsidP="004B54D7">
      <w:pPr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Ленешмидт Т.Г. </w:t>
      </w:r>
      <w:r w:rsidR="002D36B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(воспитатель гр. №7)</w:t>
      </w:r>
    </w:p>
    <w:p w:rsidR="004B54D7" w:rsidRDefault="004B54D7" w:rsidP="004B54D7">
      <w:pPr>
        <w:ind w:left="4248"/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Default="004B54D7" w:rsidP="004B54D7">
      <w:pPr>
        <w:ind w:left="4248"/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Default="004B54D7" w:rsidP="004B54D7">
      <w:pPr>
        <w:ind w:left="4248"/>
        <w:rPr>
          <w:rFonts w:ascii="Times New Roman" w:hAnsi="Times New Roman" w:cs="Times New Roman"/>
          <w:sz w:val="28"/>
          <w:szCs w:val="28"/>
          <w:lang w:val="ru-RU"/>
        </w:rPr>
      </w:pPr>
    </w:p>
    <w:p w:rsidR="004B54D7" w:rsidRDefault="004B54D7" w:rsidP="004B54D7">
      <w:pPr>
        <w:ind w:left="4248"/>
        <w:rPr>
          <w:rFonts w:ascii="Times New Roman" w:hAnsi="Times New Roman" w:cs="Times New Roman"/>
          <w:sz w:val="28"/>
          <w:szCs w:val="28"/>
          <w:lang w:val="ru-RU"/>
        </w:rPr>
      </w:pPr>
    </w:p>
    <w:p w:rsidR="00A97B04" w:rsidRDefault="00A97B04" w:rsidP="004B54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Канск</w:t>
      </w:r>
    </w:p>
    <w:p w:rsidR="00A97B04" w:rsidRDefault="00A97B04" w:rsidP="004B54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2015 г.</w:t>
      </w:r>
    </w:p>
    <w:p w:rsidR="00C379D3" w:rsidRPr="00376ED9" w:rsidRDefault="00D125C2" w:rsidP="00FA6F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6ED9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Современная система образования, построенная на принципах Федерального государственного образовательного стандарта, требует наличие в группах детского дошкольного учреждения создания таких условий, которые способствуют развитию творческих</w:t>
      </w:r>
      <w:r w:rsidR="00293800" w:rsidRPr="00376ED9">
        <w:rPr>
          <w:rFonts w:ascii="Times New Roman" w:hAnsi="Times New Roman" w:cs="Times New Roman"/>
          <w:sz w:val="28"/>
          <w:szCs w:val="28"/>
          <w:lang w:val="ru-RU"/>
        </w:rPr>
        <w:t xml:space="preserve"> и интеллектуальных </w:t>
      </w:r>
      <w:r w:rsidRPr="00376ED9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способностей  </w:t>
      </w:r>
      <w:r w:rsidR="00CD497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B34652">
        <w:rPr>
          <w:rFonts w:ascii="Times New Roman" w:hAnsi="Times New Roman" w:cs="Times New Roman"/>
          <w:sz w:val="28"/>
          <w:szCs w:val="28"/>
          <w:lang w:val="ru-RU"/>
        </w:rPr>
        <w:t>соответствуют уровню</w:t>
      </w:r>
      <w:r w:rsidR="00CD4975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активности </w:t>
      </w:r>
      <w:r w:rsidRPr="00376ED9">
        <w:rPr>
          <w:rFonts w:ascii="Times New Roman" w:hAnsi="Times New Roman" w:cs="Times New Roman"/>
          <w:sz w:val="28"/>
          <w:szCs w:val="28"/>
          <w:lang w:val="ru-RU"/>
        </w:rPr>
        <w:t>каждого ребенка,</w:t>
      </w:r>
      <w:r w:rsidR="00293800" w:rsidRPr="00376ED9">
        <w:rPr>
          <w:rFonts w:ascii="Times New Roman" w:hAnsi="Times New Roman" w:cs="Times New Roman"/>
          <w:sz w:val="28"/>
          <w:szCs w:val="28"/>
          <w:lang w:val="ru-RU"/>
        </w:rPr>
        <w:t xml:space="preserve"> позволят ему проявлять свою </w:t>
      </w:r>
      <w:r w:rsidR="00B34652">
        <w:rPr>
          <w:rFonts w:ascii="Times New Roman" w:hAnsi="Times New Roman" w:cs="Times New Roman"/>
          <w:sz w:val="28"/>
          <w:szCs w:val="28"/>
          <w:lang w:val="ru-RU"/>
        </w:rPr>
        <w:t xml:space="preserve"> жизненную</w:t>
      </w:r>
      <w:r w:rsidRPr="00376ED9">
        <w:rPr>
          <w:rFonts w:ascii="Times New Roman" w:hAnsi="Times New Roman" w:cs="Times New Roman"/>
          <w:sz w:val="28"/>
          <w:szCs w:val="28"/>
          <w:lang w:val="ru-RU"/>
        </w:rPr>
        <w:t xml:space="preserve"> позицию.</w:t>
      </w:r>
      <w:r w:rsidR="000C0103" w:rsidRPr="00376E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6ED9"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Дошкольный возраст рассматривается как фундаментальный период целенаправленного развития базовых качеств личности.</w:t>
      </w:r>
      <w:r w:rsidR="00C379D3" w:rsidRPr="00C37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4652">
        <w:rPr>
          <w:rFonts w:ascii="Times New Roman" w:hAnsi="Times New Roman" w:cs="Times New Roman"/>
          <w:sz w:val="28"/>
          <w:szCs w:val="28"/>
          <w:lang w:val="ru-RU"/>
        </w:rPr>
        <w:t>Все э</w:t>
      </w:r>
      <w:r w:rsidR="00CD4975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 w:rsidR="00C379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требует от педагога </w:t>
      </w:r>
      <w:r w:rsidR="00CD497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организации</w:t>
      </w:r>
      <w:r w:rsidR="00C379D3"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своеобразной материальной среды</w:t>
      </w:r>
      <w:r w:rsidR="00CD497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группе, созданной</w:t>
      </w:r>
      <w:r w:rsidR="00C379D3"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соответствии с требованиями федеральных государственными образовательных стандартов дошкольного образова</w:t>
      </w:r>
      <w:r w:rsidR="00C379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ния</w:t>
      </w:r>
      <w:r w:rsidR="00C379D3"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376ED9" w:rsidRPr="00376ED9" w:rsidRDefault="00C379D3" w:rsidP="00376E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6ED9">
        <w:rPr>
          <w:rFonts w:ascii="Times New Roman" w:hAnsi="Times New Roman" w:cs="Times New Roman"/>
          <w:sz w:val="28"/>
          <w:szCs w:val="28"/>
          <w:lang w:val="ru-RU"/>
        </w:rPr>
        <w:t>Исходя из этого, проведен анализ предметно-пространственной среды старшей группы МАДОУ №15 «Сибирячок». Имеющееся в группе предметное и игровое наполнение соответствует возрасту детей, оно разнообразно, доступно и безопасно</w:t>
      </w:r>
      <w:r w:rsidR="007F3BC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76ED9" w:rsidRPr="00376ED9" w:rsidRDefault="007F3BC6" w:rsidP="007F3B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Среда должна быть</w:t>
      </w:r>
      <w:r w:rsidR="00376ED9"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только развивающей, но и развивающейся.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Материал в уголках пополняется и обновляется в соответствии с возрастом детей и тематической неделей. В группе имеются:</w:t>
      </w:r>
    </w:p>
    <w:p w:rsidR="00376ED9" w:rsidRPr="00376ED9" w:rsidRDefault="007F3BC6" w:rsidP="00376ED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материалы, оборудование и инвентарь</w:t>
      </w:r>
      <w:r w:rsidR="00376ED9"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развития детских видов деятельности;</w:t>
      </w:r>
    </w:p>
    <w:p w:rsidR="00376ED9" w:rsidRPr="00376ED9" w:rsidRDefault="00376ED9" w:rsidP="00376ED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7F3B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материалы, направленные на </w:t>
      </w:r>
      <w:r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охрану и укреплени</w:t>
      </w:r>
      <w:r w:rsidR="007F3B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 здоровья детей</w:t>
      </w:r>
      <w:r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376ED9" w:rsidRPr="00376ED9" w:rsidRDefault="00376ED9" w:rsidP="00376ED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возможность общения и совместной деятельности детей и взрослых во всей группе и в малых группах;</w:t>
      </w:r>
    </w:p>
    <w:p w:rsidR="00376ED9" w:rsidRPr="00376ED9" w:rsidRDefault="00376ED9" w:rsidP="00376ED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7F3B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двигательную активность детей</w:t>
      </w:r>
      <w:r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376ED9" w:rsidRPr="00376ED9" w:rsidRDefault="00376ED9" w:rsidP="000A250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Вместе с тем предметная среда </w:t>
      </w:r>
      <w:r w:rsidR="001B31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отвечает принципу</w:t>
      </w:r>
      <w:r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интеграции образовательных областей.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поисково-исследовательской, изобразительной, конструктивной, восприятия художественной литературы, коммуникативной и др.).</w:t>
      </w:r>
    </w:p>
    <w:p w:rsidR="00202FF0" w:rsidRDefault="001B315C" w:rsidP="00202F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 xml:space="preserve">Представленное цветовое решение </w:t>
      </w:r>
      <w:r w:rsidR="00202F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оформлении групповой комнаты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хоть и демонстрирует единство стиля и </w:t>
      </w:r>
      <w:r w:rsidR="00376ED9"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гармония цвета, </w:t>
      </w:r>
      <w:r w:rsidR="00202F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но имеет одностороннюю гендерную направленность (более предназначена для девочек). </w:t>
      </w:r>
    </w:p>
    <w:p w:rsidR="00376ED9" w:rsidRDefault="00202FF0" w:rsidP="00BE48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недостаток было выделено отсутствие трансформируемости среды  и полифункциональности. Это является несомненным, т.к. представленная в группе мебель не ск</w:t>
      </w:r>
      <w:r w:rsidR="00483DA1">
        <w:rPr>
          <w:rFonts w:ascii="Times New Roman" w:hAnsi="Times New Roman" w:cs="Times New Roman"/>
          <w:sz w:val="28"/>
          <w:szCs w:val="28"/>
          <w:lang w:val="ru-RU"/>
        </w:rPr>
        <w:t>возная, не передвигается</w:t>
      </w:r>
      <w:r>
        <w:rPr>
          <w:rFonts w:ascii="Times New Roman" w:hAnsi="Times New Roman" w:cs="Times New Roman"/>
          <w:sz w:val="28"/>
          <w:szCs w:val="28"/>
          <w:lang w:val="ru-RU"/>
        </w:rPr>
        <w:t>, корпусная мебель неудобна для расположения игрового материала. Мягкая мебель</w:t>
      </w:r>
      <w:r w:rsidR="00BE486C">
        <w:rPr>
          <w:rFonts w:ascii="Times New Roman" w:hAnsi="Times New Roman" w:cs="Times New Roman"/>
          <w:sz w:val="28"/>
          <w:szCs w:val="28"/>
          <w:lang w:val="ru-RU"/>
        </w:rPr>
        <w:t xml:space="preserve"> громоздкая, невнятной цветовой гаммы. </w:t>
      </w:r>
      <w:r w:rsidR="00BE4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это не</w:t>
      </w:r>
      <w:r w:rsidR="00376ED9" w:rsidRPr="00376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предоставляет возможность изменений, позволяющих, по ситуации, вынести на первый план ту или иную функцию пространства</w:t>
      </w:r>
      <w:r w:rsidR="00BE48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BE486C" w:rsidRDefault="00BE486C" w:rsidP="00BE48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Анализ предметно-пространственной среды помог сформулировать </w:t>
      </w:r>
      <w:r w:rsidRPr="005C3C9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ис</w:t>
      </w:r>
      <w:r w:rsidR="003E4C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ходя из имеющего</w:t>
      </w:r>
      <w:r w:rsidR="005C3C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оборудования</w:t>
      </w:r>
      <w:r w:rsidR="005441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C3C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E4C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трансформировать пространство групповой комнаты так, чтобы оно соответствовало принципам ФГОС.</w:t>
      </w:r>
    </w:p>
    <w:p w:rsidR="00544148" w:rsidRDefault="00544148" w:rsidP="00BE486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Задачи проекта:</w:t>
      </w:r>
    </w:p>
    <w:p w:rsidR="00544148" w:rsidRPr="00544148" w:rsidRDefault="00544148" w:rsidP="00544148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41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Создать </w:t>
      </w:r>
      <w:r w:rsidR="00BF00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реальный </w:t>
      </w:r>
      <w:r w:rsidRPr="005441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групповой комнаты  с учетом возрастных и гендерных особенностей детей.</w:t>
      </w:r>
    </w:p>
    <w:p w:rsidR="00544148" w:rsidRDefault="00544148" w:rsidP="00544148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Максимально снизить расходы на переоборудование группы.</w:t>
      </w:r>
    </w:p>
    <w:p w:rsidR="00376ED9" w:rsidRDefault="00357D92" w:rsidP="00025328">
      <w:pPr>
        <w:pStyle w:val="ab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Использовать родителей </w:t>
      </w:r>
      <w:r w:rsidR="00BF00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процессе реализации проекта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только как финансовый ресурс, но и как ресурс </w:t>
      </w:r>
      <w:r w:rsidR="00D36D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интеллектуальный.</w:t>
      </w:r>
    </w:p>
    <w:p w:rsidR="00AE3613" w:rsidRDefault="00EC2F3A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Представленный план группы №1 представляет собой настоящее расположение игровых зон, кабинета и уголков. Наблюдается линейное расположение корпусной и мягкой мебели</w:t>
      </w:r>
      <w:r w:rsidR="00A07A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мебель в целом разномастная и не отделяет одну зону от другой. «Домики» - стеллажи снабжены дверцами, что делает материал, расположенный за ними недоступным для детей, боковые ниши не разделены на полочки, это не позволяет разместить в них достаточное количество игрового материала. Складывается впечатление, что «домики» полупусты, игрушек мало. Передвинуть данную мебель не представляется возможным из-за ее громоздкости не только ребенку, но и взрослому. </w:t>
      </w:r>
    </w:p>
    <w:p w:rsidR="00D36D52" w:rsidRDefault="00A07AD8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«Крыши» этих «домиков» не функциональны: конструкция их </w:t>
      </w:r>
      <w:r w:rsidR="00AE3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делает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влажную уборку</w:t>
      </w:r>
      <w:r w:rsidR="00AE36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процессом травмоопасным из-за неудобных креплений, дешевый МДФ притягивает пыль словно магнит, а игрушки, расположенные там не доступны для детей данного возраста и роста. </w:t>
      </w:r>
      <w:r w:rsidR="00DD08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Поэтому там располагаются игрушки для младшего возраста, которые скорее служат для заполнения пустого пространства, нежели каким-то развивающим целям.</w:t>
      </w:r>
    </w:p>
    <w:p w:rsidR="00AE3613" w:rsidRDefault="00AE3613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Подвесные полки, расположенные в простенках, между окнами, так же выполняют скорее функцию музейных витрин, на которых расположены экспонаты для созерцания, а не для манипуляций.</w:t>
      </w:r>
    </w:p>
    <w:p w:rsidR="00E631B9" w:rsidRDefault="00E631B9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Палас в группе не выбивается из общей цветовой гаммы, но имеет немного устаревший вид. Присутствуют 2 напольные конструкции-полки не слишком большие по весу, но так же малофункциональные, так как расположены стационарно</w:t>
      </w:r>
    </w:p>
    <w:p w:rsidR="00857118" w:rsidRDefault="00857118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Оценив ситуацию можно предположить, что имея данную мебель все же возможно трансформировать среду группы, обойдясь фантазией и довольно небольшими финансовыми вложениями. </w:t>
      </w:r>
    </w:p>
    <w:p w:rsidR="00EE69A4" w:rsidRDefault="00F8174A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«Домики» необходимо избавить от дверок, боковые ниши разделить на полки. Заднюю панель демонтировать и расположить их так, чтобы они служили разграничителями пространства. Они будут отделять игровую зону от </w:t>
      </w:r>
      <w:r w:rsidR="00EE69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уголков ИЗО, развития речи, природы и </w:t>
      </w:r>
      <w:r w:rsidR="00DD08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экспериментирования</w:t>
      </w:r>
      <w:r w:rsidR="00EE69A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E3613" w:rsidRDefault="00EE69A4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Физкультурный уголок целесообразно расположить в освободившимся углу групповой комнаты. Там он будет более востребованным. </w:t>
      </w:r>
    </w:p>
    <w:p w:rsidR="00EE69A4" w:rsidRDefault="00EE69A4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Напольные конструкции можно снабдить небольшими колесами, что сделает их мобильными. Заднюю панель так же необходимо демонтировать. Получатся полифункциональные сквозные полки. </w:t>
      </w:r>
    </w:p>
    <w:p w:rsidR="00EE69A4" w:rsidRDefault="00EE69A4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Картонные коробки можно оклеить самоклеящимися обоями в одной цветовой гамме со стенами группы.</w:t>
      </w:r>
      <w:r w:rsidR="00884A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Стены </w:t>
      </w:r>
      <w:r w:rsidR="006770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слева и справа от входной двери оставляем в той же цветовой гамме, две другие стены перекрашиваем в цвет свежей зелени.</w:t>
      </w:r>
    </w:p>
    <w:p w:rsidR="0067707F" w:rsidRDefault="00221249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Столы и стулья хоть и имеют </w:t>
      </w:r>
      <w:r w:rsidR="00DD08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традиционные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геометрические формы, но они довольно легкие, ножки тонкие и выполнены из легкого сплава, передвигать их с места на место не составляет никакого туда. Они регулируются по высоте и замены не требуют.</w:t>
      </w:r>
    </w:p>
    <w:p w:rsidR="00C43588" w:rsidRDefault="00C43588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Палас с дорожной разметкой отлично впишется в освободившееся пространство группы около первого окна. Это будет игровой зоной для мальчиков. «Дом», оборудованный в нише останется зоной игр для девочек.</w:t>
      </w:r>
      <w:r w:rsidR="00E859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Дополнением послужит ковролин розового цвета</w:t>
      </w:r>
      <w:r w:rsidR="004A4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E859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Зона, оборудованная у второго окна, послужит для расположения уголков различной познавательной и творческой деятельности. </w:t>
      </w:r>
      <w:r w:rsidR="004A4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Здесь можно расположить ковролин зеленого цвета. </w:t>
      </w:r>
      <w:r w:rsidR="00E859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Доска на стене обозначит зону для </w:t>
      </w:r>
      <w:r w:rsidR="00E859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непосредственной образовательной деятельности, дополнением для нее станет передвижной мольберт.</w:t>
      </w:r>
    </w:p>
    <w:p w:rsidR="00E859E7" w:rsidRDefault="00E859E7" w:rsidP="00EC2F3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разнообразия среды, ее удобства в группу необходимо приобрести, либо сделать своими руками и при помощи родителей:</w:t>
      </w:r>
    </w:p>
    <w:p w:rsidR="002C33C6" w:rsidRDefault="00FC5C0A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Контейнеры для конструктора – 3 шт.</w:t>
      </w:r>
    </w:p>
    <w:p w:rsidR="00FC5C0A" w:rsidRDefault="001C5A2A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Подставка напольная металлическая для комнатных растений – 1 шт.</w:t>
      </w:r>
    </w:p>
    <w:p w:rsidR="001C5A2A" w:rsidRDefault="001C5A2A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Колеса для полок – 12 шт.</w:t>
      </w:r>
    </w:p>
    <w:p w:rsidR="001C5A2A" w:rsidRDefault="001C5A2A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Полка для спортивного уголка сборная на заказ – 1 шт. (профили, крючки)</w:t>
      </w:r>
      <w:r w:rsidR="000979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5A2A" w:rsidRDefault="00C637EC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Контейнеры для уголка экспериментирования – 7 шт.</w:t>
      </w:r>
    </w:p>
    <w:p w:rsidR="00C637EC" w:rsidRDefault="00204C3D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Ящики для хранения </w:t>
      </w:r>
      <w:r w:rsidR="00E859E7">
        <w:rPr>
          <w:rFonts w:ascii="Times New Roman" w:hAnsi="Times New Roman" w:cs="Times New Roman"/>
          <w:sz w:val="28"/>
          <w:szCs w:val="28"/>
          <w:lang w:val="ru-RU"/>
        </w:rPr>
        <w:t xml:space="preserve">игрового материала </w:t>
      </w:r>
      <w:r>
        <w:rPr>
          <w:rFonts w:ascii="Times New Roman" w:hAnsi="Times New Roman" w:cs="Times New Roman"/>
          <w:sz w:val="28"/>
          <w:szCs w:val="28"/>
          <w:lang w:val="ru-RU"/>
        </w:rPr>
        <w:t>– 6 шт.</w:t>
      </w:r>
    </w:p>
    <w:p w:rsidR="00204C3D" w:rsidRDefault="005100A7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Ширма сборная на заказ </w:t>
      </w:r>
      <w:r w:rsidR="00E859E7">
        <w:rPr>
          <w:rFonts w:ascii="Times New Roman" w:hAnsi="Times New Roman" w:cs="Times New Roman"/>
          <w:sz w:val="28"/>
          <w:szCs w:val="28"/>
          <w:lang w:val="ru-RU"/>
        </w:rPr>
        <w:t xml:space="preserve">(она же театральная) </w:t>
      </w:r>
      <w:r>
        <w:rPr>
          <w:rFonts w:ascii="Times New Roman" w:hAnsi="Times New Roman" w:cs="Times New Roman"/>
          <w:sz w:val="28"/>
          <w:szCs w:val="28"/>
          <w:lang w:val="ru-RU"/>
        </w:rPr>
        <w:t>– 1 шт.</w:t>
      </w:r>
    </w:p>
    <w:p w:rsidR="00293800" w:rsidRPr="00E859E7" w:rsidRDefault="00B30862" w:rsidP="00E859E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Колер </w:t>
      </w:r>
      <w:r w:rsidR="00E859E7">
        <w:rPr>
          <w:rFonts w:ascii="Times New Roman" w:hAnsi="Times New Roman" w:cs="Times New Roman"/>
          <w:sz w:val="28"/>
          <w:szCs w:val="28"/>
          <w:lang w:val="ru-RU"/>
        </w:rPr>
        <w:t>– розовый, бежевый, свежая зелень</w:t>
      </w:r>
      <w:r w:rsidR="002938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3800" w:rsidRDefault="00293800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Ковролин</w:t>
      </w:r>
      <w:r w:rsidR="00E859E7">
        <w:rPr>
          <w:rFonts w:ascii="Times New Roman" w:hAnsi="Times New Roman" w:cs="Times New Roman"/>
          <w:sz w:val="28"/>
          <w:szCs w:val="28"/>
          <w:lang w:val="ru-RU"/>
        </w:rPr>
        <w:t xml:space="preserve"> с дорожной разметкой, зеленый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2х1.5 м.</w:t>
      </w:r>
      <w:r w:rsidR="00ED7B33">
        <w:rPr>
          <w:rFonts w:ascii="Times New Roman" w:hAnsi="Times New Roman" w:cs="Times New Roman"/>
          <w:sz w:val="28"/>
          <w:szCs w:val="28"/>
          <w:lang w:val="ru-RU"/>
        </w:rPr>
        <w:t>, розовый 1х1м.</w:t>
      </w:r>
    </w:p>
    <w:p w:rsidR="00ED7B33" w:rsidRDefault="00ED7B33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Настольно-печатные игры с кубиком</w:t>
      </w:r>
    </w:p>
    <w:p w:rsidR="00ED7B33" w:rsidRDefault="00ED7B33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Настольные игры: лото, шашки, пазлы.</w:t>
      </w:r>
    </w:p>
    <w:p w:rsidR="00ED7B33" w:rsidRDefault="00ED7B33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Макеты климатических зон (панно)</w:t>
      </w:r>
      <w:r w:rsidR="003A31F3">
        <w:rPr>
          <w:rFonts w:ascii="Times New Roman" w:hAnsi="Times New Roman" w:cs="Times New Roman"/>
          <w:sz w:val="28"/>
          <w:szCs w:val="28"/>
          <w:lang w:val="ru-RU"/>
        </w:rPr>
        <w:t>, архитектурных форм и сооружений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0862" w:rsidRDefault="00293800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08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7B33">
        <w:rPr>
          <w:rFonts w:ascii="Times New Roman" w:hAnsi="Times New Roman" w:cs="Times New Roman"/>
          <w:sz w:val="28"/>
          <w:szCs w:val="28"/>
          <w:lang w:val="ru-RU"/>
        </w:rPr>
        <w:t>Энциклопедии (с большим количеством иллюстраций, большого формата) – строение тела человека, климатические зоны, космос.</w:t>
      </w:r>
    </w:p>
    <w:p w:rsidR="00ED7B33" w:rsidRDefault="00ED7B33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Наборы для экспериментирования.</w:t>
      </w:r>
    </w:p>
    <w:p w:rsidR="00ED7B33" w:rsidRDefault="004A4B9F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Мольберт – магнитно-маркерный</w:t>
      </w:r>
      <w:r w:rsidR="00ED7B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7B33" w:rsidRDefault="00ED7B33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Наборы кубиков с цифрами и числовыми фигурами.</w:t>
      </w:r>
    </w:p>
    <w:p w:rsidR="004F1144" w:rsidRDefault="004A4B9F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Образцы</w:t>
      </w:r>
      <w:r w:rsidR="004F1144">
        <w:rPr>
          <w:rFonts w:ascii="Times New Roman" w:hAnsi="Times New Roman" w:cs="Times New Roman"/>
          <w:sz w:val="28"/>
          <w:szCs w:val="28"/>
          <w:lang w:val="ru-RU"/>
        </w:rPr>
        <w:t xml:space="preserve"> народного декоративно-прикладного творчества.</w:t>
      </w:r>
    </w:p>
    <w:p w:rsidR="004F1144" w:rsidRDefault="004F1144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Репродукции картин известных художников различных жанров живописи.</w:t>
      </w:r>
    </w:p>
    <w:p w:rsidR="004F1144" w:rsidRDefault="004F1144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Ноутбук, проектор</w:t>
      </w:r>
      <w:r w:rsidR="00097913">
        <w:rPr>
          <w:rFonts w:ascii="Times New Roman" w:hAnsi="Times New Roman" w:cs="Times New Roman"/>
          <w:sz w:val="28"/>
          <w:szCs w:val="28"/>
          <w:lang w:val="ru-RU"/>
        </w:rPr>
        <w:t>, электронная рамка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1144" w:rsidRDefault="00162CFF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Мягкие модули небольшого размера.</w:t>
      </w:r>
    </w:p>
    <w:p w:rsidR="00981BD4" w:rsidRDefault="00981BD4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Мягкие небольшие подушки в цветовой гамме группы.</w:t>
      </w:r>
    </w:p>
    <w:p w:rsidR="00981BD4" w:rsidRDefault="00981BD4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Мягкое кресло-мешок.</w:t>
      </w:r>
    </w:p>
    <w:p w:rsidR="00A93E1D" w:rsidRPr="004A4B9F" w:rsidRDefault="004A4B9F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3E1D" w:rsidRPr="004A4B9F">
        <w:rPr>
          <w:rFonts w:ascii="Times New Roman" w:hAnsi="Times New Roman" w:cs="Times New Roman"/>
          <w:sz w:val="28"/>
          <w:szCs w:val="28"/>
          <w:lang w:val="ru-RU"/>
        </w:rPr>
        <w:t>Куклы в народных костюмах.</w:t>
      </w:r>
    </w:p>
    <w:p w:rsidR="00097913" w:rsidRDefault="00097913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«Кассы» букв на подгруппу детей.</w:t>
      </w:r>
    </w:p>
    <w:p w:rsidR="00097913" w:rsidRDefault="00097913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Конструктор механический (</w:t>
      </w:r>
      <w:r w:rsidR="004A4B9F">
        <w:rPr>
          <w:rFonts w:ascii="Times New Roman" w:hAnsi="Times New Roman" w:cs="Times New Roman"/>
          <w:sz w:val="28"/>
          <w:szCs w:val="28"/>
          <w:lang w:val="ru-RU"/>
        </w:rPr>
        <w:t>с двигающимися деталями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97913" w:rsidRDefault="00097913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«Шведская стенка» маленькая.</w:t>
      </w:r>
    </w:p>
    <w:p w:rsidR="00032DA0" w:rsidRDefault="00032DA0" w:rsidP="00B75C9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Коллекции: камни, минералы, грунт, насекомые, гербарий.</w:t>
      </w:r>
    </w:p>
    <w:p w:rsidR="00E859E7" w:rsidRPr="00E859E7" w:rsidRDefault="00E859E7" w:rsidP="00E859E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9E7">
        <w:rPr>
          <w:rFonts w:ascii="Times New Roman" w:hAnsi="Times New Roman" w:cs="Times New Roman"/>
          <w:sz w:val="28"/>
          <w:szCs w:val="28"/>
          <w:lang w:val="ru-RU"/>
        </w:rPr>
        <w:t>Полка угловая подвесная  – 1 шт.</w:t>
      </w:r>
    </w:p>
    <w:sectPr w:rsidR="00E859E7" w:rsidRPr="00E859E7" w:rsidSect="00C7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6B44"/>
    <w:multiLevelType w:val="hybridMultilevel"/>
    <w:tmpl w:val="CCF8FE82"/>
    <w:lvl w:ilvl="0" w:tplc="D46CB9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802E4E"/>
    <w:multiLevelType w:val="hybridMultilevel"/>
    <w:tmpl w:val="9784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97B04"/>
    <w:rsid w:val="00025328"/>
    <w:rsid w:val="00032DA0"/>
    <w:rsid w:val="00067EAB"/>
    <w:rsid w:val="000937EE"/>
    <w:rsid w:val="00097913"/>
    <w:rsid w:val="000A2508"/>
    <w:rsid w:val="000C0103"/>
    <w:rsid w:val="000F1B71"/>
    <w:rsid w:val="00162CFF"/>
    <w:rsid w:val="001B315C"/>
    <w:rsid w:val="001C5A2A"/>
    <w:rsid w:val="00202FF0"/>
    <w:rsid w:val="00204C3D"/>
    <w:rsid w:val="00221249"/>
    <w:rsid w:val="00293800"/>
    <w:rsid w:val="002C33C6"/>
    <w:rsid w:val="002D36B5"/>
    <w:rsid w:val="003225FC"/>
    <w:rsid w:val="00357D92"/>
    <w:rsid w:val="00376ED9"/>
    <w:rsid w:val="003A31F3"/>
    <w:rsid w:val="003E1184"/>
    <w:rsid w:val="003E4C06"/>
    <w:rsid w:val="00473E82"/>
    <w:rsid w:val="00483DA1"/>
    <w:rsid w:val="004A4B9F"/>
    <w:rsid w:val="004B54D7"/>
    <w:rsid w:val="004F1144"/>
    <w:rsid w:val="005100A7"/>
    <w:rsid w:val="00544148"/>
    <w:rsid w:val="005A2936"/>
    <w:rsid w:val="005C3C93"/>
    <w:rsid w:val="0062300A"/>
    <w:rsid w:val="0067707F"/>
    <w:rsid w:val="006935EC"/>
    <w:rsid w:val="006D298B"/>
    <w:rsid w:val="00713250"/>
    <w:rsid w:val="007950FD"/>
    <w:rsid w:val="007F3BC6"/>
    <w:rsid w:val="00857118"/>
    <w:rsid w:val="00884A23"/>
    <w:rsid w:val="00981BD4"/>
    <w:rsid w:val="009A165F"/>
    <w:rsid w:val="00A07AD8"/>
    <w:rsid w:val="00A40F0F"/>
    <w:rsid w:val="00A93E1D"/>
    <w:rsid w:val="00A97B04"/>
    <w:rsid w:val="00AE3613"/>
    <w:rsid w:val="00B20614"/>
    <w:rsid w:val="00B30862"/>
    <w:rsid w:val="00B34652"/>
    <w:rsid w:val="00B75C96"/>
    <w:rsid w:val="00BE486C"/>
    <w:rsid w:val="00BF007F"/>
    <w:rsid w:val="00C379D3"/>
    <w:rsid w:val="00C43588"/>
    <w:rsid w:val="00C637EC"/>
    <w:rsid w:val="00C739DB"/>
    <w:rsid w:val="00CD4975"/>
    <w:rsid w:val="00D125C2"/>
    <w:rsid w:val="00D14F8B"/>
    <w:rsid w:val="00D36D52"/>
    <w:rsid w:val="00DD0881"/>
    <w:rsid w:val="00E631B9"/>
    <w:rsid w:val="00E859E7"/>
    <w:rsid w:val="00EC2F3A"/>
    <w:rsid w:val="00ED7B33"/>
    <w:rsid w:val="00EE69A4"/>
    <w:rsid w:val="00F8174A"/>
    <w:rsid w:val="00F8509E"/>
    <w:rsid w:val="00F86DEE"/>
    <w:rsid w:val="00FA6F78"/>
    <w:rsid w:val="00FC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84"/>
  </w:style>
  <w:style w:type="paragraph" w:styleId="1">
    <w:name w:val="heading 1"/>
    <w:basedOn w:val="a"/>
    <w:next w:val="a"/>
    <w:link w:val="10"/>
    <w:uiPriority w:val="9"/>
    <w:qFormat/>
    <w:rsid w:val="003E1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1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1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1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1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1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1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1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1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11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11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11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11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11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11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11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11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1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1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11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11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1184"/>
    <w:rPr>
      <w:b/>
      <w:bCs/>
    </w:rPr>
  </w:style>
  <w:style w:type="character" w:styleId="a9">
    <w:name w:val="Emphasis"/>
    <w:basedOn w:val="a0"/>
    <w:uiPriority w:val="20"/>
    <w:qFormat/>
    <w:rsid w:val="003E1184"/>
    <w:rPr>
      <w:i/>
      <w:iCs/>
    </w:rPr>
  </w:style>
  <w:style w:type="paragraph" w:styleId="aa">
    <w:name w:val="No Spacing"/>
    <w:uiPriority w:val="1"/>
    <w:qFormat/>
    <w:rsid w:val="003E11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11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11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11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11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11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11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11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11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11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11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1184"/>
    <w:pPr>
      <w:outlineLvl w:val="9"/>
    </w:pPr>
  </w:style>
  <w:style w:type="character" w:customStyle="1" w:styleId="apple-converted-space">
    <w:name w:val="apple-converted-space"/>
    <w:basedOn w:val="a0"/>
    <w:rsid w:val="00376ED9"/>
  </w:style>
  <w:style w:type="character" w:customStyle="1" w:styleId="c1">
    <w:name w:val="c1"/>
    <w:basedOn w:val="a0"/>
    <w:rsid w:val="00376ED9"/>
  </w:style>
  <w:style w:type="paragraph" w:customStyle="1" w:styleId="default">
    <w:name w:val="default"/>
    <w:basedOn w:val="a"/>
    <w:rsid w:val="0037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37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2015-01-20T22:18:00Z</dcterms:created>
  <dcterms:modified xsi:type="dcterms:W3CDTF">2015-01-30T15:58:00Z</dcterms:modified>
</cp:coreProperties>
</file>