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941" w:rsidRDefault="005F5941" w:rsidP="00302B43">
      <w:pPr>
        <w:jc w:val="both"/>
        <w:rPr>
          <w:rFonts w:ascii="Times New Roman" w:hAnsi="Times New Roman" w:cs="Times New Roman"/>
          <w:sz w:val="28"/>
          <w:szCs w:val="28"/>
        </w:rPr>
      </w:pPr>
      <w:r>
        <w:rPr>
          <w:rFonts w:ascii="Times New Roman" w:hAnsi="Times New Roman" w:cs="Times New Roman"/>
          <w:sz w:val="28"/>
          <w:szCs w:val="28"/>
        </w:rPr>
        <w:t>Что делать, если наш малыш не говорит?</w:t>
      </w:r>
    </w:p>
    <w:p w:rsidR="005F5941" w:rsidRDefault="005F5941" w:rsidP="00302B43">
      <w:pPr>
        <w:jc w:val="both"/>
        <w:rPr>
          <w:rFonts w:ascii="Times New Roman" w:hAnsi="Times New Roman" w:cs="Times New Roman"/>
          <w:sz w:val="28"/>
          <w:szCs w:val="28"/>
        </w:rPr>
      </w:pPr>
      <w:r>
        <w:rPr>
          <w:rFonts w:ascii="Times New Roman" w:hAnsi="Times New Roman" w:cs="Times New Roman"/>
          <w:sz w:val="28"/>
          <w:szCs w:val="28"/>
        </w:rPr>
        <w:t>Можно и нужно делать следующее:</w:t>
      </w:r>
    </w:p>
    <w:p w:rsidR="00302B43" w:rsidRPr="00302B43" w:rsidRDefault="005F5941" w:rsidP="00302B43">
      <w:pPr>
        <w:pStyle w:val="a7"/>
        <w:numPr>
          <w:ilvl w:val="0"/>
          <w:numId w:val="8"/>
        </w:numPr>
        <w:jc w:val="both"/>
        <w:rPr>
          <w:rFonts w:ascii="Times New Roman" w:hAnsi="Times New Roman" w:cs="Times New Roman"/>
          <w:sz w:val="28"/>
          <w:szCs w:val="28"/>
        </w:rPr>
      </w:pPr>
      <w:r w:rsidRPr="00302B43">
        <w:rPr>
          <w:rFonts w:ascii="Times New Roman" w:hAnsi="Times New Roman" w:cs="Times New Roman"/>
          <w:sz w:val="28"/>
          <w:szCs w:val="28"/>
        </w:rPr>
        <w:t>П</w:t>
      </w:r>
      <w:r w:rsidR="005A7999" w:rsidRPr="00302B43">
        <w:rPr>
          <w:rFonts w:ascii="Times New Roman" w:hAnsi="Times New Roman" w:cs="Times New Roman"/>
          <w:sz w:val="28"/>
          <w:szCs w:val="28"/>
        </w:rPr>
        <w:t>одражание - одно из основных средств воспитания и обучения. Если хотите обучить ребенка выполнять какое-либо действие, выполняйте его сами на глазах у ребенка.</w:t>
      </w:r>
      <w:r w:rsidRPr="00302B43">
        <w:rPr>
          <w:rFonts w:ascii="Times New Roman" w:hAnsi="Times New Roman" w:cs="Times New Roman"/>
          <w:sz w:val="28"/>
          <w:szCs w:val="28"/>
        </w:rPr>
        <w:t xml:space="preserve"> </w:t>
      </w:r>
    </w:p>
    <w:p w:rsidR="005A7999" w:rsidRPr="00302B43" w:rsidRDefault="005F5941" w:rsidP="00302B43">
      <w:pPr>
        <w:pStyle w:val="a7"/>
        <w:ind w:left="1080"/>
        <w:jc w:val="both"/>
        <w:rPr>
          <w:rFonts w:ascii="Times New Roman" w:hAnsi="Times New Roman" w:cs="Times New Roman"/>
          <w:sz w:val="28"/>
          <w:szCs w:val="28"/>
        </w:rPr>
      </w:pPr>
      <w:r w:rsidRPr="00302B43">
        <w:rPr>
          <w:rFonts w:ascii="Times New Roman" w:hAnsi="Times New Roman" w:cs="Times New Roman"/>
          <w:sz w:val="28"/>
          <w:szCs w:val="28"/>
        </w:rPr>
        <w:t xml:space="preserve">В нашем с вами случае, необходимо насытить речевой активностью любые действия, которые мы выполняем. </w:t>
      </w:r>
      <w:r w:rsidRPr="00302B43">
        <w:rPr>
          <w:rFonts w:ascii="Times New Roman" w:hAnsi="Times New Roman" w:cs="Times New Roman"/>
          <w:sz w:val="28"/>
          <w:szCs w:val="28"/>
        </w:rPr>
        <w:t xml:space="preserve">Речевым комментарием взрослый может сопровождать как собственные действия, за которым наблюдает ребенок, так и действия ребенка. Речевой комментарий не должен быть избыточным, </w:t>
      </w:r>
      <w:r w:rsidR="00302B43">
        <w:rPr>
          <w:rFonts w:ascii="Times New Roman" w:hAnsi="Times New Roman" w:cs="Times New Roman"/>
          <w:sz w:val="28"/>
          <w:szCs w:val="28"/>
          <w:lang w:val="en-US"/>
        </w:rPr>
        <w:t>B</w:t>
      </w:r>
      <w:r w:rsidR="00302B43" w:rsidRPr="00302B43">
        <w:rPr>
          <w:rFonts w:ascii="Times New Roman" w:hAnsi="Times New Roman" w:cs="Times New Roman"/>
          <w:sz w:val="28"/>
          <w:szCs w:val="28"/>
        </w:rPr>
        <w:t xml:space="preserve"> </w:t>
      </w:r>
      <w:r w:rsidRPr="00302B43">
        <w:rPr>
          <w:rFonts w:ascii="Times New Roman" w:hAnsi="Times New Roman" w:cs="Times New Roman"/>
          <w:sz w:val="28"/>
          <w:szCs w:val="28"/>
        </w:rPr>
        <w:t>содержать сложные для восприятия ребенка слова, фразы.</w:t>
      </w:r>
    </w:p>
    <w:p w:rsidR="005F5941" w:rsidRPr="005F5941" w:rsidRDefault="005F5941" w:rsidP="00302B43">
      <w:pPr>
        <w:jc w:val="both"/>
        <w:rPr>
          <w:rFonts w:ascii="Times New Roman" w:hAnsi="Times New Roman" w:cs="Times New Roman"/>
          <w:sz w:val="28"/>
          <w:szCs w:val="28"/>
        </w:rPr>
      </w:pPr>
      <w:r>
        <w:rPr>
          <w:rFonts w:ascii="Times New Roman" w:hAnsi="Times New Roman" w:cs="Times New Roman"/>
          <w:sz w:val="28"/>
          <w:szCs w:val="28"/>
        </w:rPr>
        <w:t xml:space="preserve">Например, </w:t>
      </w:r>
    </w:p>
    <w:p w:rsidR="005A7999" w:rsidRPr="005F5941" w:rsidRDefault="005A7999" w:rsidP="00302B43">
      <w:pPr>
        <w:pStyle w:val="a7"/>
        <w:numPr>
          <w:ilvl w:val="0"/>
          <w:numId w:val="1"/>
        </w:numPr>
        <w:jc w:val="both"/>
        <w:rPr>
          <w:rFonts w:ascii="Times New Roman" w:hAnsi="Times New Roman" w:cs="Times New Roman"/>
          <w:sz w:val="28"/>
          <w:szCs w:val="28"/>
        </w:rPr>
      </w:pPr>
      <w:r w:rsidRPr="005F5941">
        <w:rPr>
          <w:rFonts w:ascii="Times New Roman" w:hAnsi="Times New Roman" w:cs="Times New Roman"/>
          <w:sz w:val="28"/>
          <w:szCs w:val="28"/>
        </w:rPr>
        <w:t xml:space="preserve">«Участие в домашних делах, поддержание порядка». Важно не ограничивать ребенка от домашних дел, считая, что он не говорит и/или не понимает, </w:t>
      </w:r>
      <w:proofErr w:type="gramStart"/>
      <w:r w:rsidRPr="005F5941">
        <w:rPr>
          <w:rFonts w:ascii="Times New Roman" w:hAnsi="Times New Roman" w:cs="Times New Roman"/>
          <w:sz w:val="28"/>
          <w:szCs w:val="28"/>
        </w:rPr>
        <w:t>а</w:t>
      </w:r>
      <w:proofErr w:type="gramEnd"/>
      <w:r w:rsidRPr="005F5941">
        <w:rPr>
          <w:rFonts w:ascii="Times New Roman" w:hAnsi="Times New Roman" w:cs="Times New Roman"/>
          <w:sz w:val="28"/>
          <w:szCs w:val="28"/>
        </w:rPr>
        <w:t xml:space="preserve"> следовательно выполнить ничего не может. Замечательно, если ребенок участвует в совместной бытовой деятельности вместе с взрослыми: вместе с ними покупает продукты, убирает дом, готовит пищу, шьет и т.д. Все совместные действия необходимо сопровождать четким, продуманным комментарием. </w:t>
      </w:r>
    </w:p>
    <w:p w:rsidR="005A7999" w:rsidRPr="005F5941" w:rsidRDefault="005A7999" w:rsidP="00302B43">
      <w:pPr>
        <w:pStyle w:val="a7"/>
        <w:numPr>
          <w:ilvl w:val="0"/>
          <w:numId w:val="1"/>
        </w:numPr>
        <w:jc w:val="both"/>
        <w:rPr>
          <w:rFonts w:ascii="Times New Roman" w:hAnsi="Times New Roman" w:cs="Times New Roman"/>
          <w:sz w:val="28"/>
          <w:szCs w:val="28"/>
        </w:rPr>
      </w:pPr>
      <w:r w:rsidRPr="005F5941">
        <w:rPr>
          <w:rFonts w:ascii="Times New Roman" w:hAnsi="Times New Roman" w:cs="Times New Roman"/>
          <w:sz w:val="28"/>
          <w:szCs w:val="28"/>
        </w:rPr>
        <w:t>Если в семье есть младший ребенок, то привлекайте неговорящего ребенка к пению ему колыбельных песен с повторяющимися элементами: баю-баю, люли-люли и т.д.</w:t>
      </w:r>
    </w:p>
    <w:p w:rsidR="005A7999" w:rsidRDefault="005A7999" w:rsidP="00302B43">
      <w:pPr>
        <w:pStyle w:val="a7"/>
        <w:numPr>
          <w:ilvl w:val="0"/>
          <w:numId w:val="1"/>
        </w:numPr>
        <w:jc w:val="both"/>
        <w:rPr>
          <w:rFonts w:ascii="Times New Roman" w:hAnsi="Times New Roman" w:cs="Times New Roman"/>
          <w:sz w:val="28"/>
          <w:szCs w:val="28"/>
        </w:rPr>
      </w:pPr>
      <w:r w:rsidRPr="005F5941">
        <w:rPr>
          <w:rFonts w:ascii="Times New Roman" w:hAnsi="Times New Roman" w:cs="Times New Roman"/>
          <w:sz w:val="28"/>
          <w:szCs w:val="28"/>
        </w:rPr>
        <w:t xml:space="preserve">Перед походом в магазин составьте наглядный (например, с помощью вырезок из каталогов и </w:t>
      </w:r>
      <w:proofErr w:type="gramStart"/>
      <w:r w:rsidRPr="005F5941">
        <w:rPr>
          <w:rFonts w:ascii="Times New Roman" w:hAnsi="Times New Roman" w:cs="Times New Roman"/>
          <w:sz w:val="28"/>
          <w:szCs w:val="28"/>
        </w:rPr>
        <w:t xml:space="preserve">газет) </w:t>
      </w:r>
      <w:proofErr w:type="gramEnd"/>
      <w:r w:rsidRPr="005F5941">
        <w:rPr>
          <w:rFonts w:ascii="Times New Roman" w:hAnsi="Times New Roman" w:cs="Times New Roman"/>
          <w:sz w:val="28"/>
          <w:szCs w:val="28"/>
        </w:rPr>
        <w:t>список покупок, поручите ребенку, руководствуясь этим списком находить товары: подобная деятельность также способствует развитию социализации ребенка. Привлеките ребенка к разбору сумок после похода в магазин, пусть ребенок поможет вам в классификации предметов на группы: «еда» и «напитки». Предложите ребенку сложить купленные яблоки в вазу по очереди, при этом приговаривайте эмоционально: «я, ты, я, ты». Повторяя эту игру несколько дней, добивайтесь того, чтобы ребенок начал повторять за вами эти простые слова.</w:t>
      </w:r>
    </w:p>
    <w:p w:rsidR="005F5941" w:rsidRDefault="005F5941" w:rsidP="00302B43">
      <w:pPr>
        <w:pStyle w:val="a7"/>
        <w:numPr>
          <w:ilvl w:val="0"/>
          <w:numId w:val="1"/>
        </w:numPr>
        <w:jc w:val="both"/>
        <w:rPr>
          <w:rFonts w:ascii="Times New Roman" w:hAnsi="Times New Roman" w:cs="Times New Roman"/>
          <w:sz w:val="28"/>
          <w:szCs w:val="28"/>
        </w:rPr>
      </w:pPr>
      <w:r w:rsidRPr="005F5941">
        <w:rPr>
          <w:rFonts w:ascii="Times New Roman" w:hAnsi="Times New Roman" w:cs="Times New Roman"/>
          <w:sz w:val="28"/>
          <w:szCs w:val="28"/>
        </w:rPr>
        <w:t>Во время совместных поездок на машине, прогулок, походов в поликлинику краткими, четкими, но подчеркивающими различные интересные детали окружающей обстановки, предложениями рассказывайте ребенку о том, что вас окружает.</w:t>
      </w:r>
    </w:p>
    <w:p w:rsidR="007E6366" w:rsidRDefault="007E6366" w:rsidP="00302B43">
      <w:pPr>
        <w:pStyle w:val="a7"/>
        <w:numPr>
          <w:ilvl w:val="0"/>
          <w:numId w:val="1"/>
        </w:numPr>
        <w:jc w:val="both"/>
        <w:rPr>
          <w:rFonts w:ascii="Times New Roman" w:hAnsi="Times New Roman" w:cs="Times New Roman"/>
          <w:sz w:val="28"/>
          <w:szCs w:val="28"/>
        </w:rPr>
      </w:pPr>
      <w:proofErr w:type="gramStart"/>
      <w:r w:rsidRPr="007E6366">
        <w:rPr>
          <w:rFonts w:ascii="Times New Roman" w:hAnsi="Times New Roman" w:cs="Times New Roman"/>
          <w:sz w:val="28"/>
          <w:szCs w:val="28"/>
        </w:rPr>
        <w:t>Во время лепки из пластичных материалов (теста, глины, пластилина) обращайте внимание ребенка на действия и их обозначения: мнем, отщипываем, катаем, надавливаем, размазываем, скатываем, раскатываем и т.д.</w:t>
      </w:r>
      <w:proofErr w:type="gramEnd"/>
      <w:r w:rsidRPr="007E6366">
        <w:rPr>
          <w:rFonts w:ascii="Times New Roman" w:hAnsi="Times New Roman" w:cs="Times New Roman"/>
          <w:sz w:val="28"/>
          <w:szCs w:val="28"/>
        </w:rPr>
        <w:t xml:space="preserve"> Спрашивайте ребенка, что вы делаете, пока он не может ответить, отвечайте за него. </w:t>
      </w:r>
      <w:r w:rsidRPr="007E6366">
        <w:rPr>
          <w:rFonts w:ascii="Times New Roman" w:hAnsi="Times New Roman" w:cs="Times New Roman"/>
          <w:sz w:val="28"/>
          <w:szCs w:val="28"/>
        </w:rPr>
        <w:lastRenderedPageBreak/>
        <w:t>Например, «Что мы делаем?» выдерживаете небольшую паузу - «Правильно, мы мнем».</w:t>
      </w:r>
    </w:p>
    <w:p w:rsidR="007E6366" w:rsidRPr="007E6366" w:rsidRDefault="007E6366" w:rsidP="00302B43">
      <w:pPr>
        <w:pStyle w:val="a7"/>
        <w:numPr>
          <w:ilvl w:val="0"/>
          <w:numId w:val="1"/>
        </w:numPr>
        <w:jc w:val="both"/>
        <w:rPr>
          <w:rFonts w:ascii="Times New Roman" w:hAnsi="Times New Roman" w:cs="Times New Roman"/>
          <w:sz w:val="28"/>
          <w:szCs w:val="28"/>
        </w:rPr>
      </w:pPr>
      <w:proofErr w:type="gramStart"/>
      <w:r w:rsidRPr="007E6366">
        <w:rPr>
          <w:rFonts w:ascii="Times New Roman" w:hAnsi="Times New Roman" w:cs="Times New Roman"/>
          <w:sz w:val="28"/>
          <w:szCs w:val="28"/>
        </w:rPr>
        <w:t>В процессе купания ребенка используйте резиновые игрушки - рассуждайте, кто на самом деле может плавать: утка, рыбка, кораблик и т.п.; а что (или кто) умеет плавать только, если он игрушечный (самолет, попугай).</w:t>
      </w:r>
      <w:proofErr w:type="gramEnd"/>
      <w:r w:rsidRPr="007E6366">
        <w:rPr>
          <w:rFonts w:ascii="Times New Roman" w:hAnsi="Times New Roman" w:cs="Times New Roman"/>
          <w:sz w:val="28"/>
          <w:szCs w:val="28"/>
        </w:rPr>
        <w:t xml:space="preserve"> </w:t>
      </w:r>
      <w:proofErr w:type="gramStart"/>
      <w:r w:rsidRPr="007E6366">
        <w:rPr>
          <w:rFonts w:ascii="Times New Roman" w:hAnsi="Times New Roman" w:cs="Times New Roman"/>
          <w:sz w:val="28"/>
          <w:szCs w:val="28"/>
        </w:rPr>
        <w:t>Придумывайте разные названия для ванной (бассейн, море, озеро, река, пруд) и играйте в разные игры: пароход по морю плывет и гудит: «у-у-у»; в бассейне купаем кукол - «куп-куп» и т.д.</w:t>
      </w:r>
      <w:proofErr w:type="gramEnd"/>
    </w:p>
    <w:p w:rsidR="007E6366" w:rsidRDefault="007E6366" w:rsidP="00302B43">
      <w:pPr>
        <w:pStyle w:val="a7"/>
        <w:numPr>
          <w:ilvl w:val="0"/>
          <w:numId w:val="1"/>
        </w:numPr>
        <w:jc w:val="both"/>
        <w:rPr>
          <w:rFonts w:ascii="Times New Roman" w:hAnsi="Times New Roman" w:cs="Times New Roman"/>
          <w:sz w:val="28"/>
          <w:szCs w:val="28"/>
        </w:rPr>
      </w:pPr>
      <w:r w:rsidRPr="007E6366">
        <w:rPr>
          <w:rFonts w:ascii="Times New Roman" w:hAnsi="Times New Roman" w:cs="Times New Roman"/>
          <w:sz w:val="28"/>
          <w:szCs w:val="28"/>
        </w:rPr>
        <w:t>Обращайте внимание на разницу температурных ощущений, включая воду различной температуры, побуждайте ребенка к произвольным эмоциональным восклицаниям «Ой! Ай! Ух! Ох! Ах!».</w:t>
      </w:r>
    </w:p>
    <w:p w:rsidR="001A638C" w:rsidRDefault="001A638C" w:rsidP="00302B43">
      <w:pPr>
        <w:pStyle w:val="a7"/>
        <w:numPr>
          <w:ilvl w:val="0"/>
          <w:numId w:val="1"/>
        </w:numPr>
        <w:jc w:val="both"/>
        <w:rPr>
          <w:rFonts w:ascii="Times New Roman" w:hAnsi="Times New Roman" w:cs="Times New Roman"/>
          <w:sz w:val="28"/>
          <w:szCs w:val="28"/>
        </w:rPr>
      </w:pPr>
      <w:r w:rsidRPr="001A638C">
        <w:rPr>
          <w:rFonts w:ascii="Times New Roman" w:hAnsi="Times New Roman" w:cs="Times New Roman"/>
          <w:sz w:val="28"/>
          <w:szCs w:val="28"/>
        </w:rPr>
        <w:t>Мощным стимулом для развития речи является совместная подготовка к традиционным праздникам. Красите яйца к Пасхе - запоминаете цвета, закрепляете новые слова: скорлупа, шелуха (если красить яйца луковой шелухой). Печете блины к Масленице - изучаете продукты (выложите продукты на стол, пусть ребенок самостоятельно смешает их по вашей инструкции).</w:t>
      </w:r>
    </w:p>
    <w:p w:rsidR="00513D25" w:rsidRPr="005F5941" w:rsidRDefault="00513D25" w:rsidP="00302B43">
      <w:pPr>
        <w:pStyle w:val="a7"/>
        <w:numPr>
          <w:ilvl w:val="0"/>
          <w:numId w:val="1"/>
        </w:numPr>
        <w:jc w:val="both"/>
        <w:rPr>
          <w:rFonts w:ascii="Times New Roman" w:hAnsi="Times New Roman" w:cs="Times New Roman"/>
          <w:sz w:val="28"/>
          <w:szCs w:val="28"/>
        </w:rPr>
      </w:pPr>
      <w:r w:rsidRPr="00513D25">
        <w:rPr>
          <w:rFonts w:ascii="Times New Roman" w:hAnsi="Times New Roman" w:cs="Times New Roman"/>
          <w:sz w:val="28"/>
          <w:szCs w:val="28"/>
        </w:rPr>
        <w:t>Стимулируйте ребенка к произнесению простых слов: «да», «нет». Для этого регулярно в течение дня задавайте ребенку короткие вопросы, предоставляя вариант короткого ответа: «Ты попил воды? Да? Да!», «Ты убрал игрушки? Нет? Нет!». При этом оставляйте паузу между вопросом и ответом, чтобы у ребенка было время для ответного слова, однако не задавайте этих вопросов требовательным тоном, не заостряйте на них внимание; задавайте их «невзначай».</w:t>
      </w:r>
    </w:p>
    <w:p w:rsidR="005F5941" w:rsidRDefault="005F5941" w:rsidP="00302B43">
      <w:pPr>
        <w:jc w:val="both"/>
        <w:rPr>
          <w:rFonts w:ascii="Times New Roman" w:hAnsi="Times New Roman" w:cs="Times New Roman"/>
          <w:sz w:val="28"/>
          <w:szCs w:val="28"/>
        </w:rPr>
      </w:pPr>
      <w:r>
        <w:rPr>
          <w:rFonts w:ascii="Times New Roman" w:hAnsi="Times New Roman" w:cs="Times New Roman"/>
          <w:sz w:val="28"/>
          <w:szCs w:val="28"/>
        </w:rPr>
        <w:t>Еще несколько важных условий для того, что бы ребёнок начал говорить:</w:t>
      </w:r>
    </w:p>
    <w:p w:rsidR="005F5941" w:rsidRPr="00302B43" w:rsidRDefault="005A7999" w:rsidP="00302B43">
      <w:pPr>
        <w:pStyle w:val="a7"/>
        <w:numPr>
          <w:ilvl w:val="0"/>
          <w:numId w:val="8"/>
        </w:numPr>
        <w:jc w:val="both"/>
        <w:rPr>
          <w:rFonts w:ascii="Times New Roman" w:hAnsi="Times New Roman" w:cs="Times New Roman"/>
          <w:sz w:val="28"/>
          <w:szCs w:val="28"/>
        </w:rPr>
      </w:pPr>
      <w:r w:rsidRPr="00302B43">
        <w:rPr>
          <w:rFonts w:ascii="Times New Roman" w:hAnsi="Times New Roman" w:cs="Times New Roman"/>
          <w:sz w:val="28"/>
          <w:szCs w:val="28"/>
        </w:rPr>
        <w:t>В общении с ребенком целесообразно использовать насыщенную эмоционально-волевыми интонациями побудительную форму речи: побудительные предложения стимулируют собеседника к активному действию</w:t>
      </w:r>
      <w:r w:rsidR="005F5941" w:rsidRPr="00302B43">
        <w:rPr>
          <w:rFonts w:ascii="Times New Roman" w:hAnsi="Times New Roman" w:cs="Times New Roman"/>
          <w:sz w:val="28"/>
          <w:szCs w:val="28"/>
        </w:rPr>
        <w:t>.</w:t>
      </w:r>
    </w:p>
    <w:p w:rsidR="005F5941" w:rsidRPr="00513D25" w:rsidRDefault="005F5941" w:rsidP="00302B43">
      <w:pPr>
        <w:pStyle w:val="a7"/>
        <w:numPr>
          <w:ilvl w:val="0"/>
          <w:numId w:val="8"/>
        </w:numPr>
        <w:jc w:val="both"/>
        <w:rPr>
          <w:rFonts w:ascii="Times New Roman" w:hAnsi="Times New Roman" w:cs="Times New Roman"/>
          <w:sz w:val="28"/>
          <w:szCs w:val="28"/>
        </w:rPr>
      </w:pPr>
      <w:r w:rsidRPr="00513D25">
        <w:rPr>
          <w:rFonts w:ascii="Times New Roman" w:hAnsi="Times New Roman" w:cs="Times New Roman"/>
          <w:sz w:val="28"/>
          <w:szCs w:val="28"/>
        </w:rPr>
        <w:t>Чтобы сделать речь более понятной и интересной для ребенка, выделяйте ключевые слова интонацией или жестами, например</w:t>
      </w:r>
      <w:r w:rsidRPr="00513D25">
        <w:rPr>
          <w:rFonts w:ascii="Times New Roman" w:hAnsi="Times New Roman" w:cs="Times New Roman"/>
          <w:sz w:val="28"/>
          <w:szCs w:val="28"/>
        </w:rPr>
        <w:t>,</w:t>
      </w:r>
      <w:r w:rsidRPr="00513D25">
        <w:rPr>
          <w:rFonts w:ascii="Times New Roman" w:hAnsi="Times New Roman" w:cs="Times New Roman"/>
          <w:sz w:val="28"/>
          <w:szCs w:val="28"/>
        </w:rPr>
        <w:t xml:space="preserve"> выразительно мотайте головой.</w:t>
      </w:r>
    </w:p>
    <w:p w:rsidR="00513D25" w:rsidRDefault="007E6366" w:rsidP="00302B43">
      <w:pPr>
        <w:pStyle w:val="a7"/>
        <w:numPr>
          <w:ilvl w:val="0"/>
          <w:numId w:val="8"/>
        </w:numPr>
        <w:jc w:val="both"/>
        <w:rPr>
          <w:rFonts w:ascii="Times New Roman" w:hAnsi="Times New Roman" w:cs="Times New Roman"/>
          <w:sz w:val="28"/>
          <w:szCs w:val="28"/>
        </w:rPr>
      </w:pPr>
      <w:r w:rsidRPr="00513D25">
        <w:rPr>
          <w:rFonts w:ascii="Times New Roman" w:hAnsi="Times New Roman" w:cs="Times New Roman"/>
          <w:sz w:val="28"/>
          <w:szCs w:val="28"/>
        </w:rPr>
        <w:t xml:space="preserve">Обязательным условием для появления у малыша речи, является развитый фонематический слух и речевое (слуховое) внимание. Слух и внимание нужно развивать. </w:t>
      </w:r>
    </w:p>
    <w:p w:rsidR="007E6366" w:rsidRPr="00513D25" w:rsidRDefault="007E6366" w:rsidP="00302B43">
      <w:pPr>
        <w:pStyle w:val="a7"/>
        <w:ind w:left="435"/>
        <w:jc w:val="both"/>
        <w:rPr>
          <w:rFonts w:ascii="Times New Roman" w:hAnsi="Times New Roman" w:cs="Times New Roman"/>
          <w:sz w:val="28"/>
          <w:szCs w:val="28"/>
        </w:rPr>
      </w:pPr>
      <w:r w:rsidRPr="00513D25">
        <w:rPr>
          <w:rFonts w:ascii="Times New Roman" w:hAnsi="Times New Roman" w:cs="Times New Roman"/>
          <w:sz w:val="28"/>
          <w:szCs w:val="28"/>
        </w:rPr>
        <w:t>Для этого можно</w:t>
      </w:r>
      <w:r w:rsidR="00302B43">
        <w:rPr>
          <w:rFonts w:ascii="Times New Roman" w:hAnsi="Times New Roman" w:cs="Times New Roman"/>
          <w:sz w:val="28"/>
          <w:szCs w:val="28"/>
        </w:rPr>
        <w:t xml:space="preserve"> делать следующее</w:t>
      </w:r>
      <w:r w:rsidRPr="00513D25">
        <w:rPr>
          <w:rFonts w:ascii="Times New Roman" w:hAnsi="Times New Roman" w:cs="Times New Roman"/>
          <w:sz w:val="28"/>
          <w:szCs w:val="28"/>
        </w:rPr>
        <w:t>:</w:t>
      </w:r>
    </w:p>
    <w:p w:rsidR="00513D25" w:rsidRDefault="007E6366" w:rsidP="00302B43">
      <w:pPr>
        <w:pStyle w:val="a7"/>
        <w:numPr>
          <w:ilvl w:val="0"/>
          <w:numId w:val="4"/>
        </w:numPr>
        <w:jc w:val="both"/>
        <w:rPr>
          <w:rFonts w:ascii="Times New Roman" w:hAnsi="Times New Roman" w:cs="Times New Roman"/>
          <w:sz w:val="28"/>
          <w:szCs w:val="28"/>
        </w:rPr>
      </w:pPr>
      <w:proofErr w:type="gramStart"/>
      <w:r w:rsidRPr="00513D25">
        <w:rPr>
          <w:rFonts w:ascii="Times New Roman" w:hAnsi="Times New Roman" w:cs="Times New Roman"/>
          <w:sz w:val="28"/>
          <w:szCs w:val="28"/>
        </w:rPr>
        <w:t>Обращайте внимание ребенка на словесное обозначение характера различных звуков: шуршание, скрип, бульканье, звон, шелест, стук, крик и т.п.</w:t>
      </w:r>
      <w:proofErr w:type="gramEnd"/>
      <w:r w:rsidRPr="00513D25">
        <w:rPr>
          <w:rFonts w:ascii="Times New Roman" w:hAnsi="Times New Roman" w:cs="Times New Roman"/>
          <w:sz w:val="28"/>
          <w:szCs w:val="28"/>
        </w:rPr>
        <w:t xml:space="preserve"> Прислушивайтесь к звукам комнаты, звукам за окном, на улице; сопровождайте этот процесс комментарием. Стимулируйте ребенка к произнесению простых </w:t>
      </w:r>
      <w:r w:rsidRPr="00513D25">
        <w:rPr>
          <w:rFonts w:ascii="Times New Roman" w:hAnsi="Times New Roman" w:cs="Times New Roman"/>
          <w:sz w:val="28"/>
          <w:szCs w:val="28"/>
        </w:rPr>
        <w:lastRenderedPageBreak/>
        <w:t xml:space="preserve">слов, обозначающих </w:t>
      </w:r>
      <w:proofErr w:type="gramStart"/>
      <w:r w:rsidRPr="00513D25">
        <w:rPr>
          <w:rFonts w:ascii="Times New Roman" w:hAnsi="Times New Roman" w:cs="Times New Roman"/>
          <w:sz w:val="28"/>
          <w:szCs w:val="28"/>
        </w:rPr>
        <w:t>услышанное</w:t>
      </w:r>
      <w:proofErr w:type="gramEnd"/>
      <w:r w:rsidRPr="00513D25">
        <w:rPr>
          <w:rFonts w:ascii="Times New Roman" w:hAnsi="Times New Roman" w:cs="Times New Roman"/>
          <w:sz w:val="28"/>
          <w:szCs w:val="28"/>
        </w:rPr>
        <w:t xml:space="preserve"> им: шум, шаги, стук и т.д.; звукоподражательно обозначайте их.</w:t>
      </w:r>
    </w:p>
    <w:p w:rsidR="00513D25" w:rsidRDefault="007E6366" w:rsidP="00302B43">
      <w:pPr>
        <w:pStyle w:val="a7"/>
        <w:numPr>
          <w:ilvl w:val="0"/>
          <w:numId w:val="4"/>
        </w:numPr>
        <w:jc w:val="both"/>
        <w:rPr>
          <w:rFonts w:ascii="Times New Roman" w:hAnsi="Times New Roman" w:cs="Times New Roman"/>
          <w:sz w:val="28"/>
          <w:szCs w:val="28"/>
        </w:rPr>
      </w:pPr>
      <w:r w:rsidRPr="00513D25">
        <w:rPr>
          <w:rFonts w:ascii="Times New Roman" w:hAnsi="Times New Roman" w:cs="Times New Roman"/>
          <w:sz w:val="28"/>
          <w:szCs w:val="28"/>
        </w:rPr>
        <w:t>Для развития слухового восприятия ребенка полезно, если иногда родители будут разговаривать с ребенком шепотом, играя, например, в разведчиков. Полезно чередовать «игру в поручения», давая инструкци</w:t>
      </w:r>
      <w:r w:rsidR="00513D25">
        <w:rPr>
          <w:rFonts w:ascii="Times New Roman" w:hAnsi="Times New Roman" w:cs="Times New Roman"/>
          <w:sz w:val="28"/>
          <w:szCs w:val="28"/>
        </w:rPr>
        <w:t>и то громкой, то шепотной речью.</w:t>
      </w:r>
    </w:p>
    <w:p w:rsidR="007E6366" w:rsidRPr="00513D25" w:rsidRDefault="007E6366" w:rsidP="00302B43">
      <w:pPr>
        <w:pStyle w:val="a7"/>
        <w:numPr>
          <w:ilvl w:val="0"/>
          <w:numId w:val="4"/>
        </w:numPr>
        <w:jc w:val="both"/>
        <w:rPr>
          <w:rFonts w:ascii="Times New Roman" w:hAnsi="Times New Roman" w:cs="Times New Roman"/>
          <w:sz w:val="28"/>
          <w:szCs w:val="28"/>
        </w:rPr>
      </w:pPr>
      <w:r w:rsidRPr="00513D25">
        <w:rPr>
          <w:rFonts w:ascii="Times New Roman" w:hAnsi="Times New Roman" w:cs="Times New Roman"/>
          <w:sz w:val="28"/>
          <w:szCs w:val="28"/>
        </w:rPr>
        <w:t>Полезно при купании ребенка включать классическую музыку - это способствует развитию слухового внимания, являясь предпосылкой для развития речи. Обращайте внимания ребенка на мелодию, какая она - веселая, быстрая, грустная, медленная и т.п. Наиболее благотворно на малышей действует музыка Моцарта, Шуберта, Гайдна, Баха</w:t>
      </w:r>
    </w:p>
    <w:p w:rsidR="00513D25" w:rsidRDefault="00513D25" w:rsidP="00302B43">
      <w:pPr>
        <w:pStyle w:val="a7"/>
        <w:numPr>
          <w:ilvl w:val="0"/>
          <w:numId w:val="8"/>
        </w:numPr>
        <w:jc w:val="both"/>
        <w:rPr>
          <w:rFonts w:ascii="Times New Roman" w:hAnsi="Times New Roman" w:cs="Times New Roman"/>
          <w:sz w:val="28"/>
          <w:szCs w:val="28"/>
        </w:rPr>
      </w:pPr>
      <w:r>
        <w:rPr>
          <w:rFonts w:ascii="Times New Roman" w:hAnsi="Times New Roman" w:cs="Times New Roman"/>
          <w:sz w:val="28"/>
          <w:szCs w:val="28"/>
        </w:rPr>
        <w:t>Традиционным способом, но не становящимся от этого менее полезным, является чтение</w:t>
      </w:r>
    </w:p>
    <w:p w:rsidR="00513D25" w:rsidRDefault="00513D25" w:rsidP="00302B43">
      <w:pPr>
        <w:pStyle w:val="a7"/>
        <w:numPr>
          <w:ilvl w:val="0"/>
          <w:numId w:val="5"/>
        </w:numPr>
        <w:jc w:val="both"/>
        <w:rPr>
          <w:rFonts w:ascii="Times New Roman" w:hAnsi="Times New Roman" w:cs="Times New Roman"/>
          <w:sz w:val="28"/>
          <w:szCs w:val="28"/>
        </w:rPr>
      </w:pPr>
      <w:r w:rsidRPr="00513D25">
        <w:rPr>
          <w:rFonts w:ascii="Times New Roman" w:hAnsi="Times New Roman" w:cs="Times New Roman"/>
          <w:sz w:val="28"/>
          <w:szCs w:val="28"/>
        </w:rPr>
        <w:t xml:space="preserve">Лучше читать детям сказки, доступные для их понимания и самостоятельного произнесения простых повторяющихся элементов: «Бабка за </w:t>
      </w:r>
      <w:proofErr w:type="gramStart"/>
      <w:r w:rsidRPr="00513D25">
        <w:rPr>
          <w:rFonts w:ascii="Times New Roman" w:hAnsi="Times New Roman" w:cs="Times New Roman"/>
          <w:sz w:val="28"/>
          <w:szCs w:val="28"/>
        </w:rPr>
        <w:t>дедку</w:t>
      </w:r>
      <w:proofErr w:type="gramEnd"/>
      <w:r w:rsidRPr="00513D25">
        <w:rPr>
          <w:rFonts w:ascii="Times New Roman" w:hAnsi="Times New Roman" w:cs="Times New Roman"/>
          <w:sz w:val="28"/>
          <w:szCs w:val="28"/>
        </w:rPr>
        <w:t>, дедка за репку»; «Я от бабушки ушёл, Я от дедушки ушёл» и т.д. При этом не следует знакомить ребенка с более</w:t>
      </w:r>
      <w:proofErr w:type="gramStart"/>
      <w:r w:rsidRPr="00513D25">
        <w:rPr>
          <w:rFonts w:ascii="Times New Roman" w:hAnsi="Times New Roman" w:cs="Times New Roman"/>
          <w:sz w:val="28"/>
          <w:szCs w:val="28"/>
        </w:rPr>
        <w:t>,</w:t>
      </w:r>
      <w:proofErr w:type="gramEnd"/>
      <w:r w:rsidRPr="00513D25">
        <w:rPr>
          <w:rFonts w:ascii="Times New Roman" w:hAnsi="Times New Roman" w:cs="Times New Roman"/>
          <w:sz w:val="28"/>
          <w:szCs w:val="28"/>
        </w:rPr>
        <w:t xml:space="preserve"> чем одной сказкой в неделю: целесообразнее использовать многообразие книг (с наклейками, с сенсорными вставками, объемные, стилизованные и др.), но с одинаковым речевым материалом.</w:t>
      </w:r>
    </w:p>
    <w:p w:rsidR="00513D25" w:rsidRDefault="00513D25" w:rsidP="00302B43">
      <w:pPr>
        <w:pStyle w:val="a7"/>
        <w:numPr>
          <w:ilvl w:val="0"/>
          <w:numId w:val="5"/>
        </w:numPr>
        <w:jc w:val="both"/>
        <w:rPr>
          <w:rFonts w:ascii="Times New Roman" w:hAnsi="Times New Roman" w:cs="Times New Roman"/>
          <w:sz w:val="28"/>
          <w:szCs w:val="28"/>
        </w:rPr>
      </w:pPr>
      <w:r w:rsidRPr="00513D25">
        <w:rPr>
          <w:rFonts w:ascii="Times New Roman" w:hAnsi="Times New Roman" w:cs="Times New Roman"/>
          <w:sz w:val="28"/>
          <w:szCs w:val="28"/>
        </w:rPr>
        <w:t xml:space="preserve">Экспериментируйте с ребенком во время чтения сказок. Например, при чтении сказки «Золушка» предложите ребенку помочь Золушке выполнять ее работу. Смешайте муку с кофе. Покажите ребенку, как можно использовать сито для сортировки кофе от муки. Проведите подобные опыты несколько раз, эмоционально произносите слова: «мука», «кофе», «сито» - ребенок начнет повторять их, подражая </w:t>
      </w:r>
      <w:proofErr w:type="spellStart"/>
      <w:r w:rsidRPr="00513D25">
        <w:rPr>
          <w:rFonts w:ascii="Times New Roman" w:hAnsi="Times New Roman" w:cs="Times New Roman"/>
          <w:sz w:val="28"/>
          <w:szCs w:val="28"/>
        </w:rPr>
        <w:t>вам.</w:t>
      </w:r>
      <w:proofErr w:type="spellEnd"/>
    </w:p>
    <w:p w:rsidR="00513D25" w:rsidRPr="00513D25" w:rsidRDefault="00513D25" w:rsidP="00302B43">
      <w:pPr>
        <w:pStyle w:val="a7"/>
        <w:numPr>
          <w:ilvl w:val="0"/>
          <w:numId w:val="8"/>
        </w:numPr>
        <w:jc w:val="both"/>
        <w:rPr>
          <w:rFonts w:ascii="Times New Roman" w:hAnsi="Times New Roman" w:cs="Times New Roman"/>
          <w:sz w:val="28"/>
          <w:szCs w:val="28"/>
        </w:rPr>
      </w:pPr>
      <w:r>
        <w:rPr>
          <w:rFonts w:ascii="Times New Roman" w:hAnsi="Times New Roman" w:cs="Times New Roman"/>
          <w:sz w:val="28"/>
          <w:szCs w:val="28"/>
        </w:rPr>
        <w:t>И</w:t>
      </w:r>
      <w:r w:rsidRPr="00513D25">
        <w:rPr>
          <w:rFonts w:ascii="Times New Roman" w:hAnsi="Times New Roman" w:cs="Times New Roman"/>
          <w:sz w:val="28"/>
          <w:szCs w:val="28"/>
        </w:rPr>
        <w:t xml:space="preserve">спользовать </w:t>
      </w:r>
      <w:proofErr w:type="spellStart"/>
      <w:r w:rsidRPr="00513D25">
        <w:rPr>
          <w:rFonts w:ascii="Times New Roman" w:hAnsi="Times New Roman" w:cs="Times New Roman"/>
          <w:sz w:val="28"/>
          <w:szCs w:val="28"/>
        </w:rPr>
        <w:t>психогимнастические</w:t>
      </w:r>
      <w:proofErr w:type="spellEnd"/>
      <w:r w:rsidRPr="00513D25">
        <w:rPr>
          <w:rFonts w:ascii="Times New Roman" w:hAnsi="Times New Roman" w:cs="Times New Roman"/>
          <w:sz w:val="28"/>
          <w:szCs w:val="28"/>
        </w:rPr>
        <w:t xml:space="preserve"> упражнения.</w:t>
      </w:r>
    </w:p>
    <w:p w:rsidR="00513D25" w:rsidRPr="00513D25" w:rsidRDefault="00513D25" w:rsidP="00302B43">
      <w:pPr>
        <w:pStyle w:val="a7"/>
        <w:numPr>
          <w:ilvl w:val="0"/>
          <w:numId w:val="6"/>
        </w:numPr>
        <w:jc w:val="both"/>
        <w:rPr>
          <w:rFonts w:ascii="Times New Roman" w:hAnsi="Times New Roman" w:cs="Times New Roman"/>
          <w:sz w:val="28"/>
          <w:szCs w:val="28"/>
        </w:rPr>
      </w:pPr>
      <w:r w:rsidRPr="00513D25">
        <w:rPr>
          <w:rFonts w:ascii="Times New Roman" w:hAnsi="Times New Roman" w:cs="Times New Roman"/>
          <w:sz w:val="28"/>
          <w:szCs w:val="28"/>
        </w:rPr>
        <w:t xml:space="preserve">«Буратино». «Превратиться» в Буратино: напрячь все мышцы, улыбнуться. Обратить внимание ребенка, что Буратино сделан из дерева, значит он деревянный. «Превратиться» в Пьеро: расслабить все мышцы, на лице изобразить грусть. Обратить внимание ребенка на противоположность: веселый Буратино - грустный Пьеро. Перед зеркалом несколько раз поменять выражение лица, одновременно сопровождая действия ребенка экспрессивным проговариванием слов-антонимов. Пьеро - тряпичная кукла, сделана из тряпок. Если есть возможность, целесообразно продемонстрировать ребенку два материала: тряпки (мягкие) и дерево (твердое), привлечь внимание ребенка к их свойствам. Перед зеркалом с ребенком можно изобразить и других героев сказок: хитрую лису Алису (прищурить глаза, поджать губы), злого Карабаса </w:t>
      </w:r>
      <w:proofErr w:type="spellStart"/>
      <w:r w:rsidRPr="00513D25">
        <w:rPr>
          <w:rFonts w:ascii="Times New Roman" w:hAnsi="Times New Roman" w:cs="Times New Roman"/>
          <w:sz w:val="28"/>
          <w:szCs w:val="28"/>
        </w:rPr>
        <w:t>Барабаса</w:t>
      </w:r>
      <w:proofErr w:type="spellEnd"/>
      <w:r w:rsidRPr="00513D25">
        <w:rPr>
          <w:rFonts w:ascii="Times New Roman" w:hAnsi="Times New Roman" w:cs="Times New Roman"/>
          <w:sz w:val="28"/>
          <w:szCs w:val="28"/>
        </w:rPr>
        <w:t xml:space="preserve"> (нахмурить лоб, сжать губы, кулаки).</w:t>
      </w:r>
    </w:p>
    <w:p w:rsidR="007E6366" w:rsidRDefault="00513D25" w:rsidP="00302B43">
      <w:pPr>
        <w:pStyle w:val="a7"/>
        <w:numPr>
          <w:ilvl w:val="0"/>
          <w:numId w:val="8"/>
        </w:numPr>
        <w:jc w:val="both"/>
        <w:rPr>
          <w:rFonts w:ascii="Times New Roman" w:hAnsi="Times New Roman" w:cs="Times New Roman"/>
          <w:sz w:val="28"/>
          <w:szCs w:val="28"/>
        </w:rPr>
      </w:pPr>
      <w:r w:rsidRPr="00513D25">
        <w:rPr>
          <w:rFonts w:ascii="Times New Roman" w:hAnsi="Times New Roman" w:cs="Times New Roman"/>
          <w:sz w:val="28"/>
          <w:szCs w:val="28"/>
        </w:rPr>
        <w:lastRenderedPageBreak/>
        <w:t>Стимулируйте речевую активность ребенка, совершая нелепые действия (например, пытайтесь надеть брюки на голову ребенка), делайте вид, что забыли, как правильно. Чем необычнее действия взрослого для ребенка (например, знакомя ребенка с фруктом, можно попросить ребенка прыгнуть на него, сделать «фруктовый» массаж), тем возможнее его заинтересовать, вызвать ответную реакцию.</w:t>
      </w:r>
    </w:p>
    <w:p w:rsidR="00513D25" w:rsidRPr="00513D25" w:rsidRDefault="00513D25" w:rsidP="00302B43">
      <w:pPr>
        <w:pStyle w:val="a7"/>
        <w:numPr>
          <w:ilvl w:val="0"/>
          <w:numId w:val="8"/>
        </w:numPr>
        <w:jc w:val="both"/>
        <w:rPr>
          <w:rFonts w:ascii="Times New Roman" w:hAnsi="Times New Roman" w:cs="Times New Roman"/>
          <w:sz w:val="28"/>
          <w:szCs w:val="28"/>
        </w:rPr>
      </w:pPr>
      <w:r w:rsidRPr="00513D25">
        <w:rPr>
          <w:rFonts w:ascii="Times New Roman" w:hAnsi="Times New Roman" w:cs="Times New Roman"/>
          <w:sz w:val="28"/>
          <w:szCs w:val="28"/>
        </w:rPr>
        <w:t>Необходимо чередовать специальные занятия и упражнения со свободной деятельностью, игрой ребенка; интеллектуальные игры с двигательными</w:t>
      </w:r>
      <w:proofErr w:type="gramStart"/>
      <w:r w:rsidRPr="00513D25">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анцы, фитнес, гимнастика, плавание, прыжки на батуте)</w:t>
      </w:r>
    </w:p>
    <w:p w:rsidR="007E6366" w:rsidRPr="005F5941" w:rsidRDefault="007E6366" w:rsidP="00302B43">
      <w:pPr>
        <w:jc w:val="both"/>
        <w:rPr>
          <w:rFonts w:ascii="Times New Roman" w:hAnsi="Times New Roman" w:cs="Times New Roman"/>
          <w:sz w:val="28"/>
          <w:szCs w:val="28"/>
        </w:rPr>
      </w:pPr>
    </w:p>
    <w:p w:rsidR="007E6366" w:rsidRDefault="007E6366" w:rsidP="00302B43">
      <w:pPr>
        <w:jc w:val="both"/>
        <w:rPr>
          <w:rFonts w:ascii="Times New Roman" w:hAnsi="Times New Roman" w:cs="Times New Roman"/>
          <w:sz w:val="28"/>
          <w:szCs w:val="28"/>
        </w:rPr>
      </w:pPr>
      <w:r>
        <w:rPr>
          <w:rFonts w:ascii="Times New Roman" w:hAnsi="Times New Roman" w:cs="Times New Roman"/>
          <w:sz w:val="28"/>
          <w:szCs w:val="28"/>
        </w:rPr>
        <w:t>Что не следует делать, если ваш малыш не говорит:</w:t>
      </w:r>
      <w:r w:rsidR="005A7999" w:rsidRPr="005F5941">
        <w:rPr>
          <w:rFonts w:ascii="Times New Roman" w:hAnsi="Times New Roman" w:cs="Times New Roman"/>
          <w:sz w:val="28"/>
          <w:szCs w:val="28"/>
        </w:rPr>
        <w:t>     </w:t>
      </w:r>
    </w:p>
    <w:p w:rsidR="005A7999" w:rsidRPr="007E6366" w:rsidRDefault="005A7999" w:rsidP="00302B43">
      <w:pPr>
        <w:pStyle w:val="a7"/>
        <w:numPr>
          <w:ilvl w:val="0"/>
          <w:numId w:val="2"/>
        </w:numPr>
        <w:jc w:val="both"/>
        <w:rPr>
          <w:rFonts w:ascii="Times New Roman" w:hAnsi="Times New Roman" w:cs="Times New Roman"/>
          <w:sz w:val="28"/>
          <w:szCs w:val="28"/>
        </w:rPr>
      </w:pPr>
      <w:r w:rsidRPr="007E6366">
        <w:rPr>
          <w:rFonts w:ascii="Times New Roman" w:hAnsi="Times New Roman" w:cs="Times New Roman"/>
          <w:sz w:val="28"/>
          <w:szCs w:val="28"/>
        </w:rPr>
        <w:t xml:space="preserve">Не следует удовлетворять все потребности ребенка, не дожидаясь какого-либо проявления просьбы, если предвосхищать все желания ребенка, не давая ему хотя бы криком, одним звуком выразить их, у него так и не появится стимул заговорить. </w:t>
      </w:r>
    </w:p>
    <w:p w:rsidR="005F5941" w:rsidRPr="007E6366" w:rsidRDefault="005F5941" w:rsidP="00302B43">
      <w:pPr>
        <w:pStyle w:val="a7"/>
        <w:numPr>
          <w:ilvl w:val="0"/>
          <w:numId w:val="2"/>
        </w:numPr>
        <w:jc w:val="both"/>
        <w:rPr>
          <w:rFonts w:ascii="Times New Roman" w:hAnsi="Times New Roman" w:cs="Times New Roman"/>
          <w:sz w:val="28"/>
          <w:szCs w:val="28"/>
        </w:rPr>
      </w:pPr>
      <w:r w:rsidRPr="007E6366">
        <w:rPr>
          <w:rFonts w:ascii="Times New Roman" w:hAnsi="Times New Roman" w:cs="Times New Roman"/>
          <w:sz w:val="28"/>
          <w:szCs w:val="28"/>
        </w:rPr>
        <w:t xml:space="preserve">Недопустима ультимативная форма общения с </w:t>
      </w:r>
      <w:proofErr w:type="spellStart"/>
      <w:r w:rsidRPr="007E6366">
        <w:rPr>
          <w:rFonts w:ascii="Times New Roman" w:hAnsi="Times New Roman" w:cs="Times New Roman"/>
          <w:sz w:val="28"/>
          <w:szCs w:val="28"/>
        </w:rPr>
        <w:t>безречевым</w:t>
      </w:r>
      <w:proofErr w:type="spellEnd"/>
      <w:r w:rsidRPr="007E6366">
        <w:rPr>
          <w:rFonts w:ascii="Times New Roman" w:hAnsi="Times New Roman" w:cs="Times New Roman"/>
          <w:sz w:val="28"/>
          <w:szCs w:val="28"/>
        </w:rPr>
        <w:t xml:space="preserve"> ребенком, словесные понукания: «скажи», «повтори» усиливают речевой негативизм</w:t>
      </w:r>
    </w:p>
    <w:p w:rsidR="007E6366" w:rsidRPr="007E6366" w:rsidRDefault="007E6366" w:rsidP="00302B43">
      <w:pPr>
        <w:pStyle w:val="a7"/>
        <w:numPr>
          <w:ilvl w:val="0"/>
          <w:numId w:val="2"/>
        </w:numPr>
        <w:jc w:val="both"/>
        <w:rPr>
          <w:rFonts w:ascii="Times New Roman" w:hAnsi="Times New Roman" w:cs="Times New Roman"/>
          <w:sz w:val="28"/>
          <w:szCs w:val="28"/>
        </w:rPr>
      </w:pPr>
      <w:r w:rsidRPr="007E6366">
        <w:rPr>
          <w:rFonts w:ascii="Times New Roman" w:hAnsi="Times New Roman" w:cs="Times New Roman"/>
          <w:sz w:val="28"/>
          <w:szCs w:val="28"/>
        </w:rPr>
        <w:t>Не требуйте от ребенка повторения сложных слов, не заставляйте несколько раз повторять ставшее доступным для ребенка слово. Подобные действия способствуют усилению речевого негативизма ребенка. Родители не должны на начальных этапах работы добиваться четкого произнесения какого-либо звука, слова. Следует поощрять любое проявление речевой активности, при этом демонстрируя верный образец речи</w:t>
      </w:r>
    </w:p>
    <w:p w:rsidR="007E6366" w:rsidRDefault="007E6366" w:rsidP="00302B43">
      <w:pPr>
        <w:pStyle w:val="a7"/>
        <w:numPr>
          <w:ilvl w:val="0"/>
          <w:numId w:val="2"/>
        </w:numPr>
        <w:jc w:val="both"/>
        <w:rPr>
          <w:rFonts w:ascii="Times New Roman" w:hAnsi="Times New Roman" w:cs="Times New Roman"/>
          <w:sz w:val="28"/>
          <w:szCs w:val="28"/>
        </w:rPr>
      </w:pPr>
      <w:r w:rsidRPr="007E6366">
        <w:rPr>
          <w:rFonts w:ascii="Times New Roman" w:hAnsi="Times New Roman" w:cs="Times New Roman"/>
          <w:sz w:val="28"/>
          <w:szCs w:val="28"/>
        </w:rPr>
        <w:t>Не следует стремиться окружать ребенка множеством игрушек и оставлять его одного на длительное время. Каждую новую игрушку и действия с ней нужно показывать малышу, затевая совместную игру.</w:t>
      </w:r>
    </w:p>
    <w:p w:rsidR="007E6366" w:rsidRPr="007E6366" w:rsidRDefault="007E6366" w:rsidP="00302B43">
      <w:pPr>
        <w:pStyle w:val="a7"/>
        <w:numPr>
          <w:ilvl w:val="0"/>
          <w:numId w:val="2"/>
        </w:numPr>
        <w:jc w:val="both"/>
        <w:rPr>
          <w:rFonts w:ascii="Times New Roman" w:hAnsi="Times New Roman" w:cs="Times New Roman"/>
          <w:sz w:val="28"/>
          <w:szCs w:val="28"/>
        </w:rPr>
      </w:pPr>
      <w:r w:rsidRPr="007E6366">
        <w:rPr>
          <w:rFonts w:ascii="Times New Roman" w:hAnsi="Times New Roman" w:cs="Times New Roman"/>
          <w:sz w:val="28"/>
          <w:szCs w:val="28"/>
        </w:rPr>
        <w:t>Включенный телевизор (часто в фоновом режиме), радио и т.п. мешают ребенку сосредоточиться, отрицательно сказываются на балансе нервных процессов. Во время занятий и игр с ребенком все посторонние источники шума были исключены. Постоянный шум лишает ребенка важнейшей предпосылки для начала развития речи - возможности подражать речи взрослого, поскольку ребенок не может сконцентрироваться на ней.</w:t>
      </w:r>
    </w:p>
    <w:p w:rsidR="007E6366" w:rsidRDefault="007E6366" w:rsidP="00302B43">
      <w:pPr>
        <w:pStyle w:val="a7"/>
        <w:numPr>
          <w:ilvl w:val="0"/>
          <w:numId w:val="2"/>
        </w:numPr>
        <w:jc w:val="both"/>
        <w:rPr>
          <w:rFonts w:ascii="Times New Roman" w:hAnsi="Times New Roman" w:cs="Times New Roman"/>
          <w:sz w:val="28"/>
          <w:szCs w:val="28"/>
        </w:rPr>
      </w:pPr>
      <w:r w:rsidRPr="007E6366">
        <w:rPr>
          <w:rFonts w:ascii="Times New Roman" w:hAnsi="Times New Roman" w:cs="Times New Roman"/>
          <w:sz w:val="28"/>
          <w:szCs w:val="28"/>
        </w:rPr>
        <w:t>Нервная система ребенка с речевыми нарушениями требует бережного отношения. Если ребенок боится громких звуков, то, прежде чем идти с ним в театр, взрослому следует убедиться, что в спектакле отсутствуют моменты, способные напугать его</w:t>
      </w:r>
    </w:p>
    <w:p w:rsidR="00513D25" w:rsidRDefault="00513D25" w:rsidP="00302B43">
      <w:pPr>
        <w:jc w:val="both"/>
        <w:rPr>
          <w:rFonts w:ascii="Times New Roman" w:hAnsi="Times New Roman" w:cs="Times New Roman"/>
          <w:sz w:val="28"/>
          <w:szCs w:val="28"/>
        </w:rPr>
      </w:pPr>
      <w:r>
        <w:rPr>
          <w:rFonts w:ascii="Times New Roman" w:hAnsi="Times New Roman" w:cs="Times New Roman"/>
          <w:sz w:val="28"/>
          <w:szCs w:val="28"/>
        </w:rPr>
        <w:t>Итог:</w:t>
      </w:r>
    </w:p>
    <w:p w:rsidR="00302B43" w:rsidRDefault="00302B43" w:rsidP="00302B43">
      <w:pPr>
        <w:pStyle w:val="a7"/>
        <w:numPr>
          <w:ilvl w:val="0"/>
          <w:numId w:val="7"/>
        </w:numPr>
        <w:jc w:val="both"/>
        <w:rPr>
          <w:rFonts w:ascii="Times New Roman" w:hAnsi="Times New Roman" w:cs="Times New Roman"/>
          <w:sz w:val="28"/>
          <w:szCs w:val="28"/>
        </w:rPr>
      </w:pPr>
      <w:r>
        <w:rPr>
          <w:rFonts w:ascii="Times New Roman" w:hAnsi="Times New Roman" w:cs="Times New Roman"/>
          <w:sz w:val="28"/>
          <w:szCs w:val="28"/>
        </w:rPr>
        <w:t>Запаситесь терпением – развитие речи процесс долгий и кропотливый.</w:t>
      </w:r>
      <w:bookmarkStart w:id="0" w:name="_GoBack"/>
      <w:bookmarkEnd w:id="0"/>
    </w:p>
    <w:p w:rsidR="005A7999" w:rsidRPr="00513D25" w:rsidRDefault="005A7999" w:rsidP="00302B43">
      <w:pPr>
        <w:pStyle w:val="a7"/>
        <w:numPr>
          <w:ilvl w:val="0"/>
          <w:numId w:val="7"/>
        </w:numPr>
        <w:jc w:val="both"/>
        <w:rPr>
          <w:rFonts w:ascii="Times New Roman" w:hAnsi="Times New Roman" w:cs="Times New Roman"/>
          <w:sz w:val="28"/>
          <w:szCs w:val="28"/>
        </w:rPr>
      </w:pPr>
      <w:r w:rsidRPr="00513D25">
        <w:rPr>
          <w:rFonts w:ascii="Times New Roman" w:hAnsi="Times New Roman" w:cs="Times New Roman"/>
          <w:sz w:val="28"/>
          <w:szCs w:val="28"/>
        </w:rPr>
        <w:t>Обязательно отмечайте любой речевой успех ребенка, появление нового слова, звукоподражания.</w:t>
      </w:r>
    </w:p>
    <w:p w:rsidR="005A7999" w:rsidRPr="00513D25" w:rsidRDefault="005A7999" w:rsidP="00302B43">
      <w:pPr>
        <w:pStyle w:val="a7"/>
        <w:numPr>
          <w:ilvl w:val="0"/>
          <w:numId w:val="7"/>
        </w:numPr>
        <w:jc w:val="both"/>
        <w:rPr>
          <w:rFonts w:ascii="Times New Roman" w:hAnsi="Times New Roman" w:cs="Times New Roman"/>
          <w:sz w:val="28"/>
          <w:szCs w:val="28"/>
        </w:rPr>
      </w:pPr>
      <w:r w:rsidRPr="00513D25">
        <w:rPr>
          <w:rFonts w:ascii="Times New Roman" w:hAnsi="Times New Roman" w:cs="Times New Roman"/>
          <w:sz w:val="28"/>
          <w:szCs w:val="28"/>
        </w:rPr>
        <w:lastRenderedPageBreak/>
        <w:t>Встречайте старания ребенка с преувеличенным восторгом: хвалите его, рассказывайте при ребенке друзьям и родственникам о его достижениях.</w:t>
      </w:r>
    </w:p>
    <w:p w:rsidR="005A7999" w:rsidRPr="00513D25" w:rsidRDefault="005A7999" w:rsidP="00302B43">
      <w:pPr>
        <w:pStyle w:val="a7"/>
        <w:numPr>
          <w:ilvl w:val="0"/>
          <w:numId w:val="7"/>
        </w:numPr>
        <w:jc w:val="both"/>
        <w:rPr>
          <w:rFonts w:ascii="Times New Roman" w:hAnsi="Times New Roman" w:cs="Times New Roman"/>
          <w:sz w:val="28"/>
          <w:szCs w:val="28"/>
        </w:rPr>
      </w:pPr>
      <w:r w:rsidRPr="00513D25">
        <w:rPr>
          <w:rFonts w:ascii="Times New Roman" w:hAnsi="Times New Roman" w:cs="Times New Roman"/>
          <w:sz w:val="28"/>
          <w:szCs w:val="28"/>
        </w:rPr>
        <w:t>Все игры и упражнения, проводимые с детьми, должны вызывать их радость, чаще стимулируйте детский смех. Повышенная активность лицевых мышц усиливает кровоснабжение мозга, он получает больше кислорода.</w:t>
      </w:r>
    </w:p>
    <w:sectPr w:rsidR="005A7999" w:rsidRPr="00513D25" w:rsidSect="005F594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120EE"/>
    <w:multiLevelType w:val="hybridMultilevel"/>
    <w:tmpl w:val="ED405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D51882"/>
    <w:multiLevelType w:val="hybridMultilevel"/>
    <w:tmpl w:val="E8E8C7D6"/>
    <w:lvl w:ilvl="0" w:tplc="F92463B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5461420B"/>
    <w:multiLevelType w:val="hybridMultilevel"/>
    <w:tmpl w:val="AC943818"/>
    <w:lvl w:ilvl="0" w:tplc="04190003">
      <w:start w:val="1"/>
      <w:numFmt w:val="bullet"/>
      <w:lvlText w:val="o"/>
      <w:lvlJc w:val="left"/>
      <w:pPr>
        <w:ind w:left="1155" w:hanging="360"/>
      </w:pPr>
      <w:rPr>
        <w:rFonts w:ascii="Courier New" w:hAnsi="Courier New" w:cs="Courier New"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3">
    <w:nsid w:val="56427498"/>
    <w:multiLevelType w:val="hybridMultilevel"/>
    <w:tmpl w:val="DF624788"/>
    <w:lvl w:ilvl="0" w:tplc="B804E8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775EF6"/>
    <w:multiLevelType w:val="hybridMultilevel"/>
    <w:tmpl w:val="1FFEA8DA"/>
    <w:lvl w:ilvl="0" w:tplc="4976B6B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6296594A"/>
    <w:multiLevelType w:val="hybridMultilevel"/>
    <w:tmpl w:val="176CD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546521"/>
    <w:multiLevelType w:val="hybridMultilevel"/>
    <w:tmpl w:val="D7E05490"/>
    <w:lvl w:ilvl="0" w:tplc="04190003">
      <w:start w:val="1"/>
      <w:numFmt w:val="bullet"/>
      <w:lvlText w:val="o"/>
      <w:lvlJc w:val="left"/>
      <w:pPr>
        <w:ind w:left="1155" w:hanging="360"/>
      </w:pPr>
      <w:rPr>
        <w:rFonts w:ascii="Courier New" w:hAnsi="Courier New" w:cs="Courier New"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7">
    <w:nsid w:val="7D4A4700"/>
    <w:multiLevelType w:val="hybridMultilevel"/>
    <w:tmpl w:val="FF5279D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7"/>
  </w:num>
  <w:num w:numId="5">
    <w:abstractNumId w:val="2"/>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FB0"/>
    <w:rsid w:val="001A638C"/>
    <w:rsid w:val="001F2EF0"/>
    <w:rsid w:val="00302B43"/>
    <w:rsid w:val="00513D25"/>
    <w:rsid w:val="005A7999"/>
    <w:rsid w:val="005F5941"/>
    <w:rsid w:val="007E6366"/>
    <w:rsid w:val="00AB32F3"/>
    <w:rsid w:val="00C80FB0"/>
    <w:rsid w:val="00C96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3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96B28"/>
  </w:style>
  <w:style w:type="character" w:styleId="a3">
    <w:name w:val="Hyperlink"/>
    <w:basedOn w:val="a0"/>
    <w:uiPriority w:val="99"/>
    <w:unhideWhenUsed/>
    <w:rsid w:val="00C96B28"/>
    <w:rPr>
      <w:color w:val="0000FF"/>
      <w:u w:val="single"/>
    </w:rPr>
  </w:style>
  <w:style w:type="paragraph" w:styleId="a4">
    <w:name w:val="Normal (Web)"/>
    <w:basedOn w:val="a"/>
    <w:uiPriority w:val="99"/>
    <w:unhideWhenUsed/>
    <w:rsid w:val="005A79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A7999"/>
    <w:rPr>
      <w:b/>
      <w:bCs/>
    </w:rPr>
  </w:style>
  <w:style w:type="character" w:styleId="a6">
    <w:name w:val="Emphasis"/>
    <w:basedOn w:val="a0"/>
    <w:uiPriority w:val="20"/>
    <w:qFormat/>
    <w:rsid w:val="005A7999"/>
    <w:rPr>
      <w:i/>
      <w:iCs/>
    </w:rPr>
  </w:style>
  <w:style w:type="paragraph" w:styleId="a7">
    <w:name w:val="List Paragraph"/>
    <w:basedOn w:val="a"/>
    <w:uiPriority w:val="34"/>
    <w:qFormat/>
    <w:rsid w:val="005F59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3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96B28"/>
  </w:style>
  <w:style w:type="character" w:styleId="a3">
    <w:name w:val="Hyperlink"/>
    <w:basedOn w:val="a0"/>
    <w:uiPriority w:val="99"/>
    <w:unhideWhenUsed/>
    <w:rsid w:val="00C96B28"/>
    <w:rPr>
      <w:color w:val="0000FF"/>
      <w:u w:val="single"/>
    </w:rPr>
  </w:style>
  <w:style w:type="paragraph" w:styleId="a4">
    <w:name w:val="Normal (Web)"/>
    <w:basedOn w:val="a"/>
    <w:uiPriority w:val="99"/>
    <w:unhideWhenUsed/>
    <w:rsid w:val="005A79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A7999"/>
    <w:rPr>
      <w:b/>
      <w:bCs/>
    </w:rPr>
  </w:style>
  <w:style w:type="character" w:styleId="a6">
    <w:name w:val="Emphasis"/>
    <w:basedOn w:val="a0"/>
    <w:uiPriority w:val="20"/>
    <w:qFormat/>
    <w:rsid w:val="005A7999"/>
    <w:rPr>
      <w:i/>
      <w:iCs/>
    </w:rPr>
  </w:style>
  <w:style w:type="paragraph" w:styleId="a7">
    <w:name w:val="List Paragraph"/>
    <w:basedOn w:val="a"/>
    <w:uiPriority w:val="34"/>
    <w:qFormat/>
    <w:rsid w:val="005F59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74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1453</Words>
  <Characters>8283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Narenkova</dc:creator>
  <cp:keywords/>
  <dc:description/>
  <cp:lastModifiedBy>Olga Narenkova</cp:lastModifiedBy>
  <cp:revision>5</cp:revision>
  <dcterms:created xsi:type="dcterms:W3CDTF">2015-01-14T18:56:00Z</dcterms:created>
  <dcterms:modified xsi:type="dcterms:W3CDTF">2015-01-14T20:05:00Z</dcterms:modified>
</cp:coreProperties>
</file>