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376251840"/>
    <w:p w:rsidR="00013192" w:rsidRPr="00A22473" w:rsidRDefault="00013192" w:rsidP="00013192">
      <w:pPr>
        <w:pStyle w:val="3"/>
        <w:ind w:firstLine="567"/>
      </w:pPr>
      <w:r w:rsidRPr="00B92362">
        <w:rPr>
          <w:rStyle w:val="a6"/>
        </w:rPr>
        <w:fldChar w:fldCharType="begin"/>
      </w:r>
      <w:r w:rsidRPr="00B92362">
        <w:rPr>
          <w:rStyle w:val="a6"/>
        </w:rPr>
        <w:instrText xml:space="preserve"> </w:instrText>
      </w:r>
      <w:r w:rsidRPr="00B92362">
        <w:instrText>HYPERLINK \l "_Toc376251840"</w:instrText>
      </w:r>
      <w:r w:rsidRPr="00B92362">
        <w:rPr>
          <w:rStyle w:val="a6"/>
        </w:rPr>
        <w:instrText xml:space="preserve"> </w:instrText>
      </w:r>
      <w:r w:rsidRPr="00B92362">
        <w:rPr>
          <w:rStyle w:val="a6"/>
        </w:rPr>
        <w:fldChar w:fldCharType="separate"/>
      </w:r>
      <w:bookmarkStart w:id="1" w:name="_Toc377905001"/>
      <w:r>
        <w:rPr>
          <w:rStyle w:val="a6"/>
        </w:rPr>
        <w:t xml:space="preserve"> </w:t>
      </w:r>
      <w:r w:rsidRPr="00B92362">
        <w:rPr>
          <w:rStyle w:val="a6"/>
        </w:rPr>
        <w:t>Совершенствование</w:t>
      </w:r>
      <w:r>
        <w:rPr>
          <w:rStyle w:val="a6"/>
        </w:rPr>
        <w:t xml:space="preserve"> </w:t>
      </w:r>
      <w:r w:rsidRPr="00B92362">
        <w:rPr>
          <w:rStyle w:val="a6"/>
        </w:rPr>
        <w:t>предметно-развивающей среды</w:t>
      </w:r>
      <w:r>
        <w:rPr>
          <w:rStyle w:val="a6"/>
        </w:rPr>
        <w:t xml:space="preserve"> </w:t>
      </w:r>
      <w:r w:rsidRPr="00B92362">
        <w:rPr>
          <w:rStyle w:val="a6"/>
        </w:rPr>
        <w:t>изобразительной деятельности детей старшего дошкольного возраста</w:t>
      </w:r>
      <w:r>
        <w:rPr>
          <w:rStyle w:val="a6"/>
        </w:rPr>
        <w:t xml:space="preserve"> </w:t>
      </w:r>
      <w:r w:rsidRPr="00B92362">
        <w:rPr>
          <w:rStyle w:val="a6"/>
        </w:rPr>
        <w:t>в группе ДОУ</w:t>
      </w:r>
      <w:bookmarkEnd w:id="1"/>
      <w:r w:rsidRPr="00B92362">
        <w:rPr>
          <w:rStyle w:val="a6"/>
        </w:rPr>
        <w:fldChar w:fldCharType="end"/>
      </w:r>
    </w:p>
    <w:p w:rsidR="00013192" w:rsidRPr="004E4EC4" w:rsidRDefault="00013192" w:rsidP="00013192">
      <w:pPr>
        <w:ind w:firstLine="567"/>
      </w:pPr>
    </w:p>
    <w:bookmarkEnd w:id="0"/>
    <w:p w:rsidR="00013192" w:rsidRDefault="00013192" w:rsidP="00013192">
      <w:pPr>
        <w:pStyle w:val="a3"/>
        <w:ind w:firstLine="567"/>
      </w:pPr>
      <w:r w:rsidRPr="00AE11DB">
        <w:t xml:space="preserve">Цель этапа: </w:t>
      </w:r>
      <w:r w:rsidRPr="00AE11DB">
        <w:rPr>
          <w:szCs w:val="19"/>
        </w:rPr>
        <w:t>внесение изменений в предметно-развивающую среду</w:t>
      </w:r>
      <w:r w:rsidRPr="00AE11DB">
        <w:t xml:space="preserve"> старшей группы ДОУ с целью развития изобразительной деятельности детей.</w:t>
      </w:r>
    </w:p>
    <w:p w:rsidR="00013192" w:rsidRDefault="00013192" w:rsidP="00013192">
      <w:pPr>
        <w:pStyle w:val="a3"/>
        <w:ind w:firstLine="567"/>
      </w:pPr>
      <w:proofErr w:type="gramStart"/>
      <w:r>
        <w:t xml:space="preserve">В своем исследовании мы исходили из понимая того, что эффективность развития изобразительной деятельности детей дошкольного возраста достигается путем оптимизации среды, </w:t>
      </w:r>
      <w:r w:rsidRPr="001D35CF">
        <w:t xml:space="preserve"> </w:t>
      </w:r>
      <w:r>
        <w:t xml:space="preserve">  мы увидели необходимость усиления организации предметно-развивающей среды изобразительной деятельности в группе дошкольного образовательного учреждения по следующим направлениям: совершенствование уголка изобразительной деятельности или центра искусства и творчества; создание мини-музея; оформление группы детского сада. </w:t>
      </w:r>
      <w:proofErr w:type="gramEnd"/>
    </w:p>
    <w:p w:rsidR="00013192" w:rsidRDefault="00013192" w:rsidP="00013192">
      <w:pPr>
        <w:pStyle w:val="a3"/>
        <w:ind w:firstLine="567"/>
      </w:pPr>
      <w:r>
        <w:t xml:space="preserve">Направления совершенствования предметно-развивающей среды представлены в таблице 5. </w:t>
      </w:r>
    </w:p>
    <w:p w:rsidR="00013192" w:rsidRDefault="00013192" w:rsidP="00013192">
      <w:pPr>
        <w:pStyle w:val="a3"/>
        <w:ind w:firstLine="567"/>
        <w:jc w:val="right"/>
      </w:pPr>
      <w:r>
        <w:t xml:space="preserve">Таблица 5. </w:t>
      </w:r>
    </w:p>
    <w:p w:rsidR="00013192" w:rsidRPr="000A47AC" w:rsidRDefault="00013192" w:rsidP="00013192">
      <w:pPr>
        <w:pStyle w:val="a3"/>
        <w:ind w:firstLine="567"/>
        <w:jc w:val="center"/>
        <w:rPr>
          <w:b/>
        </w:rPr>
      </w:pPr>
      <w:r w:rsidRPr="000A47AC">
        <w:rPr>
          <w:b/>
        </w:rPr>
        <w:t>План усовершенствования предметно-развивающей среды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9"/>
        <w:gridCol w:w="4782"/>
      </w:tblGrid>
      <w:tr w:rsidR="00013192" w:rsidRPr="00361BB4" w:rsidTr="00610EBE">
        <w:tc>
          <w:tcPr>
            <w:tcW w:w="4927" w:type="dxa"/>
            <w:shd w:val="clear" w:color="auto" w:fill="auto"/>
          </w:tcPr>
          <w:p w:rsidR="00013192" w:rsidRPr="00361BB4" w:rsidRDefault="00013192" w:rsidP="00610EBE">
            <w:pPr>
              <w:ind w:firstLine="567"/>
              <w:jc w:val="center"/>
            </w:pPr>
            <w:r w:rsidRPr="00361BB4">
              <w:t>Направление</w:t>
            </w:r>
          </w:p>
        </w:tc>
        <w:tc>
          <w:tcPr>
            <w:tcW w:w="4927" w:type="dxa"/>
            <w:shd w:val="clear" w:color="auto" w:fill="auto"/>
          </w:tcPr>
          <w:p w:rsidR="00013192" w:rsidRPr="00361BB4" w:rsidRDefault="00013192" w:rsidP="00610EBE">
            <w:pPr>
              <w:ind w:firstLine="567"/>
              <w:jc w:val="center"/>
            </w:pPr>
            <w:r w:rsidRPr="00361BB4">
              <w:t>Краткое содержание направления</w:t>
            </w:r>
          </w:p>
        </w:tc>
      </w:tr>
      <w:tr w:rsidR="00013192" w:rsidRPr="00361BB4" w:rsidTr="00610EBE">
        <w:tc>
          <w:tcPr>
            <w:tcW w:w="4927" w:type="dxa"/>
            <w:shd w:val="clear" w:color="auto" w:fill="auto"/>
          </w:tcPr>
          <w:p w:rsidR="00013192" w:rsidRPr="00361BB4" w:rsidRDefault="00013192" w:rsidP="00610EBE">
            <w:pPr>
              <w:ind w:firstLine="567"/>
            </w:pPr>
            <w:r>
              <w:t xml:space="preserve">1. </w:t>
            </w:r>
            <w:r w:rsidRPr="00361BB4">
              <w:t>Оформление группы детского сада</w:t>
            </w:r>
          </w:p>
        </w:tc>
        <w:tc>
          <w:tcPr>
            <w:tcW w:w="4927" w:type="dxa"/>
            <w:shd w:val="clear" w:color="auto" w:fill="auto"/>
          </w:tcPr>
          <w:p w:rsidR="00013192" w:rsidRDefault="00013192" w:rsidP="00610EBE">
            <w:pPr>
              <w:ind w:firstLine="567"/>
            </w:pPr>
            <w:r w:rsidRPr="00361BB4">
              <w:t>- Размещен</w:t>
            </w:r>
            <w:r>
              <w:t xml:space="preserve">ие </w:t>
            </w:r>
            <w:r w:rsidRPr="00361BB4">
              <w:t xml:space="preserve"> в раздевалке группы информационн</w:t>
            </w:r>
            <w:r>
              <w:t>ый</w:t>
            </w:r>
            <w:r w:rsidRPr="00361BB4">
              <w:t xml:space="preserve"> угол</w:t>
            </w:r>
            <w:r>
              <w:t>о</w:t>
            </w:r>
            <w:r w:rsidRPr="00361BB4">
              <w:t>к для родителей, стенд</w:t>
            </w:r>
            <w:r>
              <w:t>а</w:t>
            </w:r>
            <w:r w:rsidRPr="00361BB4">
              <w:t xml:space="preserve"> для изобразительных плоскостных работ, подставка - </w:t>
            </w:r>
            <w:proofErr w:type="gramStart"/>
            <w:r w:rsidRPr="00361BB4">
              <w:t>вертушка</w:t>
            </w:r>
            <w:proofErr w:type="gramEnd"/>
            <w:r w:rsidRPr="00361BB4">
              <w:t xml:space="preserve"> разделенная на сектора с именем ребенка</w:t>
            </w:r>
            <w:r>
              <w:t xml:space="preserve">; </w:t>
            </w:r>
          </w:p>
          <w:p w:rsidR="00013192" w:rsidRDefault="00013192" w:rsidP="00610EBE">
            <w:pPr>
              <w:ind w:firstLine="567"/>
            </w:pPr>
            <w:r>
              <w:t>- Подбор репродукций для оформления группы;</w:t>
            </w:r>
          </w:p>
          <w:p w:rsidR="00013192" w:rsidRPr="00361BB4" w:rsidRDefault="00013192" w:rsidP="00610EBE">
            <w:pPr>
              <w:ind w:firstLine="567"/>
            </w:pPr>
            <w:r>
              <w:t>- организация системы выставок детских работ</w:t>
            </w:r>
          </w:p>
        </w:tc>
      </w:tr>
      <w:tr w:rsidR="00013192" w:rsidRPr="00361BB4" w:rsidTr="00610EBE">
        <w:tc>
          <w:tcPr>
            <w:tcW w:w="4927" w:type="dxa"/>
            <w:shd w:val="clear" w:color="auto" w:fill="auto"/>
          </w:tcPr>
          <w:p w:rsidR="00013192" w:rsidRPr="00361BB4" w:rsidRDefault="00013192" w:rsidP="00610EBE">
            <w:pPr>
              <w:ind w:firstLine="567"/>
            </w:pPr>
            <w:r w:rsidRPr="00361BB4">
              <w:t>2. Со</w:t>
            </w:r>
            <w:r>
              <w:t xml:space="preserve">вершенствование уголка изобразительной деятельности </w:t>
            </w:r>
          </w:p>
        </w:tc>
        <w:tc>
          <w:tcPr>
            <w:tcW w:w="4927" w:type="dxa"/>
            <w:shd w:val="clear" w:color="auto" w:fill="auto"/>
          </w:tcPr>
          <w:p w:rsidR="00013192" w:rsidRDefault="00013192" w:rsidP="00610EBE">
            <w:pPr>
              <w:ind w:firstLine="567"/>
            </w:pPr>
            <w:r>
              <w:t xml:space="preserve">- </w:t>
            </w:r>
            <w:r w:rsidRPr="00361BB4">
              <w:t>Переоборудован</w:t>
            </w:r>
            <w:r>
              <w:t>ие</w:t>
            </w:r>
            <w:r w:rsidRPr="00361BB4">
              <w:t xml:space="preserve"> угол</w:t>
            </w:r>
            <w:r>
              <w:t>ка</w:t>
            </w:r>
            <w:r w:rsidRPr="00361BB4">
              <w:t xml:space="preserve"> </w:t>
            </w:r>
            <w:proofErr w:type="spellStart"/>
            <w:r w:rsidRPr="00361BB4">
              <w:t>изодеятельности</w:t>
            </w:r>
            <w:proofErr w:type="spellEnd"/>
            <w:r w:rsidRPr="00361BB4">
              <w:t xml:space="preserve"> </w:t>
            </w:r>
          </w:p>
          <w:p w:rsidR="00013192" w:rsidRDefault="00013192" w:rsidP="00610EBE">
            <w:pPr>
              <w:ind w:firstLine="567"/>
            </w:pPr>
            <w:r>
              <w:t xml:space="preserve">- создание </w:t>
            </w:r>
            <w:r w:rsidRPr="00361BB4">
              <w:t>мини-центр «Мастерская маленького волшебника»</w:t>
            </w:r>
          </w:p>
          <w:p w:rsidR="00013192" w:rsidRPr="00361BB4" w:rsidRDefault="00013192" w:rsidP="00610EBE">
            <w:pPr>
              <w:ind w:firstLine="567"/>
            </w:pPr>
            <w:r>
              <w:t xml:space="preserve">- создание </w:t>
            </w:r>
            <w:proofErr w:type="spellStart"/>
            <w:r>
              <w:t>м</w:t>
            </w:r>
            <w:r w:rsidRPr="00361BB4">
              <w:t>ини-центр</w:t>
            </w:r>
            <w:r>
              <w:t>в</w:t>
            </w:r>
            <w:proofErr w:type="spellEnd"/>
            <w:r w:rsidRPr="00361BB4">
              <w:t xml:space="preserve"> «Я – дизайнер»,</w:t>
            </w:r>
          </w:p>
        </w:tc>
      </w:tr>
      <w:tr w:rsidR="00013192" w:rsidRPr="00361BB4" w:rsidTr="00610EBE">
        <w:tc>
          <w:tcPr>
            <w:tcW w:w="4927" w:type="dxa"/>
            <w:shd w:val="clear" w:color="auto" w:fill="auto"/>
          </w:tcPr>
          <w:p w:rsidR="00013192" w:rsidRPr="00361BB4" w:rsidRDefault="00013192" w:rsidP="00610EBE">
            <w:pPr>
              <w:ind w:firstLine="567"/>
            </w:pPr>
            <w:r w:rsidRPr="00361BB4">
              <w:t xml:space="preserve">3. Создание мини-музея </w:t>
            </w:r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как часть уголка изобразительной деятельности)</w:t>
            </w:r>
            <w:r w:rsidRPr="00361BB4">
              <w:t xml:space="preserve">  </w:t>
            </w:r>
          </w:p>
        </w:tc>
        <w:tc>
          <w:tcPr>
            <w:tcW w:w="4927" w:type="dxa"/>
            <w:shd w:val="clear" w:color="auto" w:fill="auto"/>
          </w:tcPr>
          <w:p w:rsidR="00013192" w:rsidRPr="00361BB4" w:rsidRDefault="00013192" w:rsidP="00610EBE">
            <w:pPr>
              <w:ind w:firstLine="567"/>
            </w:pPr>
            <w:r w:rsidRPr="00361BB4">
              <w:t xml:space="preserve"> </w:t>
            </w:r>
            <w:r>
              <w:t xml:space="preserve">- Подбор материала к  тематической  коллекции </w:t>
            </w:r>
            <w:r w:rsidRPr="00361BB4">
              <w:t>«Народные промыслы»</w:t>
            </w:r>
            <w:r>
              <w:t xml:space="preserve">  и др.</w:t>
            </w:r>
          </w:p>
        </w:tc>
      </w:tr>
    </w:tbl>
    <w:p w:rsidR="00013192" w:rsidRPr="00361BB4" w:rsidRDefault="00013192" w:rsidP="00013192">
      <w:pPr>
        <w:ind w:firstLine="567"/>
      </w:pPr>
    </w:p>
    <w:p w:rsidR="00013192" w:rsidRPr="00361BB4" w:rsidRDefault="00013192" w:rsidP="00013192">
      <w:pPr>
        <w:pStyle w:val="a3"/>
        <w:ind w:firstLine="567"/>
      </w:pPr>
      <w:r w:rsidRPr="00361BB4">
        <w:lastRenderedPageBreak/>
        <w:t>В ходе формирующего эксперимента была усовершенствована предметно-развивающая среда старшей группы М</w:t>
      </w:r>
      <w:r>
        <w:t>Б</w:t>
      </w:r>
      <w:r w:rsidRPr="00361BB4">
        <w:t>ДОУ</w:t>
      </w:r>
      <w:r>
        <w:t xml:space="preserve"> №2</w:t>
      </w:r>
      <w:r w:rsidRPr="00361BB4">
        <w:t xml:space="preserve">. Предметно-развивающая среда в группе была спроектирована в виде художественно-творческого комплекса, выступающего как пространство жизнедеятельности детей, обеспечивающее максимальные возможности развития детского творчества, обогащения опыта творческой деятельности, развития эстетических способностей. </w:t>
      </w:r>
    </w:p>
    <w:p w:rsidR="00013192" w:rsidRPr="00361BB4" w:rsidRDefault="00013192" w:rsidP="00013192">
      <w:pPr>
        <w:pStyle w:val="a3"/>
        <w:ind w:firstLine="567"/>
      </w:pPr>
      <w:r w:rsidRPr="00361BB4">
        <w:t xml:space="preserve">Развивающее пространство художественно-творческого комплекса после модернизации представляет собой единую цепь мини-центров (мини-сред), которые призваны обогащать детей широким спектром эстетических впечатлений, создавать основу для разнообразных видов детской деятельности в едином культурном пространстве. </w:t>
      </w:r>
    </w:p>
    <w:p w:rsidR="00013192" w:rsidRDefault="00013192" w:rsidP="00013192">
      <w:pPr>
        <w:pStyle w:val="a3"/>
        <w:ind w:firstLine="567"/>
      </w:pPr>
      <w:r w:rsidRPr="00361BB4">
        <w:t xml:space="preserve">Для художественно-эстетического развития детей переоборудован уголок </w:t>
      </w:r>
      <w:proofErr w:type="spellStart"/>
      <w:r w:rsidRPr="00361BB4">
        <w:t>изодеятельности</w:t>
      </w:r>
      <w:proofErr w:type="spellEnd"/>
      <w:r w:rsidRPr="00361BB4">
        <w:t xml:space="preserve">, где в свободном доступе для них имеются необходимые материалы для рисования, лепки и аппликации. </w:t>
      </w:r>
    </w:p>
    <w:p w:rsidR="00013192" w:rsidRPr="00361BB4" w:rsidRDefault="00013192" w:rsidP="00013192">
      <w:pPr>
        <w:pStyle w:val="a3"/>
        <w:ind w:firstLine="567"/>
      </w:pPr>
      <w:r w:rsidRPr="00361BB4">
        <w:t>Также художественному развитию детей способствует эстетическое оформление помещений.</w:t>
      </w:r>
    </w:p>
    <w:p w:rsidR="00013192" w:rsidRPr="00361BB4" w:rsidRDefault="00013192" w:rsidP="00013192">
      <w:pPr>
        <w:pStyle w:val="a3"/>
        <w:ind w:firstLine="567"/>
      </w:pPr>
      <w:proofErr w:type="gramStart"/>
      <w:r w:rsidRPr="00361BB4">
        <w:t xml:space="preserve">В ходе модернизации предметно-развивающей среды в раздевалке группы был размещен стенд для изобразительных плоскостных работ, к которым относятся рисунки, аппликации, коллажи, работы сделанные приемом </w:t>
      </w:r>
      <w:proofErr w:type="spellStart"/>
      <w:r w:rsidRPr="00361BB4">
        <w:t>пластилинографии</w:t>
      </w:r>
      <w:proofErr w:type="spellEnd"/>
      <w:r w:rsidRPr="00361BB4">
        <w:t xml:space="preserve"> и проч. Для этого в раздевалке отведен участок стены большого размера, так чтобы поместились работы всех детей, к </w:t>
      </w:r>
      <w:proofErr w:type="spellStart"/>
      <w:r w:rsidRPr="00361BB4">
        <w:t>которму</w:t>
      </w:r>
      <w:proofErr w:type="spellEnd"/>
      <w:r w:rsidRPr="00361BB4">
        <w:t xml:space="preserve"> закреплен стенд пастельного цвета без выразительного рисунка. </w:t>
      </w:r>
      <w:proofErr w:type="gramEnd"/>
    </w:p>
    <w:p w:rsidR="00013192" w:rsidRPr="00361BB4" w:rsidRDefault="00013192" w:rsidP="00013192">
      <w:pPr>
        <w:pStyle w:val="a3"/>
        <w:ind w:firstLine="567"/>
      </w:pPr>
      <w:r w:rsidRPr="00361BB4">
        <w:t xml:space="preserve">Дети с удовольствием рисуют рисунки и очень рады, когда результаты их творчества вывешивают на стенд, где их смогут увидеть родители. Из 20 детей группы рисунки на стенд представили 16 детей (Рисунок </w:t>
      </w:r>
      <w:r>
        <w:t>7</w:t>
      </w:r>
      <w:r w:rsidRPr="00361BB4">
        <w:t>).</w:t>
      </w:r>
    </w:p>
    <w:p w:rsidR="00013192" w:rsidRPr="00361BB4" w:rsidRDefault="00013192" w:rsidP="00013192">
      <w:pPr>
        <w:pStyle w:val="a7"/>
        <w:ind w:firstLine="567"/>
      </w:pPr>
      <w:r>
        <w:rPr>
          <w:noProof/>
        </w:rPr>
        <w:lastRenderedPageBreak/>
        <w:drawing>
          <wp:inline distT="0" distB="0" distL="0" distR="0">
            <wp:extent cx="2165350" cy="1362710"/>
            <wp:effectExtent l="19050" t="0" r="6350" b="0"/>
            <wp:docPr id="1" name="Рисунок 1" descr="st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92" w:rsidRPr="00361BB4" w:rsidRDefault="00013192" w:rsidP="00013192">
      <w:pPr>
        <w:pStyle w:val="a7"/>
        <w:ind w:firstLine="567"/>
      </w:pPr>
      <w:r>
        <w:t>Рис.</w:t>
      </w:r>
      <w:r w:rsidRPr="00361BB4">
        <w:t xml:space="preserve"> </w:t>
      </w:r>
      <w:r>
        <w:t>7</w:t>
      </w:r>
      <w:r w:rsidRPr="00361BB4">
        <w:t>. Стенд с рисунками детей</w:t>
      </w:r>
    </w:p>
    <w:p w:rsidR="00013192" w:rsidRPr="00361BB4" w:rsidRDefault="00013192" w:rsidP="00013192">
      <w:pPr>
        <w:pStyle w:val="a3"/>
        <w:ind w:firstLine="567"/>
      </w:pPr>
      <w:r w:rsidRPr="00361BB4">
        <w:t xml:space="preserve">Для изобразительных, объемных работ, к которым относятся поделки из пластилина, глины, соленого теста, поделки из природного и бросового материала, макеты, объемные композиции в коробках и проч., в раздевалке группы оборудована подставка </w:t>
      </w:r>
      <w:r>
        <w:t>–</w:t>
      </w:r>
      <w:r w:rsidRPr="00361BB4">
        <w:t xml:space="preserve"> вертушка</w:t>
      </w:r>
      <w:r>
        <w:t xml:space="preserve">, </w:t>
      </w:r>
      <w:r w:rsidRPr="00361BB4">
        <w:t xml:space="preserve"> разделенная на сектора с именем ребенка, расположенная на уровне глаз детей. На ней выставляются индивидуальные работы. Большие объемные работы (макеты, крупные композиции из природного материала, коллективные работы, композиции в коробках) выставляются на столик в раздевалке (Рисунок </w:t>
      </w:r>
      <w:r>
        <w:t>8</w:t>
      </w:r>
      <w:r w:rsidRPr="00361BB4">
        <w:t>). Детям было объяснено, что это выставка для родителей.</w:t>
      </w:r>
    </w:p>
    <w:p w:rsidR="00013192" w:rsidRPr="00361BB4" w:rsidRDefault="00013192" w:rsidP="00013192">
      <w:pPr>
        <w:pStyle w:val="a7"/>
        <w:ind w:firstLine="567"/>
      </w:pPr>
      <w:r>
        <w:rPr>
          <w:noProof/>
        </w:rPr>
        <w:drawing>
          <wp:inline distT="0" distB="0" distL="0" distR="0">
            <wp:extent cx="2880995" cy="1949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92" w:rsidRPr="00361BB4" w:rsidRDefault="00013192" w:rsidP="00013192">
      <w:pPr>
        <w:pStyle w:val="a7"/>
        <w:ind w:firstLine="567"/>
      </w:pPr>
      <w:r>
        <w:t>Рис.8</w:t>
      </w:r>
      <w:r w:rsidRPr="00361BB4">
        <w:t>. Выставка для родителей</w:t>
      </w:r>
    </w:p>
    <w:p w:rsidR="00013192" w:rsidRPr="00361BB4" w:rsidRDefault="00013192" w:rsidP="00013192">
      <w:pPr>
        <w:pStyle w:val="a3"/>
        <w:ind w:firstLine="567"/>
      </w:pPr>
      <w:r w:rsidRPr="00361BB4">
        <w:t>Наполнение выставок еженедельно обновля</w:t>
      </w:r>
      <w:r>
        <w:t>лось</w:t>
      </w:r>
      <w:r w:rsidRPr="00361BB4">
        <w:t>, снятые с выставки работы могут быть забраны домой либо помещаются в мини-музей группы.</w:t>
      </w:r>
    </w:p>
    <w:p w:rsidR="00013192" w:rsidRPr="00361BB4" w:rsidRDefault="00013192" w:rsidP="00013192">
      <w:pPr>
        <w:pStyle w:val="a3"/>
        <w:ind w:firstLine="567"/>
      </w:pPr>
      <w:r w:rsidRPr="00361BB4">
        <w:t>Ц</w:t>
      </w:r>
      <w:r>
        <w:t>елью центра творчества (Рис.9</w:t>
      </w:r>
      <w:r w:rsidRPr="00361BB4">
        <w:t xml:space="preserve">) является формирование творческого потенциала детей, развитие интереса к </w:t>
      </w:r>
      <w:proofErr w:type="spellStart"/>
      <w:r w:rsidRPr="00361BB4">
        <w:t>изодеятельности</w:t>
      </w:r>
      <w:proofErr w:type="spellEnd"/>
      <w:r w:rsidRPr="00361BB4">
        <w:t>, формирование эстетического восприятия, воображения, художественно-творческих способностей, самостоятельности, активности. В ходе наблюдения нами было отмечено, что в этом центре дети обычно проводят много времени, рисуя, создавая поделки из пластилина, вырезая из бумаги и т. д.</w:t>
      </w:r>
    </w:p>
    <w:p w:rsidR="00013192" w:rsidRPr="00361BB4" w:rsidRDefault="00013192" w:rsidP="00013192">
      <w:pPr>
        <w:pStyle w:val="a7"/>
        <w:ind w:firstLine="567"/>
      </w:pPr>
      <w:r>
        <w:rPr>
          <w:noProof/>
        </w:rPr>
        <w:lastRenderedPageBreak/>
        <w:drawing>
          <wp:inline distT="0" distB="0" distL="0" distR="0">
            <wp:extent cx="2156460" cy="2880995"/>
            <wp:effectExtent l="19050" t="0" r="0" b="0"/>
            <wp:docPr id="3" name="Рисунок 3" descr="Фото-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-018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92" w:rsidRPr="00361BB4" w:rsidRDefault="00013192" w:rsidP="00013192">
      <w:pPr>
        <w:pStyle w:val="a7"/>
        <w:ind w:firstLine="567"/>
      </w:pPr>
      <w:r>
        <w:t>Рис.</w:t>
      </w:r>
      <w:r w:rsidRPr="00361BB4">
        <w:t xml:space="preserve"> </w:t>
      </w:r>
      <w:r>
        <w:t>9</w:t>
      </w:r>
      <w:r w:rsidRPr="00361BB4">
        <w:t>. Центр творчества</w:t>
      </w:r>
    </w:p>
    <w:p w:rsidR="00013192" w:rsidRPr="00361BB4" w:rsidRDefault="00013192" w:rsidP="00013192">
      <w:pPr>
        <w:pStyle w:val="a3"/>
        <w:ind w:firstLine="567"/>
      </w:pPr>
      <w:r w:rsidRPr="00361BB4">
        <w:t>Работы детей размещаются в группе на доске с помощью магнитов, а также в раздевалке на специально предназначенном стенде. Поделки из пластилина размещаются на специальной подставке.</w:t>
      </w:r>
    </w:p>
    <w:p w:rsidR="00013192" w:rsidRPr="00361BB4" w:rsidRDefault="00013192" w:rsidP="00013192">
      <w:pPr>
        <w:pStyle w:val="a3"/>
        <w:ind w:firstLine="567"/>
      </w:pPr>
    </w:p>
    <w:p w:rsidR="00013192" w:rsidRPr="00361BB4" w:rsidRDefault="00013192" w:rsidP="00013192">
      <w:pPr>
        <w:pStyle w:val="a3"/>
        <w:ind w:firstLine="567"/>
      </w:pPr>
      <w:r w:rsidRPr="00361BB4">
        <w:t xml:space="preserve">Одним из компонентов художественно-творческого комплекса является мини-центр «Мастерская маленького волшебника», который насыщен многообразием современного художественного материала и оборудования. </w:t>
      </w:r>
      <w:proofErr w:type="gramStart"/>
      <w:r w:rsidRPr="00361BB4">
        <w:t xml:space="preserve">Это всевозможные цветные карандаши и фломастеры, акварель и гуашь, цветные мелки, пастель и уголь, а также восковые свечи, разнообразные печатки – поролоновые, из пенопласта и других материалов, ватные палочки, разные виды кистей, заостренные палочки, разнообразные пластичные материалы, разные виды бумаги, ткани, другие всевозможные инструменты для исследования свойств художественных материалов (Рисунки </w:t>
      </w:r>
      <w:r>
        <w:t>10</w:t>
      </w:r>
      <w:r w:rsidRPr="00361BB4">
        <w:t>, 1</w:t>
      </w:r>
      <w:r>
        <w:t>1</w:t>
      </w:r>
      <w:r w:rsidRPr="00361BB4">
        <w:t xml:space="preserve">). </w:t>
      </w:r>
      <w:proofErr w:type="gramEnd"/>
    </w:p>
    <w:tbl>
      <w:tblPr>
        <w:tblW w:w="0" w:type="auto"/>
        <w:tblLook w:val="01E0"/>
      </w:tblPr>
      <w:tblGrid>
        <w:gridCol w:w="4874"/>
        <w:gridCol w:w="4697"/>
      </w:tblGrid>
      <w:tr w:rsidR="00013192" w:rsidRPr="00361BB4" w:rsidTr="00610EBE">
        <w:tc>
          <w:tcPr>
            <w:tcW w:w="4927" w:type="dxa"/>
          </w:tcPr>
          <w:p w:rsidR="00013192" w:rsidRPr="005E24C3" w:rsidRDefault="00013192" w:rsidP="00610EBE">
            <w:pPr>
              <w:ind w:firstLine="567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995" cy="2156460"/>
                  <wp:effectExtent l="19050" t="0" r="0" b="0"/>
                  <wp:docPr id="4" name="Рисунок 4" descr="Фото-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-0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13192" w:rsidRPr="005E24C3" w:rsidRDefault="00013192" w:rsidP="00610EBE">
            <w:pPr>
              <w:ind w:firstLine="567"/>
            </w:pPr>
            <w:r>
              <w:rPr>
                <w:noProof/>
              </w:rPr>
              <w:drawing>
                <wp:inline distT="0" distB="0" distL="0" distR="0">
                  <wp:extent cx="2579370" cy="3441700"/>
                  <wp:effectExtent l="19050" t="0" r="0" b="0"/>
                  <wp:docPr id="5" name="Рисунок 5" descr="1330430196_8_marta_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330430196_8_marta_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344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192" w:rsidRPr="00361BB4" w:rsidTr="00610EBE">
        <w:tc>
          <w:tcPr>
            <w:tcW w:w="4927" w:type="dxa"/>
          </w:tcPr>
          <w:p w:rsidR="00013192" w:rsidRPr="00361BB4" w:rsidRDefault="00013192" w:rsidP="00610EBE">
            <w:pPr>
              <w:pStyle w:val="a3"/>
              <w:ind w:firstLine="567"/>
              <w:jc w:val="center"/>
            </w:pPr>
            <w:r>
              <w:t>Рис.10</w:t>
            </w:r>
            <w:r w:rsidRPr="00361BB4">
              <w:t>.</w:t>
            </w:r>
          </w:p>
        </w:tc>
        <w:tc>
          <w:tcPr>
            <w:tcW w:w="4927" w:type="dxa"/>
          </w:tcPr>
          <w:p w:rsidR="00013192" w:rsidRPr="00361BB4" w:rsidRDefault="00013192" w:rsidP="00610EBE">
            <w:pPr>
              <w:pStyle w:val="a3"/>
              <w:ind w:firstLine="567"/>
              <w:jc w:val="center"/>
            </w:pPr>
            <w:r>
              <w:t>Рис.</w:t>
            </w:r>
            <w:r w:rsidRPr="00361BB4">
              <w:t xml:space="preserve"> 1</w:t>
            </w:r>
            <w:r>
              <w:t>1</w:t>
            </w:r>
            <w:r w:rsidRPr="00361BB4">
              <w:t>.</w:t>
            </w:r>
          </w:p>
        </w:tc>
      </w:tr>
    </w:tbl>
    <w:p w:rsidR="00013192" w:rsidRPr="00361BB4" w:rsidRDefault="00013192" w:rsidP="00013192">
      <w:pPr>
        <w:ind w:firstLine="567"/>
      </w:pPr>
    </w:p>
    <w:p w:rsidR="00013192" w:rsidRPr="00361BB4" w:rsidRDefault="00013192" w:rsidP="00013192">
      <w:pPr>
        <w:pStyle w:val="a3"/>
        <w:ind w:firstLine="567"/>
      </w:pPr>
      <w:r w:rsidRPr="00361BB4">
        <w:t xml:space="preserve">Доступность и свобода выбора здесь дают возможность каждому желающему экспериментировать, исследовать цвет, его свойства, пробовать новые техники и материалы, открывать для себя неизведанное. Так однажды дети увидели настоящее чудо и открыли для себя процесс создания дополнительных цветов спектра. Причем дети здесь имели возможность делать собственные открытия разными способами, с использованием разных материалов: </w:t>
      </w:r>
    </w:p>
    <w:p w:rsidR="00013192" w:rsidRPr="00361BB4" w:rsidRDefault="00013192" w:rsidP="00013192">
      <w:pPr>
        <w:pStyle w:val="a3"/>
        <w:numPr>
          <w:ilvl w:val="0"/>
          <w:numId w:val="1"/>
        </w:numPr>
        <w:ind w:firstLine="567"/>
      </w:pPr>
      <w:r w:rsidRPr="00361BB4">
        <w:t>исследуя свойства и экспериментируя с красками;</w:t>
      </w:r>
    </w:p>
    <w:p w:rsidR="00013192" w:rsidRPr="00361BB4" w:rsidRDefault="00013192" w:rsidP="00013192">
      <w:pPr>
        <w:pStyle w:val="a3"/>
        <w:numPr>
          <w:ilvl w:val="0"/>
          <w:numId w:val="1"/>
        </w:numPr>
        <w:ind w:firstLine="567"/>
      </w:pPr>
      <w:r w:rsidRPr="00361BB4">
        <w:t>играя и манипулируя с разноцветными стекляшками-окошечками;</w:t>
      </w:r>
    </w:p>
    <w:p w:rsidR="00013192" w:rsidRPr="00361BB4" w:rsidRDefault="00013192" w:rsidP="00013192">
      <w:pPr>
        <w:pStyle w:val="a3"/>
        <w:numPr>
          <w:ilvl w:val="0"/>
          <w:numId w:val="1"/>
        </w:numPr>
        <w:ind w:firstLine="567"/>
      </w:pPr>
      <w:r w:rsidRPr="00361BB4">
        <w:t>увлеченно конструируя и экспериментируя с волшебными волчками.</w:t>
      </w:r>
    </w:p>
    <w:p w:rsidR="00013192" w:rsidRPr="00361BB4" w:rsidRDefault="00013192" w:rsidP="00013192">
      <w:pPr>
        <w:pStyle w:val="a3"/>
        <w:ind w:firstLine="567"/>
      </w:pPr>
      <w:r w:rsidRPr="00361BB4">
        <w:t>Наблюдая за детьми, можно сказать, что самые интересные для них эксперименты – это, конечно, реальные опыты с реальными предметами и их свойствами.</w:t>
      </w:r>
    </w:p>
    <w:p w:rsidR="00013192" w:rsidRPr="00361BB4" w:rsidRDefault="00013192" w:rsidP="00013192">
      <w:pPr>
        <w:pStyle w:val="a3"/>
        <w:ind w:firstLine="567"/>
      </w:pPr>
      <w:r w:rsidRPr="00361BB4">
        <w:t xml:space="preserve">Такой компонент художественно-творческого комплекса, как мини-центр «Островок чудесных превращений», дает возможность каждому </w:t>
      </w:r>
      <w:r w:rsidRPr="00361BB4">
        <w:lastRenderedPageBreak/>
        <w:t>ребенку попробовать свои силы в изобразительном искусстве, воплощая в жизнь свои творческие замыслы в виде готовых образов (Рисунок 1</w:t>
      </w:r>
      <w:r>
        <w:t>2</w:t>
      </w:r>
      <w:r w:rsidRPr="00361BB4">
        <w:t xml:space="preserve">). </w:t>
      </w:r>
    </w:p>
    <w:p w:rsidR="00013192" w:rsidRPr="00361BB4" w:rsidRDefault="00013192" w:rsidP="00013192">
      <w:pPr>
        <w:pStyle w:val="a7"/>
        <w:ind w:firstLine="567"/>
      </w:pPr>
      <w:r>
        <w:rPr>
          <w:noProof/>
        </w:rPr>
        <w:drawing>
          <wp:inline distT="0" distB="0" distL="0" distR="0">
            <wp:extent cx="2156460" cy="1621790"/>
            <wp:effectExtent l="19050" t="0" r="0" b="0"/>
            <wp:docPr id="6" name="Рисунок 6" descr="Фото-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-01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92" w:rsidRPr="00361BB4" w:rsidRDefault="00013192" w:rsidP="00013192">
      <w:pPr>
        <w:pStyle w:val="a7"/>
        <w:ind w:firstLine="567"/>
      </w:pPr>
      <w:r>
        <w:t>Рис.</w:t>
      </w:r>
      <w:r w:rsidRPr="00361BB4">
        <w:t xml:space="preserve"> 1</w:t>
      </w:r>
      <w:r>
        <w:t>2</w:t>
      </w:r>
      <w:r w:rsidRPr="00361BB4">
        <w:t>. Отлитые и раскрашенные барельефы из гипса</w:t>
      </w:r>
    </w:p>
    <w:p w:rsidR="00013192" w:rsidRPr="00361BB4" w:rsidRDefault="00013192" w:rsidP="00013192">
      <w:pPr>
        <w:pStyle w:val="a3"/>
        <w:ind w:firstLine="567"/>
      </w:pPr>
      <w:proofErr w:type="gramStart"/>
      <w:r>
        <w:t>М</w:t>
      </w:r>
      <w:r w:rsidRPr="00361BB4">
        <w:t>ини-центре</w:t>
      </w:r>
      <w:proofErr w:type="gramEnd"/>
      <w:r w:rsidRPr="00361BB4">
        <w:t xml:space="preserve"> «Я – дизайнер», который оснащен разнообразным, полифункциональным материалом. Все материалы и оборудование находятся в полном распоряжении детей. Очень важно и необходимо, чтобы часть материалов имела универсальный характер (они должны быть пригодны для использования в других целях). </w:t>
      </w:r>
    </w:p>
    <w:p w:rsidR="00013192" w:rsidRPr="00361BB4" w:rsidRDefault="00013192" w:rsidP="00013192">
      <w:pPr>
        <w:pStyle w:val="a3"/>
        <w:ind w:firstLine="567"/>
      </w:pPr>
      <w:r w:rsidRPr="00361BB4">
        <w:t xml:space="preserve">Хочется отметить, что особую ценность для детских исследований и экспериментирования, а, следовательно, и для творческого развития ребенка, имеют «никому не нужные предметы». </w:t>
      </w:r>
      <w:proofErr w:type="gramStart"/>
      <w:r w:rsidRPr="00361BB4">
        <w:t>Это обычно - лоскутки тканей, бумага разной фактуры и цвета, кусочки дерева, коры, опавшие листья, камешки, кусочки кожи, пряжа, пуговицы и многие другие «ценные» предметы.</w:t>
      </w:r>
      <w:proofErr w:type="gramEnd"/>
      <w:r w:rsidRPr="00361BB4">
        <w:t xml:space="preserve"> Такие предметы на самом деле обычно служат источником новых замыслов и одновременно материалом для проведения исследований. </w:t>
      </w:r>
    </w:p>
    <w:p w:rsidR="00013192" w:rsidRPr="00361BB4" w:rsidRDefault="00013192" w:rsidP="00013192">
      <w:pPr>
        <w:pStyle w:val="a3"/>
        <w:ind w:firstLine="567"/>
      </w:pPr>
      <w:r w:rsidRPr="00361BB4">
        <w:t xml:space="preserve">Так, изучая рельефы засушенного листика, окунув его в краску, ребенок открывает для себя, какие необыкновенные отпечатки он оставляет на листе. И если потрудиться, можно изобразить великолепный пейзаж или узор. </w:t>
      </w:r>
    </w:p>
    <w:p w:rsidR="00013192" w:rsidRPr="00361BB4" w:rsidRDefault="00013192" w:rsidP="00013192">
      <w:pPr>
        <w:pStyle w:val="a7"/>
        <w:ind w:firstLine="567"/>
      </w:pPr>
      <w:r>
        <w:rPr>
          <w:noProof/>
        </w:rPr>
        <w:drawing>
          <wp:inline distT="0" distB="0" distL="0" distR="0">
            <wp:extent cx="2165350" cy="1621790"/>
            <wp:effectExtent l="19050" t="0" r="6350" b="0"/>
            <wp:docPr id="7" name="Рисунок 7" descr="15744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74402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92" w:rsidRPr="00361BB4" w:rsidRDefault="00013192" w:rsidP="00013192">
      <w:pPr>
        <w:pStyle w:val="a7"/>
        <w:ind w:firstLine="567"/>
      </w:pPr>
      <w:r>
        <w:t>Рис.</w:t>
      </w:r>
      <w:r w:rsidRPr="00361BB4">
        <w:t>1</w:t>
      </w:r>
      <w:r>
        <w:t>3</w:t>
      </w:r>
      <w:r w:rsidRPr="00361BB4">
        <w:t>. Аппликации детей из лоскутков ткани</w:t>
      </w:r>
    </w:p>
    <w:p w:rsidR="00013192" w:rsidRPr="00361BB4" w:rsidRDefault="00013192" w:rsidP="00013192">
      <w:pPr>
        <w:pStyle w:val="a3"/>
        <w:ind w:firstLine="567"/>
      </w:pPr>
      <w:r w:rsidRPr="00361BB4">
        <w:lastRenderedPageBreak/>
        <w:t>А с помощью природного материала (крупы, семена, плоды, ягоды и т.д.), выкладывая его в свободном порядке на пластилиновой форме, можно великолепно декорировать поднос, стаканы, любое изделие из пластичного материала.</w:t>
      </w:r>
    </w:p>
    <w:p w:rsidR="00013192" w:rsidRPr="00361BB4" w:rsidRDefault="00013192" w:rsidP="00013192">
      <w:pPr>
        <w:pStyle w:val="a3"/>
        <w:ind w:firstLine="567"/>
      </w:pPr>
      <w:r w:rsidRPr="00361BB4">
        <w:t>Здесь дети учатся резать, прокалывать, нанизывать, измерять, конструировать, моделировать и т.д. Материалы и оборудование размещены таким образом, чтобы дети могли развернуть совместную деятельность или играть и трудиться самостоятельно. Художественно-творческая деятельность в мини-центре «Я – дизайнер» удовлетворяет желание ребенка что-то изменить, преобразовать, дополнить и украсить, сделать это своими руками. Это одновременно мастерская и лаборатория, выставка и игровая комната!</w:t>
      </w:r>
    </w:p>
    <w:p w:rsidR="00013192" w:rsidRPr="00361BB4" w:rsidRDefault="00013192" w:rsidP="00013192">
      <w:pPr>
        <w:pStyle w:val="a3"/>
        <w:ind w:firstLine="567"/>
      </w:pPr>
      <w:r w:rsidRPr="00361BB4">
        <w:t>Также на формирующем этапе эксперимента в группе ДОУ совместные усилиями воспитателей и родителями группы был организован мини-музей «Народные промыслы» (Рисунок 1</w:t>
      </w:r>
      <w:r>
        <w:t>4</w:t>
      </w:r>
      <w:r w:rsidRPr="00361BB4">
        <w:t xml:space="preserve">). </w:t>
      </w:r>
    </w:p>
    <w:p w:rsidR="00013192" w:rsidRPr="00361BB4" w:rsidRDefault="00013192" w:rsidP="00013192">
      <w:pPr>
        <w:pStyle w:val="a7"/>
        <w:ind w:firstLine="567"/>
      </w:pPr>
      <w:r>
        <w:rPr>
          <w:noProof/>
        </w:rPr>
        <w:drawing>
          <wp:inline distT="0" distB="0" distL="0" distR="0">
            <wp:extent cx="2156460" cy="1621790"/>
            <wp:effectExtent l="19050" t="0" r="0" b="0"/>
            <wp:docPr id="8" name="Рисунок 8" descr="0afb20188e35fcf5d9250c060634e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afb20188e35fcf5d9250c060634e9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92" w:rsidRPr="00361BB4" w:rsidRDefault="00013192" w:rsidP="00013192">
      <w:pPr>
        <w:pStyle w:val="a7"/>
        <w:ind w:firstLine="567"/>
      </w:pPr>
      <w:r>
        <w:t>Рис.</w:t>
      </w:r>
      <w:r w:rsidRPr="00361BB4">
        <w:t xml:space="preserve"> 1</w:t>
      </w:r>
      <w:r>
        <w:t>4</w:t>
      </w:r>
      <w:r w:rsidRPr="00361BB4">
        <w:t>. Мини-музей «Народные промыслы»</w:t>
      </w:r>
    </w:p>
    <w:p w:rsidR="00013192" w:rsidRPr="00361BB4" w:rsidRDefault="00013192" w:rsidP="00013192">
      <w:pPr>
        <w:pStyle w:val="a3"/>
        <w:ind w:firstLine="567"/>
      </w:pPr>
      <w:r w:rsidRPr="00361BB4">
        <w:t xml:space="preserve">На полках и столах представлены различные предметы быта и посуды, имеющие элементы украшений, относящимся к различным народным промыслам, например: посуда, украшенная росписью Гжель, кухонный фартук и полотенца с хохломой, деревянная резная посуда, </w:t>
      </w:r>
      <w:proofErr w:type="spellStart"/>
      <w:r w:rsidRPr="00361BB4">
        <w:t>филимоновские</w:t>
      </w:r>
      <w:proofErr w:type="spellEnd"/>
      <w:r w:rsidRPr="00361BB4">
        <w:t xml:space="preserve"> и дымковские игрушки – свистульки, городецкие доски и т. д. </w:t>
      </w:r>
    </w:p>
    <w:p w:rsidR="00013192" w:rsidRPr="00361BB4" w:rsidRDefault="00013192" w:rsidP="00013192">
      <w:pPr>
        <w:pStyle w:val="a3"/>
        <w:ind w:firstLine="567"/>
      </w:pPr>
      <w:r w:rsidRPr="00361BB4">
        <w:t xml:space="preserve">Мини-музей, помимо декоративной функции, несет в себе и познавательную функцию: я организовываю экскурсии, использую экспонаты музея в различных мероприятиях, а также провожу игры. Дети особенно любят играть с домино «Дымка» и лото «Народные промыслы», в </w:t>
      </w:r>
      <w:r w:rsidRPr="00361BB4">
        <w:lastRenderedPageBreak/>
        <w:t xml:space="preserve">свободное время рассматривают книжки про различные ремесла, а также используют столы и деревянную посуду в играх. Во время индивидуальной работы ребята любят пользоваться трафаретами элементов росписей, подбирать цвета, раскрашивать их. На занятии художественным творчеством также использую некоторые экспонаты в качестве образца для демонстрации. </w:t>
      </w:r>
    </w:p>
    <w:p w:rsidR="00013192" w:rsidRPr="00361BB4" w:rsidRDefault="00013192" w:rsidP="00013192">
      <w:pPr>
        <w:pStyle w:val="a3"/>
        <w:ind w:firstLine="567"/>
      </w:pPr>
      <w:r w:rsidRPr="00361BB4">
        <w:t xml:space="preserve">Таким образом, накопление, систематизация, использование и преобразование опыта детей в изобразительной деятельности опосредовано естественными и специально созданными условиями развивающей предметно-пространственной среды. Но необходимо помнить: не среда воздействует на ребенка (по убеждению современной педагогики), а важность, ценность и необходимость процесса взаимодействия ребенка и среды, когда дети свободно осваивают и изменяют её в деятельности, развивают свои интересы, обусловленные этими изменениями. </w:t>
      </w:r>
    </w:p>
    <w:p w:rsidR="00013192" w:rsidRPr="00361BB4" w:rsidRDefault="00013192" w:rsidP="00013192">
      <w:pPr>
        <w:pStyle w:val="a3"/>
        <w:ind w:firstLine="567"/>
      </w:pPr>
      <w:r w:rsidRPr="00361BB4">
        <w:t xml:space="preserve">Очень важна здесь роль педагога, который создает ситуации взаимодействия ребенка со средой, в которых он проявляет стремление активно пробовать и открывать, преобразовывать и изобретать. </w:t>
      </w:r>
    </w:p>
    <w:p w:rsidR="00013192" w:rsidRDefault="00013192" w:rsidP="00013192">
      <w:pPr>
        <w:pStyle w:val="a3"/>
        <w:ind w:firstLine="567"/>
      </w:pPr>
      <w:r w:rsidRPr="00361BB4">
        <w:t xml:space="preserve">В ходе формирующего эксперимента дети научились самостоятельно творчески осваивать и перестраивать новые способы деятельности в рамках предметно-развивающей среды ДОУ. </w:t>
      </w:r>
    </w:p>
    <w:p w:rsidR="00AF69BF" w:rsidRPr="00493997" w:rsidRDefault="00AF69BF" w:rsidP="00493997"/>
    <w:sectPr w:rsidR="00AF69BF" w:rsidRPr="00493997" w:rsidSect="00AF6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F0B68"/>
    <w:multiLevelType w:val="hybridMultilevel"/>
    <w:tmpl w:val="812A89C0"/>
    <w:lvl w:ilvl="0" w:tplc="D16A49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93997"/>
    <w:rsid w:val="00013192"/>
    <w:rsid w:val="00493997"/>
    <w:rsid w:val="00AF6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93997"/>
    <w:pPr>
      <w:keepNext/>
      <w:spacing w:before="240" w:after="60" w:line="360" w:lineRule="auto"/>
      <w:ind w:firstLine="720"/>
      <w:jc w:val="both"/>
      <w:outlineLvl w:val="2"/>
    </w:pPr>
    <w:rPr>
      <w:rFonts w:cs="Arial"/>
      <w:b/>
      <w:bCs/>
      <w:i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93997"/>
    <w:rPr>
      <w:rFonts w:ascii="Times New Roman" w:eastAsia="Times New Roman" w:hAnsi="Times New Roman" w:cs="Arial"/>
      <w:b/>
      <w:bCs/>
      <w:i/>
      <w:sz w:val="28"/>
      <w:szCs w:val="26"/>
      <w:lang w:eastAsia="ru-RU"/>
    </w:rPr>
  </w:style>
  <w:style w:type="paragraph" w:customStyle="1" w:styleId="a3">
    <w:name w:val="ГОСТ"/>
    <w:basedOn w:val="a"/>
    <w:link w:val="a4"/>
    <w:rsid w:val="00493997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4">
    <w:name w:val="ГОСТ Знак"/>
    <w:link w:val="a3"/>
    <w:rsid w:val="0049399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Emphasis"/>
    <w:qFormat/>
    <w:rsid w:val="00493997"/>
    <w:rPr>
      <w:i/>
      <w:iCs/>
    </w:rPr>
  </w:style>
  <w:style w:type="character" w:styleId="a6">
    <w:name w:val="Hyperlink"/>
    <w:rsid w:val="00013192"/>
    <w:rPr>
      <w:color w:val="0000FF"/>
      <w:u w:val="single"/>
    </w:rPr>
  </w:style>
  <w:style w:type="paragraph" w:customStyle="1" w:styleId="a7">
    <w:name w:val="Рисунок"/>
    <w:basedOn w:val="a3"/>
    <w:rsid w:val="00013192"/>
    <w:pPr>
      <w:ind w:firstLine="0"/>
      <w:jc w:val="center"/>
    </w:pPr>
  </w:style>
  <w:style w:type="paragraph" w:styleId="a8">
    <w:name w:val="Balloon Text"/>
    <w:basedOn w:val="a"/>
    <w:link w:val="a9"/>
    <w:uiPriority w:val="99"/>
    <w:semiHidden/>
    <w:unhideWhenUsed/>
    <w:rsid w:val="000131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31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1504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1</cp:revision>
  <dcterms:created xsi:type="dcterms:W3CDTF">2015-03-01T13:54:00Z</dcterms:created>
  <dcterms:modified xsi:type="dcterms:W3CDTF">2015-03-01T14:09:00Z</dcterms:modified>
</cp:coreProperties>
</file>