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7A" w:rsidRPr="0075622C" w:rsidRDefault="001923EA" w:rsidP="00192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МДОУ Детский сад № 16</w:t>
      </w:r>
    </w:p>
    <w:p w:rsidR="001923EA" w:rsidRPr="0075622C" w:rsidRDefault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1923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622C">
        <w:rPr>
          <w:rFonts w:ascii="Times New Roman" w:hAnsi="Times New Roman" w:cs="Times New Roman"/>
          <w:b/>
          <w:sz w:val="44"/>
          <w:szCs w:val="44"/>
        </w:rPr>
        <w:t>Выступление на тему:</w:t>
      </w:r>
    </w:p>
    <w:p w:rsidR="001923EA" w:rsidRPr="0075622C" w:rsidRDefault="001923EA" w:rsidP="001923E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5622C">
        <w:rPr>
          <w:rFonts w:ascii="Times New Roman" w:hAnsi="Times New Roman" w:cs="Times New Roman"/>
          <w:b/>
          <w:sz w:val="44"/>
          <w:szCs w:val="44"/>
          <w:u w:val="single"/>
        </w:rPr>
        <w:t xml:space="preserve">«Развлечение как один из видов культурно – </w:t>
      </w:r>
      <w:proofErr w:type="spellStart"/>
      <w:r w:rsidRPr="0075622C">
        <w:rPr>
          <w:rFonts w:ascii="Times New Roman" w:hAnsi="Times New Roman" w:cs="Times New Roman"/>
          <w:b/>
          <w:sz w:val="44"/>
          <w:szCs w:val="44"/>
          <w:u w:val="single"/>
        </w:rPr>
        <w:t>досуговой</w:t>
      </w:r>
      <w:proofErr w:type="spellEnd"/>
      <w:r w:rsidRPr="0075622C">
        <w:rPr>
          <w:rFonts w:ascii="Times New Roman" w:hAnsi="Times New Roman" w:cs="Times New Roman"/>
          <w:b/>
          <w:sz w:val="44"/>
          <w:szCs w:val="44"/>
          <w:u w:val="single"/>
        </w:rPr>
        <w:t xml:space="preserve"> деятельности»</w:t>
      </w:r>
    </w:p>
    <w:p w:rsidR="001923EA" w:rsidRPr="0075622C" w:rsidRDefault="001923EA" w:rsidP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75622C">
      <w:pPr>
        <w:jc w:val="right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Выполнила: воспитатель</w:t>
      </w:r>
    </w:p>
    <w:p w:rsidR="001923EA" w:rsidRPr="0075622C" w:rsidRDefault="001923EA" w:rsidP="001923E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Малышина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1923EA" w:rsidRPr="0075622C" w:rsidRDefault="001923EA" w:rsidP="00192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192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1923EA">
      <w:pPr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192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192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3EA" w:rsidRDefault="001923EA" w:rsidP="00756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САРАНСК 2014</w:t>
      </w:r>
    </w:p>
    <w:p w:rsidR="0075622C" w:rsidRPr="0075622C" w:rsidRDefault="0075622C" w:rsidP="00756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75622C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75622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Виды </w:t>
      </w:r>
      <w:proofErr w:type="spellStart"/>
      <w:r w:rsidRPr="0075622C">
        <w:rPr>
          <w:rFonts w:ascii="Times New Roman" w:hAnsi="Times New Roman" w:cs="Times New Roman"/>
          <w:b/>
          <w:sz w:val="28"/>
          <w:szCs w:val="28"/>
          <w:u w:val="single"/>
        </w:rPr>
        <w:t>культурно-досуговой</w:t>
      </w:r>
      <w:proofErr w:type="spellEnd"/>
      <w:r w:rsidRPr="00756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</w:t>
      </w:r>
    </w:p>
    <w:p w:rsidR="001923EA" w:rsidRPr="0075622C" w:rsidRDefault="001923EA" w:rsidP="0075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 деятельности многообразны. Их можно классифицировать следующим образом:</w:t>
      </w:r>
    </w:p>
    <w:p w:rsidR="001923EA" w:rsidRPr="0075622C" w:rsidRDefault="001923EA" w:rsidP="0075622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Отдых</w:t>
      </w:r>
    </w:p>
    <w:p w:rsidR="001923EA" w:rsidRPr="0075622C" w:rsidRDefault="001923EA" w:rsidP="0075622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Развлечения</w:t>
      </w:r>
    </w:p>
    <w:p w:rsidR="001923EA" w:rsidRPr="0075622C" w:rsidRDefault="001923EA" w:rsidP="0075622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Праздники</w:t>
      </w:r>
    </w:p>
    <w:p w:rsidR="001923EA" w:rsidRPr="0075622C" w:rsidRDefault="001923EA" w:rsidP="0075622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Самостоятельная художественно-музыкальная деятельность</w:t>
      </w:r>
    </w:p>
    <w:p w:rsidR="001923EA" w:rsidRPr="0075622C" w:rsidRDefault="001923EA" w:rsidP="0075622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Творчество</w:t>
      </w:r>
    </w:p>
    <w:p w:rsidR="001923EA" w:rsidRPr="0075622C" w:rsidRDefault="001923EA" w:rsidP="0075622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75622C" w:rsidRDefault="001923EA" w:rsidP="007562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 работа должна организовываться ежедневно, и все мероприятия  должны проходить непринужденно, доставляя удовольствие и детям, и воспитателям. Именно от степени взаимопонимания взрослых, их слаженной работы зависит успешное осуществление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 деятельности для детей группы.</w:t>
      </w:r>
    </w:p>
    <w:p w:rsidR="001923EA" w:rsidRPr="0075622C" w:rsidRDefault="001923EA" w:rsidP="007562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Развлечения носят компенсационный характер, возмещают рутину будничной и однообразной обстановки. Развлечение должно быть всегда красочным моментом в жизни ребенка, обогащающим его впечатлениями и развивающим творческую активность. Развлечения способствуют всестороннему развитию ребенка, знакомят с различными видами искусства: музыкальным, изобразительным, театральным, и др., пробуждают радостные чувства, поднимают настроение и жизненный тонус. На таких мероприятиях ребенок получает возможность проявить самостоятельность, а значит приобрести уверенность в себе, веру в свои способности. </w:t>
      </w:r>
      <w:proofErr w:type="gramStart"/>
      <w:r w:rsidRPr="0075622C">
        <w:rPr>
          <w:rFonts w:ascii="Times New Roman" w:hAnsi="Times New Roman" w:cs="Times New Roman"/>
          <w:sz w:val="28"/>
          <w:szCs w:val="28"/>
        </w:rPr>
        <w:t>Развиваются положительные качества: доброжелательность, взаимопомощь, доброта, симпатия, жизнерадостность и т.д.</w:t>
      </w:r>
      <w:proofErr w:type="gramEnd"/>
    </w:p>
    <w:p w:rsidR="001923EA" w:rsidRPr="0075622C" w:rsidRDefault="001923EA" w:rsidP="0075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Развлечения могут быть хорошей основой для обучения детей. Они, с одной стороны, закрепляют навыки и умения, полученные на занятиях, а с другой – в интересной и увлекательной форме вызывают потребность в познании нового, расширяют кругозор, знания об окружающем мире, учат совместным действиям и переживаниям. Особую роль играют развлечения в формировании и развитии  художественно-эстетических вкусов и способностей. Знакомясь с лучшими образцами художественного слова и музыки, присутствуя на театральных представлениях</w:t>
      </w:r>
      <w:proofErr w:type="gramStart"/>
      <w:r w:rsidRPr="007562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22C">
        <w:rPr>
          <w:rFonts w:ascii="Times New Roman" w:hAnsi="Times New Roman" w:cs="Times New Roman"/>
          <w:sz w:val="28"/>
          <w:szCs w:val="28"/>
        </w:rPr>
        <w:t xml:space="preserve"> дети получают стимул к собственному творчеству.</w:t>
      </w:r>
    </w:p>
    <w:p w:rsidR="001923EA" w:rsidRPr="0075622C" w:rsidRDefault="001923EA" w:rsidP="0075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562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622C">
        <w:rPr>
          <w:rFonts w:ascii="Times New Roman" w:hAnsi="Times New Roman" w:cs="Times New Roman"/>
          <w:sz w:val="28"/>
          <w:szCs w:val="28"/>
        </w:rPr>
        <w:t xml:space="preserve">  чтобы развлечения действительно способствовали развитию и воспитанию детей, необходимо их тщательно планировать, заранее продумывать подготовку, определяя степень участия детей в зависимости от их индивидуальных возможностей и возраста (кто будет рисовать, кто участвовать в спектакле, и т.д.). В подготовке развлечения могут принимать </w:t>
      </w:r>
      <w:r w:rsidRPr="0075622C">
        <w:rPr>
          <w:rFonts w:ascii="Times New Roman" w:hAnsi="Times New Roman" w:cs="Times New Roman"/>
          <w:sz w:val="28"/>
          <w:szCs w:val="28"/>
        </w:rPr>
        <w:lastRenderedPageBreak/>
        <w:t xml:space="preserve">участие все  дети группы. Иногда целесообразно объединять детей в подгруппы или использовать индивидуальную форму работы. </w:t>
      </w:r>
    </w:p>
    <w:p w:rsidR="001923EA" w:rsidRPr="0075622C" w:rsidRDefault="001923EA" w:rsidP="00756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В практике работы дошкольных учреждений используются три вида развлечений. Они различаются по степени активности участия детей.</w:t>
      </w:r>
    </w:p>
    <w:p w:rsidR="001923EA" w:rsidRPr="0075622C" w:rsidRDefault="001923EA" w:rsidP="007562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Дети являются только слушателями или зрителями.</w:t>
      </w:r>
    </w:p>
    <w:p w:rsidR="001923EA" w:rsidRPr="0075622C" w:rsidRDefault="001923EA" w:rsidP="007562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Дети - непосредственные участники.</w:t>
      </w:r>
    </w:p>
    <w:p w:rsidR="001923EA" w:rsidRPr="0075622C" w:rsidRDefault="001923EA" w:rsidP="007562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Участниками развлечения являются и взрослые, и дети.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Развлечения можно классифицировать и по содержательной направленности:</w:t>
      </w:r>
    </w:p>
    <w:p w:rsidR="001923EA" w:rsidRPr="0075622C" w:rsidRDefault="001923EA" w:rsidP="0075622C">
      <w:pPr>
        <w:numPr>
          <w:ilvl w:val="0"/>
          <w:numId w:val="3"/>
        </w:numPr>
        <w:tabs>
          <w:tab w:val="clear" w:pos="1789"/>
          <w:tab w:val="num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Театрализованные (кукольный, теневой, настольный, пальчиковый, плоскостной  театры,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>, театр картинок, и др., то есть все виды театров и театральной деятельности).</w:t>
      </w:r>
    </w:p>
    <w:p w:rsidR="001923EA" w:rsidRPr="0075622C" w:rsidRDefault="001923EA" w:rsidP="0075622C">
      <w:pPr>
        <w:numPr>
          <w:ilvl w:val="0"/>
          <w:numId w:val="3"/>
        </w:numPr>
        <w:tabs>
          <w:tab w:val="clear" w:pos="1789"/>
          <w:tab w:val="num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>, викторины, на темы жизни и творчества композиторов, поэтов, писателей и художников; обычаев и традиций родной страны, народа; экологические.</w:t>
      </w:r>
    </w:p>
    <w:p w:rsidR="001923EA" w:rsidRPr="0075622C" w:rsidRDefault="001923EA" w:rsidP="0075622C">
      <w:pPr>
        <w:numPr>
          <w:ilvl w:val="0"/>
          <w:numId w:val="3"/>
        </w:numPr>
        <w:tabs>
          <w:tab w:val="clear" w:pos="1789"/>
          <w:tab w:val="num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Спортивные: игры, эстафеты, подвижные игры, соревнования, эстафеты.</w:t>
      </w:r>
    </w:p>
    <w:p w:rsidR="001923EA" w:rsidRPr="0075622C" w:rsidRDefault="001923EA" w:rsidP="0075622C">
      <w:pPr>
        <w:numPr>
          <w:ilvl w:val="0"/>
          <w:numId w:val="3"/>
        </w:numPr>
        <w:tabs>
          <w:tab w:val="clear" w:pos="1789"/>
          <w:tab w:val="num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Музыкально-литературные концерты.</w:t>
      </w:r>
    </w:p>
    <w:p w:rsidR="001923EA" w:rsidRPr="0075622C" w:rsidRDefault="001923EA" w:rsidP="0075622C">
      <w:pPr>
        <w:numPr>
          <w:ilvl w:val="0"/>
          <w:numId w:val="3"/>
        </w:numPr>
        <w:tabs>
          <w:tab w:val="clear" w:pos="1789"/>
          <w:tab w:val="num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Забавы: загадки, фокусы, шутки, шарады, загадки, аттракционы, различные сюрпризные моменты.</w:t>
      </w:r>
    </w:p>
    <w:p w:rsidR="001923EA" w:rsidRPr="0075622C" w:rsidRDefault="001923EA" w:rsidP="007562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75622C">
      <w:pPr>
        <w:tabs>
          <w:tab w:val="num" w:pos="1080"/>
        </w:tabs>
        <w:spacing w:after="0"/>
        <w:ind w:left="1440" w:firstLine="10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Время проведения развлечений.</w:t>
      </w:r>
    </w:p>
    <w:p w:rsidR="001923EA" w:rsidRPr="0075622C" w:rsidRDefault="001923EA" w:rsidP="007562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При определении времени развлечений следует учитывать время года. Это связано с тем, что дети должны обязательно гулять во второй половине дня. А зимой световой день короче, и если развлечение проводить, как это принято, после полдника, то дети пойдут на прогулку, когда на улице темно, что снижает ценность прогулки. В осенне-зимний период  развлечения лучше проводить перед полдником, а в весенне-летний период – можно и после полдника, при этом они могут быть более эмоциональными. </w:t>
      </w:r>
    </w:p>
    <w:p w:rsidR="001923EA" w:rsidRPr="0075622C" w:rsidRDefault="001923EA" w:rsidP="007562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Длительность ежедневных развлечений – не более 5-10 минут. Это могут быть веселые забавы: маленькие сюрпризы, шутки, прибаутки,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, загадки, фокусы, импровизированные моменты из жизни ребят в детском саду,  или по литературным произведениям. Эти развлекательные моменты помогают снять усталость, способствуют переключению внимания с одного вида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 деятельности на другой. Их можно поводить в любое время, утром и после сна, когда это требуется для создания  положительной атмосферы. Не обязательно для этого собирать всех детей группы. Воспитатель должен научиться видеть и чувствовать детей, которым необходима эмоциональная разрядка, которых нужно подбодрить, помочь выбрать для себя занятие.</w:t>
      </w:r>
    </w:p>
    <w:p w:rsidR="001923EA" w:rsidRPr="0075622C" w:rsidRDefault="001923EA" w:rsidP="007562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lastRenderedPageBreak/>
        <w:t xml:space="preserve">Один раз в неделю целесообразно проводить развлечение длительностью до 35 минут, с большей эмоциональной нагрузкой.  Это могут быть  спектакли, концерты, тематические вечера, викторины, спортивные развлечения, праздники народного календаря,  и др. </w:t>
      </w:r>
    </w:p>
    <w:p w:rsidR="001923EA" w:rsidRPr="0075622C" w:rsidRDefault="001923EA" w:rsidP="007562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75622C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22C">
        <w:rPr>
          <w:rFonts w:ascii="Times New Roman" w:hAnsi="Times New Roman" w:cs="Times New Roman"/>
          <w:b/>
          <w:sz w:val="28"/>
          <w:szCs w:val="28"/>
          <w:u w:val="single"/>
        </w:rPr>
        <w:t>Забавы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Это короткие развлечения, призванные создать радостные чувства, поднять настроение и жизненный тонус, пробудить интерес к занятиям той или иной деятельностью, переключить внимание детей с одной деятельности на другую. К ним относятся  шутки, фокусы, аттракционы, загадки, различные сюрпризные моменты.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b/>
          <w:sz w:val="28"/>
          <w:szCs w:val="28"/>
        </w:rPr>
        <w:t>Фокусы</w:t>
      </w:r>
      <w:r w:rsidRPr="0075622C">
        <w:rPr>
          <w:rFonts w:ascii="Times New Roman" w:hAnsi="Times New Roman" w:cs="Times New Roman"/>
          <w:sz w:val="28"/>
          <w:szCs w:val="28"/>
        </w:rPr>
        <w:t xml:space="preserve"> вызывают у детей живой интерес, с ними связано что-то загадочное, поражающее воображение. Фокусы обычно делят на две группы: основанные на иллюзиях и манипуляциях.  Профессиональные иллюзионисты для показа фокусов  пользуются  специальной аппаратурой, довольно сложными приборами и механизмами. Искусство манипулятора состоит в особой ловкости рук, гибкости пальцев. Фокусы, которые показывают дошкольникам педагоги, нельзя отнести ни к той, ни к другой категории. Это скорее забавные и поучительные опыты, которые не требуют особого умения, и сложного инвентаря (можно обойтись  бумагой, ножницами, графином с водой,</w:t>
      </w:r>
      <w:proofErr w:type="gramStart"/>
      <w:r w:rsidRPr="007562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22C">
        <w:rPr>
          <w:rFonts w:ascii="Times New Roman" w:hAnsi="Times New Roman" w:cs="Times New Roman"/>
          <w:sz w:val="28"/>
          <w:szCs w:val="28"/>
        </w:rPr>
        <w:t xml:space="preserve"> щеткой, шнурком, и т.п.). Успех во многом зависит от умения педагога интересно объяснить и преподнести эти фокусы детям.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b/>
          <w:sz w:val="28"/>
          <w:szCs w:val="28"/>
        </w:rPr>
        <w:t>Шутки.</w:t>
      </w:r>
      <w:r w:rsidRPr="0075622C">
        <w:rPr>
          <w:rFonts w:ascii="Times New Roman" w:hAnsi="Times New Roman" w:cs="Times New Roman"/>
          <w:sz w:val="28"/>
          <w:szCs w:val="28"/>
        </w:rPr>
        <w:t xml:space="preserve"> Им дети рады всегда. Шутки можно использовать и в перерывах между играми, на праздничных утренниках, развлечениях. Необходимо помнить одно: ни в коем случае не стоит приводить шутки одну за другой. Полезно разучивать шутки со старшими детьми, чтобы потом рассказать их малышам. Это научит маленьких детей понимать шутки, и шутить самими, лучше видеть и понимать многообразие окружающего мира. 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Шарады. Это отгадывание слов по частям </w:t>
      </w:r>
      <w:proofErr w:type="gramStart"/>
      <w:r w:rsidRPr="007562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622C">
        <w:rPr>
          <w:rFonts w:ascii="Times New Roman" w:hAnsi="Times New Roman" w:cs="Times New Roman"/>
          <w:sz w:val="28"/>
          <w:szCs w:val="28"/>
        </w:rPr>
        <w:t xml:space="preserve">обычно по слогам). Прежде, чем отгадывать шарады, нужно объяснить детям технику их отгадывания. Например: первый слог – нота (фа), второй слог </w:t>
      </w:r>
      <w:proofErr w:type="gramStart"/>
      <w:r w:rsidRPr="0075622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5622C">
        <w:rPr>
          <w:rFonts w:ascii="Times New Roman" w:hAnsi="Times New Roman" w:cs="Times New Roman"/>
          <w:sz w:val="28"/>
          <w:szCs w:val="28"/>
        </w:rPr>
        <w:t>ота тоже (соль), а в целом – на горох похоже (фасоль).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b/>
          <w:sz w:val="28"/>
          <w:szCs w:val="28"/>
        </w:rPr>
        <w:t>Загадки.</w:t>
      </w:r>
      <w:r w:rsidRPr="0075622C">
        <w:rPr>
          <w:rFonts w:ascii="Times New Roman" w:hAnsi="Times New Roman" w:cs="Times New Roman"/>
          <w:sz w:val="28"/>
          <w:szCs w:val="28"/>
        </w:rPr>
        <w:t xml:space="preserve"> Загадывать и отгадывать загадки любят все дети. Найдя правильный ответ, они радуются, что сумели проявить находчивость и сообразительность. Велико и воспитательное значение загадок. Они расширяют кругозор детей, знакомят с окружающим миром, развивают пытливость, тренируют память и воображение, обогащают речь. Для загадок характерны ясность, краткость, конкретность изложения, выразительность и </w:t>
      </w:r>
      <w:r w:rsidRPr="0075622C">
        <w:rPr>
          <w:rFonts w:ascii="Times New Roman" w:hAnsi="Times New Roman" w:cs="Times New Roman"/>
          <w:sz w:val="28"/>
          <w:szCs w:val="28"/>
        </w:rPr>
        <w:lastRenderedPageBreak/>
        <w:t xml:space="preserve">меткость определений.  Чаще всего в загадках содержится перечисление признаков, характерных для явления или предмета, которые нужно отгадать.  От количества этих признаков и того, насколько подробно они характеризуют </w:t>
      </w:r>
      <w:proofErr w:type="gramStart"/>
      <w:r w:rsidRPr="0075622C">
        <w:rPr>
          <w:rFonts w:ascii="Times New Roman" w:hAnsi="Times New Roman" w:cs="Times New Roman"/>
          <w:sz w:val="28"/>
          <w:szCs w:val="28"/>
        </w:rPr>
        <w:t>загаданное</w:t>
      </w:r>
      <w:proofErr w:type="gramEnd"/>
      <w:r w:rsidRPr="0075622C">
        <w:rPr>
          <w:rFonts w:ascii="Times New Roman" w:hAnsi="Times New Roman" w:cs="Times New Roman"/>
          <w:sz w:val="28"/>
          <w:szCs w:val="28"/>
        </w:rPr>
        <w:t>, зависит простота или сложность загадки.  Педагог должен в доступной форме объяснить это детям, подробно разобрать с ними ту или иную загадку, и тогда процесс отгадывания будет более осмысленным. Загадав загадку, не надо торопить детей с ответом. Если ее никто не может отгадать, следует задать несколько наводящих вопросов, подсказать правильный путь решения. Подбор загадок зависит от того, на что воспитатель  хочет сделать акцент, а так же от возраста детей.  Такой вид развлечений может проводиться как со всей группой, так и с подгруппой детей.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b/>
          <w:sz w:val="28"/>
          <w:szCs w:val="28"/>
        </w:rPr>
        <w:t>Аттракционы.</w:t>
      </w:r>
      <w:r w:rsidRPr="0075622C">
        <w:rPr>
          <w:rFonts w:ascii="Times New Roman" w:hAnsi="Times New Roman" w:cs="Times New Roman"/>
          <w:sz w:val="28"/>
          <w:szCs w:val="28"/>
        </w:rPr>
        <w:t xml:space="preserve"> Они дают детям возможность посоревноваться в ловкости, смелости, смекалке.  Воспитатель должен подумать о том, чтобы силы соревнующихся (разделенных на команды) детей были  равными.  Аттракционы подбираются с учетом возраста детей. После окончания соревнования нужно обязательно поощрить победителей морально                  (положительная оценка педагога и детей) и материально (медалька, вымпел за умение побеждать). 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b/>
          <w:sz w:val="28"/>
          <w:szCs w:val="28"/>
        </w:rPr>
        <w:t>Сюрпризы.</w:t>
      </w:r>
      <w:r w:rsidRPr="0075622C">
        <w:rPr>
          <w:rFonts w:ascii="Times New Roman" w:hAnsi="Times New Roman" w:cs="Times New Roman"/>
          <w:sz w:val="28"/>
          <w:szCs w:val="28"/>
        </w:rPr>
        <w:t xml:space="preserve"> Это веселые и неожиданные моменты, которые всегда вызывают у детей бурю эмоций.  Когда возникает сюрпризная ситуация, дошкольники оживляются, их деятельность активизируется. Сюрпризы создают ситуацию новизны, в которой нуждается ребенок дошкольного возраста. Потребность в новых впечатлениях перерастает в познавательную потребность. Сюрпризные моменты можно включать в занятия, праздники и развлечения, в прогулки и повседневную жизнь детского сада.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1923EA" w:rsidRPr="0075622C" w:rsidRDefault="001923EA" w:rsidP="0075622C">
      <w:pPr>
        <w:spacing w:after="0"/>
        <w:ind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2C">
        <w:rPr>
          <w:rFonts w:ascii="Times New Roman" w:hAnsi="Times New Roman" w:cs="Times New Roman"/>
          <w:b/>
          <w:sz w:val="28"/>
          <w:szCs w:val="28"/>
        </w:rPr>
        <w:t xml:space="preserve"> Театрализованная деятельность.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Изучение практики работы детского сада показало, что любимым видом развлечения у детей является театрализованное представление. Для таких представлений необходимо иметь в театральном уголке группы разнообразные виды театров.  Работа с детьми  по театрализованной деятельности разнообразна и интересна. По этой теме в методическом кабинете нашего ДОУ имеется множество литературы, где описаны методика,  перспективное планирование, технология изготовления кукол, и др. Воспитателями в группе может проводиться большая и увлекательная работа по подготовке спектаклей, которые можно потом показать и детям из другой группы, и родителям. Каждый ребенок принимает посильное участие в подготовке театрализованных представлений: или исполняет роль, или </w:t>
      </w:r>
      <w:r w:rsidRPr="0075622C">
        <w:rPr>
          <w:rFonts w:ascii="Times New Roman" w:hAnsi="Times New Roman" w:cs="Times New Roman"/>
          <w:sz w:val="28"/>
          <w:szCs w:val="28"/>
        </w:rPr>
        <w:lastRenderedPageBreak/>
        <w:t>готовит пригласительные билеты, или помогает воспитателю (в данном случае – выступающему в роли режиссера) в проведении представления. Привлечение родителей в организации таких спектаклей (изготовление костюмов, кукол и декораций, исполнение родителями ролей) объединяет педагогов и семью, делает жизнь ребенка в детском саду интересной и разнообразной.</w:t>
      </w:r>
    </w:p>
    <w:p w:rsidR="001923EA" w:rsidRPr="0075622C" w:rsidRDefault="001923EA" w:rsidP="0075622C">
      <w:pPr>
        <w:spacing w:after="0"/>
        <w:ind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2C">
        <w:rPr>
          <w:rFonts w:ascii="Times New Roman" w:hAnsi="Times New Roman" w:cs="Times New Roman"/>
          <w:b/>
          <w:sz w:val="28"/>
          <w:szCs w:val="28"/>
        </w:rPr>
        <w:t xml:space="preserve"> Концерты детской самодеятельности.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Музыкальные и литературные концерты занимают значительное место в организации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 деятельности. Они могут выступать, как развлечение, и как форма проведения праздника. Например, в форме концерта могут отмечаться такие праздники, как 8 марта, 23 февраля, День победы, и др. В то же время   тематические концерты носят познавательный характер, если они посвящены творчеству какого-нибудь композитора, писателя, поэта. Как правило, концерты проводятся силами детей. </w:t>
      </w:r>
      <w:r w:rsidRPr="0075622C">
        <w:rPr>
          <w:rFonts w:ascii="Times New Roman" w:hAnsi="Times New Roman" w:cs="Times New Roman"/>
          <w:sz w:val="28"/>
          <w:szCs w:val="28"/>
          <w:u w:val="single"/>
        </w:rPr>
        <w:t xml:space="preserve">Тематические концерты строятся на знакомых детям произведениях.    </w:t>
      </w:r>
      <w:r w:rsidRPr="0075622C">
        <w:rPr>
          <w:rFonts w:ascii="Times New Roman" w:hAnsi="Times New Roman" w:cs="Times New Roman"/>
          <w:sz w:val="28"/>
          <w:szCs w:val="28"/>
        </w:rPr>
        <w:t>Ведущим на концерте должен быть педагог. Он может обыграть каждый номер, если увидит, что дети устали, или им стало скучно. Наиболее удачной формой тематического концерта является сочетание музыки и поэзии, музыки и изобразительного искусства.</w:t>
      </w:r>
    </w:p>
    <w:p w:rsidR="001923EA" w:rsidRPr="0075622C" w:rsidRDefault="001923EA" w:rsidP="0075622C">
      <w:pPr>
        <w:spacing w:after="0"/>
        <w:ind w:firstLine="1069"/>
        <w:jc w:val="center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5622C">
        <w:rPr>
          <w:rFonts w:ascii="Times New Roman" w:hAnsi="Times New Roman" w:cs="Times New Roman"/>
          <w:b/>
          <w:sz w:val="28"/>
          <w:szCs w:val="28"/>
        </w:rPr>
        <w:t>Организация развлечений</w:t>
      </w:r>
      <w:proofErr w:type="gramStart"/>
      <w:r w:rsidRPr="0075622C">
        <w:rPr>
          <w:rFonts w:ascii="Times New Roman" w:hAnsi="Times New Roman" w:cs="Times New Roman"/>
          <w:b/>
          <w:sz w:val="28"/>
          <w:szCs w:val="28"/>
        </w:rPr>
        <w:t>.</w:t>
      </w:r>
      <w:r w:rsidRPr="0075622C">
        <w:rPr>
          <w:rFonts w:ascii="Times New Roman" w:hAnsi="Times New Roman" w:cs="Times New Roman"/>
          <w:caps/>
          <w:sz w:val="28"/>
          <w:szCs w:val="28"/>
        </w:rPr>
        <w:t>.</w:t>
      </w:r>
      <w:proofErr w:type="gramEnd"/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Готовясь к организации развлечений, воспитатель должен выбрать методы и приемы, которые помогут ему решить поставленные задачи. Приемы могут быть игровыми, трудовыми, учебными, но при этом они должны быть взаимосвязаны.  Только в этом случае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 деятельность в ходе подготовки к развлечению будет носить увлекательный характер.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  <w:u w:val="single"/>
        </w:rPr>
        <w:t>При организации развлечений важно не перегружать детей и воспитателя.</w:t>
      </w:r>
      <w:r w:rsidRPr="0075622C">
        <w:rPr>
          <w:rFonts w:ascii="Times New Roman" w:hAnsi="Times New Roman" w:cs="Times New Roman"/>
          <w:sz w:val="28"/>
          <w:szCs w:val="28"/>
        </w:rPr>
        <w:t xml:space="preserve">  Работа должна равномерно распределяться между воспитателем и  музыкальным руководителем, специалистами ДОУ,  детьми и родителями. Некоторые формы развлечений воспитатель может подготовить и провести самостоятельно.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Планируют развлечения воспитатель и музыкальный руководитель совместно – это поможет углубить и разнообразить работу по воспитанию и обучению детей, а так же осуществить взаимосвязь с другими видами детской деятельности. </w:t>
      </w:r>
      <w:r w:rsidRPr="0075622C">
        <w:rPr>
          <w:rFonts w:ascii="Times New Roman" w:hAnsi="Times New Roman" w:cs="Times New Roman"/>
          <w:sz w:val="28"/>
          <w:szCs w:val="28"/>
          <w:u w:val="single"/>
        </w:rPr>
        <w:t>План должен быть выполним!</w:t>
      </w:r>
      <w:r w:rsidRPr="0075622C">
        <w:rPr>
          <w:rFonts w:ascii="Times New Roman" w:hAnsi="Times New Roman" w:cs="Times New Roman"/>
          <w:sz w:val="28"/>
          <w:szCs w:val="28"/>
        </w:rPr>
        <w:t xml:space="preserve"> Для этого следует учитывать реальную нагрузку воспитателя, музыкального руководителя, их участие в 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 и групповых мероприятиях. Когда воспитатель загружен, можно запланировать развлечения, не требующие длительной подготовки (просмотр мультфильмов, прослушивание аудиозаписей), или </w:t>
      </w:r>
      <w:r w:rsidRPr="0075622C">
        <w:rPr>
          <w:rFonts w:ascii="Times New Roman" w:hAnsi="Times New Roman" w:cs="Times New Roman"/>
          <w:sz w:val="28"/>
          <w:szCs w:val="28"/>
        </w:rPr>
        <w:lastRenderedPageBreak/>
        <w:t xml:space="preserve">включить в план работы развлечения, основная нагрузка в подготовке которых лежит на музыкальном руководителе или инструкторе по физкультуре. И наоборот: если музыкальный руководитель занят на </w:t>
      </w:r>
      <w:proofErr w:type="spellStart"/>
      <w:r w:rsidRPr="0075622C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Pr="0075622C">
        <w:rPr>
          <w:rFonts w:ascii="Times New Roman" w:hAnsi="Times New Roman" w:cs="Times New Roman"/>
          <w:sz w:val="28"/>
          <w:szCs w:val="28"/>
        </w:rPr>
        <w:t xml:space="preserve"> мероприятиях больше, чем воспитатель, то развлечения организуются воспитателем.  Все зависит от конкретной ситуации. Целесообразно составлять план развлечений на месяц или на квартал.  Перспективное планирование поможет педагогам рационально, с наименьшими затратами сил и времени осуществлять руководство этим разделом работы.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Большое значение имеет музыкальное оформление развлечений.  Продуманный подбор музыкальных произведений помогает создать необходимое настроение, усилить впечатления, вызвать эмоциональный отклик. Музыкальный руководитель подбирает музыкальное оформление в соответствии с возрастом детей, задачей и тематикой развлечения. Нельзя составлять музыкальное оформление из одной только новой, незнакомой ребенку музыки. Обязательно должны присутствовать знакомые произведения. </w:t>
      </w:r>
      <w:proofErr w:type="gramStart"/>
      <w:r w:rsidRPr="0075622C">
        <w:rPr>
          <w:rFonts w:ascii="Times New Roman" w:hAnsi="Times New Roman" w:cs="Times New Roman"/>
          <w:sz w:val="28"/>
          <w:szCs w:val="28"/>
        </w:rPr>
        <w:t xml:space="preserve">Музыкальное оформление развлечений согласуется с тем репертуаром, который дети проходят  на музыкальных занятия. </w:t>
      </w:r>
      <w:proofErr w:type="gramEnd"/>
    </w:p>
    <w:p w:rsidR="001923EA" w:rsidRPr="0075622C" w:rsidRDefault="001923EA" w:rsidP="0075622C">
      <w:pPr>
        <w:spacing w:after="0"/>
        <w:ind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2C">
        <w:rPr>
          <w:rFonts w:ascii="Times New Roman" w:hAnsi="Times New Roman" w:cs="Times New Roman"/>
          <w:b/>
          <w:sz w:val="28"/>
          <w:szCs w:val="28"/>
        </w:rPr>
        <w:t>Организация и проведение развлечений воспитателем.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Воспитатель самостоятельно, при минимальной помощи музыкального руководителя, может провести следующие развлечения:</w:t>
      </w:r>
    </w:p>
    <w:p w:rsidR="001923EA" w:rsidRPr="0075622C" w:rsidRDefault="001923EA" w:rsidP="00756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Театр игрушек или картинок</w:t>
      </w:r>
    </w:p>
    <w:p w:rsidR="001923EA" w:rsidRPr="0075622C" w:rsidRDefault="001923EA" w:rsidP="00756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Драматизация сказок, литературных произведений</w:t>
      </w:r>
    </w:p>
    <w:p w:rsidR="001923EA" w:rsidRPr="0075622C" w:rsidRDefault="001923EA" w:rsidP="00756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Вечер загадок</w:t>
      </w:r>
    </w:p>
    <w:p w:rsidR="001923EA" w:rsidRPr="0075622C" w:rsidRDefault="001923EA" w:rsidP="00756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Забавы</w:t>
      </w:r>
    </w:p>
    <w:p w:rsidR="001923EA" w:rsidRPr="0075622C" w:rsidRDefault="001923EA" w:rsidP="00756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Развлечения спортивного характера</w:t>
      </w:r>
    </w:p>
    <w:p w:rsidR="001923EA" w:rsidRPr="0075622C" w:rsidRDefault="001923EA" w:rsidP="00756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Тематические литературные вечера</w:t>
      </w:r>
    </w:p>
    <w:p w:rsidR="001923EA" w:rsidRPr="0075622C" w:rsidRDefault="001923EA" w:rsidP="00756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Литературные викторины</w:t>
      </w:r>
    </w:p>
    <w:p w:rsidR="001923EA" w:rsidRPr="0075622C" w:rsidRDefault="001923EA" w:rsidP="00756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Просмотр фильмов, телепередач </w:t>
      </w:r>
    </w:p>
    <w:p w:rsidR="001923EA" w:rsidRPr="0075622C" w:rsidRDefault="001923EA" w:rsidP="00756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Прослушивание аудиозаписей</w:t>
      </w:r>
    </w:p>
    <w:p w:rsidR="001923EA" w:rsidRPr="0075622C" w:rsidRDefault="001923EA" w:rsidP="0075622C">
      <w:pPr>
        <w:spacing w:after="0"/>
        <w:ind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2C">
        <w:rPr>
          <w:rFonts w:ascii="Times New Roman" w:hAnsi="Times New Roman" w:cs="Times New Roman"/>
          <w:b/>
          <w:sz w:val="28"/>
          <w:szCs w:val="28"/>
        </w:rPr>
        <w:t>Организация и проведение развлечений музыкальным руководителем.</w:t>
      </w:r>
    </w:p>
    <w:p w:rsidR="001923EA" w:rsidRPr="0075622C" w:rsidRDefault="001923EA" w:rsidP="0075622C">
      <w:pPr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Музыкальный руководитель самостоятельно, при минимальной помощи воспитателя, может провести следующие развлечения:</w:t>
      </w:r>
    </w:p>
    <w:p w:rsidR="001923EA" w:rsidRPr="0075622C" w:rsidRDefault="001923EA" w:rsidP="007562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Музыкальные игры</w:t>
      </w:r>
    </w:p>
    <w:p w:rsidR="001923EA" w:rsidRPr="0075622C" w:rsidRDefault="001923EA" w:rsidP="007562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Игры-драматизации</w:t>
      </w:r>
    </w:p>
    <w:p w:rsidR="001923EA" w:rsidRPr="0075622C" w:rsidRDefault="001923EA" w:rsidP="007562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Концерты</w:t>
      </w:r>
    </w:p>
    <w:p w:rsidR="001923EA" w:rsidRPr="0075622C" w:rsidRDefault="001923EA" w:rsidP="007562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Музыкальные викторины</w:t>
      </w:r>
    </w:p>
    <w:p w:rsidR="001923EA" w:rsidRPr="0075622C" w:rsidRDefault="001923EA" w:rsidP="007562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Тематические музыкальные вечера</w:t>
      </w:r>
    </w:p>
    <w:p w:rsidR="001923EA" w:rsidRPr="0075622C" w:rsidRDefault="001923EA" w:rsidP="007562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Прослушивание аудиозаписей</w:t>
      </w:r>
    </w:p>
    <w:p w:rsidR="001923EA" w:rsidRPr="0075622C" w:rsidRDefault="001923EA" w:rsidP="007562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23EA" w:rsidRPr="0075622C" w:rsidSect="004F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70FB"/>
    <w:multiLevelType w:val="hybridMultilevel"/>
    <w:tmpl w:val="18827D08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>
    <w:nsid w:val="2B744F40"/>
    <w:multiLevelType w:val="hybridMultilevel"/>
    <w:tmpl w:val="8AC07716"/>
    <w:lvl w:ilvl="0" w:tplc="107CBB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EE476AE">
      <w:numFmt w:val="none"/>
      <w:lvlText w:val=""/>
      <w:lvlJc w:val="left"/>
      <w:pPr>
        <w:tabs>
          <w:tab w:val="num" w:pos="360"/>
        </w:tabs>
      </w:pPr>
    </w:lvl>
    <w:lvl w:ilvl="2" w:tplc="62246866">
      <w:numFmt w:val="none"/>
      <w:lvlText w:val=""/>
      <w:lvlJc w:val="left"/>
      <w:pPr>
        <w:tabs>
          <w:tab w:val="num" w:pos="360"/>
        </w:tabs>
      </w:pPr>
    </w:lvl>
    <w:lvl w:ilvl="3" w:tplc="87AAF72E">
      <w:numFmt w:val="none"/>
      <w:lvlText w:val=""/>
      <w:lvlJc w:val="left"/>
      <w:pPr>
        <w:tabs>
          <w:tab w:val="num" w:pos="360"/>
        </w:tabs>
      </w:pPr>
    </w:lvl>
    <w:lvl w:ilvl="4" w:tplc="4F9A2096">
      <w:numFmt w:val="none"/>
      <w:lvlText w:val=""/>
      <w:lvlJc w:val="left"/>
      <w:pPr>
        <w:tabs>
          <w:tab w:val="num" w:pos="360"/>
        </w:tabs>
      </w:pPr>
    </w:lvl>
    <w:lvl w:ilvl="5" w:tplc="957AECF0">
      <w:numFmt w:val="none"/>
      <w:lvlText w:val=""/>
      <w:lvlJc w:val="left"/>
      <w:pPr>
        <w:tabs>
          <w:tab w:val="num" w:pos="360"/>
        </w:tabs>
      </w:pPr>
    </w:lvl>
    <w:lvl w:ilvl="6" w:tplc="7A884AF0">
      <w:numFmt w:val="none"/>
      <w:lvlText w:val=""/>
      <w:lvlJc w:val="left"/>
      <w:pPr>
        <w:tabs>
          <w:tab w:val="num" w:pos="360"/>
        </w:tabs>
      </w:pPr>
    </w:lvl>
    <w:lvl w:ilvl="7" w:tplc="27A068DE">
      <w:numFmt w:val="none"/>
      <w:lvlText w:val=""/>
      <w:lvlJc w:val="left"/>
      <w:pPr>
        <w:tabs>
          <w:tab w:val="num" w:pos="360"/>
        </w:tabs>
      </w:pPr>
    </w:lvl>
    <w:lvl w:ilvl="8" w:tplc="65B2DFA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42C0814"/>
    <w:multiLevelType w:val="hybridMultilevel"/>
    <w:tmpl w:val="2692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A229D"/>
    <w:multiLevelType w:val="hybridMultilevel"/>
    <w:tmpl w:val="365E349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543361A7"/>
    <w:multiLevelType w:val="hybridMultilevel"/>
    <w:tmpl w:val="03B2010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923EA"/>
    <w:rsid w:val="001923EA"/>
    <w:rsid w:val="004F697A"/>
    <w:rsid w:val="006F45C0"/>
    <w:rsid w:val="0075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C251-2D8C-46E7-B5D5-31FF14DE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2047</Words>
  <Characters>11668</Characters>
  <Application>Microsoft Office Word</Application>
  <DocSecurity>0</DocSecurity>
  <Lines>97</Lines>
  <Paragraphs>27</Paragraphs>
  <ScaleCrop>false</ScaleCrop>
  <Company>DG Win&amp;Soft</Company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cp:lastPrinted>2014-03-12T16:20:00Z</cp:lastPrinted>
  <dcterms:created xsi:type="dcterms:W3CDTF">2014-03-11T18:53:00Z</dcterms:created>
  <dcterms:modified xsi:type="dcterms:W3CDTF">2014-03-12T16:24:00Z</dcterms:modified>
</cp:coreProperties>
</file>