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A66" w:rsidRDefault="00CA1A66" w:rsidP="000A62D9">
      <w:pPr>
        <w:jc w:val="center"/>
        <w:rPr>
          <w:i/>
          <w:sz w:val="32"/>
          <w:szCs w:val="32"/>
          <w:lang w:val="en-US"/>
        </w:rPr>
      </w:pPr>
    </w:p>
    <w:p w:rsidR="001D2624" w:rsidRDefault="001D2624" w:rsidP="000A62D9">
      <w:pPr>
        <w:jc w:val="center"/>
        <w:rPr>
          <w:sz w:val="32"/>
          <w:szCs w:val="32"/>
        </w:rPr>
      </w:pPr>
      <w:r>
        <w:rPr>
          <w:i/>
          <w:sz w:val="32"/>
          <w:szCs w:val="32"/>
        </w:rPr>
        <w:t xml:space="preserve">Алгоритм технологии </w:t>
      </w:r>
      <w:r w:rsidR="00E6000A">
        <w:rPr>
          <w:i/>
          <w:sz w:val="32"/>
          <w:szCs w:val="32"/>
        </w:rPr>
        <w:t>способствующий</w:t>
      </w:r>
      <w:r w:rsidR="00E6000A">
        <w:rPr>
          <w:i/>
          <w:sz w:val="32"/>
          <w:szCs w:val="32"/>
        </w:rPr>
        <w:tab/>
        <w:t xml:space="preserve">развитию </w:t>
      </w:r>
      <w:r>
        <w:rPr>
          <w:i/>
          <w:sz w:val="32"/>
          <w:szCs w:val="32"/>
        </w:rPr>
        <w:t>речевого творчества детей с помощью сказок в старшем дошкольном возрасте.</w:t>
      </w:r>
    </w:p>
    <w:p w:rsidR="001D2624" w:rsidRPr="00CA1A66" w:rsidRDefault="001D2624">
      <w:pPr>
        <w:rPr>
          <w:sz w:val="32"/>
          <w:szCs w:val="32"/>
        </w:rPr>
      </w:pPr>
    </w:p>
    <w:p w:rsidR="001D2624" w:rsidRDefault="001D2624">
      <w:pPr>
        <w:jc w:val="both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  <w:lang w:val="en-US"/>
        </w:rPr>
        <w:t>I</w:t>
      </w:r>
      <w:r>
        <w:rPr>
          <w:b/>
          <w:bCs/>
          <w:iCs/>
          <w:sz w:val="28"/>
          <w:szCs w:val="28"/>
        </w:rPr>
        <w:t xml:space="preserve"> Этап</w:t>
      </w:r>
      <w:r>
        <w:rPr>
          <w:iCs/>
          <w:sz w:val="28"/>
          <w:szCs w:val="28"/>
        </w:rPr>
        <w:t xml:space="preserve">. Программа работы по </w:t>
      </w:r>
      <w:r w:rsidR="00E6000A">
        <w:rPr>
          <w:iCs/>
          <w:sz w:val="28"/>
          <w:szCs w:val="28"/>
        </w:rPr>
        <w:t xml:space="preserve">развитию </w:t>
      </w:r>
      <w:r>
        <w:rPr>
          <w:iCs/>
          <w:sz w:val="28"/>
          <w:szCs w:val="28"/>
        </w:rPr>
        <w:t>речево</w:t>
      </w:r>
      <w:r w:rsidR="00E6000A">
        <w:rPr>
          <w:iCs/>
          <w:sz w:val="28"/>
          <w:szCs w:val="28"/>
        </w:rPr>
        <w:t>го</w:t>
      </w:r>
      <w:r>
        <w:rPr>
          <w:iCs/>
          <w:sz w:val="28"/>
          <w:szCs w:val="28"/>
        </w:rPr>
        <w:t xml:space="preserve"> творчеств</w:t>
      </w:r>
      <w:r w:rsidR="00E6000A"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 xml:space="preserve"> детей включает направления:</w:t>
      </w:r>
    </w:p>
    <w:p w:rsidR="001D2624" w:rsidRDefault="001D2624">
      <w:pPr>
        <w:jc w:val="both"/>
        <w:rPr>
          <w:sz w:val="28"/>
          <w:szCs w:val="28"/>
        </w:rPr>
      </w:pPr>
    </w:p>
    <w:p w:rsidR="001D2624" w:rsidRDefault="001D2624">
      <w:pPr>
        <w:jc w:val="both"/>
        <w:rPr>
          <w:i/>
          <w:sz w:val="28"/>
          <w:szCs w:val="28"/>
        </w:rPr>
      </w:pPr>
      <w:r>
        <w:rPr>
          <w:iCs/>
          <w:sz w:val="28"/>
          <w:szCs w:val="28"/>
        </w:rPr>
        <w:t>1.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Выявить  степень осведомленности детей о русских народных сказок и формирование знаний о жанре сказки. Сказка – это устное фантастическое произведение, в сказке есть вымысел, действие, герои. Она имеет свое построение: зачин, развитие событий, в конце сказки добро побеждает зло.</w:t>
      </w:r>
      <w:r w:rsidR="000A62D9">
        <w:rPr>
          <w:sz w:val="28"/>
          <w:szCs w:val="28"/>
        </w:rPr>
        <w:t xml:space="preserve"> </w:t>
      </w:r>
      <w:r>
        <w:rPr>
          <w:sz w:val="28"/>
          <w:szCs w:val="28"/>
        </w:rPr>
        <w:t>Они учат трудолюбию, добру. Русская народная сказка – это устное произведение, которое придумал русский народ. У них нет автора, потому что сказки не записывались, а рассказывались друг другу и каждый мог рассказывать сказку немного изменяя ее. В сказках заключена народная мудрость. Сказки бывают о животных, волшебные и бытовые.</w:t>
      </w:r>
    </w:p>
    <w:p w:rsidR="001D2624" w:rsidRDefault="001D2624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Методы работы.</w:t>
      </w:r>
    </w:p>
    <w:p w:rsidR="001D2624" w:rsidRDefault="001D2624">
      <w:pPr>
        <w:jc w:val="both"/>
        <w:rPr>
          <w:sz w:val="28"/>
          <w:szCs w:val="28"/>
        </w:rPr>
      </w:pPr>
      <w:r>
        <w:rPr>
          <w:sz w:val="28"/>
          <w:szCs w:val="28"/>
        </w:rPr>
        <w:t>1) Беседа.  Любишь ты русские народные сказки?</w:t>
      </w:r>
    </w:p>
    <w:p w:rsidR="001D2624" w:rsidRDefault="001D2624">
      <w:pPr>
        <w:pStyle w:val="a3"/>
        <w:tabs>
          <w:tab w:val="left" w:pos="1424"/>
        </w:tabs>
      </w:pPr>
      <w:r>
        <w:tab/>
        <w:t>Нравится ли тебе играть в русские народные сказки? Как ты играешь?</w:t>
      </w:r>
    </w:p>
    <w:p w:rsidR="001D2624" w:rsidRDefault="001D2624">
      <w:pPr>
        <w:tabs>
          <w:tab w:val="left" w:pos="142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Любишь ли ты сам придумывать сказки?</w:t>
      </w:r>
    </w:p>
    <w:p w:rsidR="001D2624" w:rsidRDefault="000A62D9">
      <w:pPr>
        <w:pStyle w:val="a3"/>
        <w:tabs>
          <w:tab w:val="left" w:pos="1424"/>
        </w:tabs>
      </w:pPr>
      <w:r>
        <w:t>2) Наблюдение за деятельнос</w:t>
      </w:r>
      <w:r w:rsidR="001D2624">
        <w:t xml:space="preserve">тью в уголках книги и театрализованной (частота, активность и самостоятельность обращения детей к книгам с произведениями устного народного творчества, использование сказочного материала самостоятельной игровой </w:t>
      </w:r>
      <w:r>
        <w:t>деятельнос</w:t>
      </w:r>
      <w:r w:rsidR="001D2624">
        <w:t>ти).</w:t>
      </w:r>
    </w:p>
    <w:p w:rsidR="001D2624" w:rsidRDefault="001D2624">
      <w:pPr>
        <w:pStyle w:val="a3"/>
      </w:pPr>
      <w:r>
        <w:t xml:space="preserve">2.  Формирование знаний об окружающей действительности </w:t>
      </w:r>
    </w:p>
    <w:p w:rsidR="001D2624" w:rsidRDefault="001D2624">
      <w:pPr>
        <w:jc w:val="both"/>
        <w:rPr>
          <w:sz w:val="28"/>
        </w:rPr>
      </w:pPr>
      <w:r>
        <w:rPr>
          <w:i/>
          <w:sz w:val="28"/>
          <w:szCs w:val="28"/>
        </w:rPr>
        <w:t>Методы работы:</w:t>
      </w:r>
      <w:r w:rsidR="00CA1A66">
        <w:rPr>
          <w:i/>
          <w:sz w:val="28"/>
          <w:szCs w:val="28"/>
        </w:rPr>
        <w:t xml:space="preserve"> </w:t>
      </w:r>
      <w:r>
        <w:rPr>
          <w:sz w:val="28"/>
        </w:rPr>
        <w:t xml:space="preserve">экскурсии, наблюдения, экспериментирование «Заюшкина избушка», рассматривание альбомов, прослушивание аудиозаписей).    </w:t>
      </w:r>
    </w:p>
    <w:p w:rsidR="001D2624" w:rsidRDefault="001D26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Развитие образно-речевых умений </w:t>
      </w:r>
    </w:p>
    <w:p w:rsidR="001D2624" w:rsidRDefault="001D2624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Методы работы: </w:t>
      </w:r>
      <w:r>
        <w:rPr>
          <w:sz w:val="28"/>
          <w:szCs w:val="28"/>
        </w:rPr>
        <w:t>использование приема «заведомой ошибки» (выбираются интонационный средства выразительности, не соответствующие содержанию и эмоциональному подтексту).</w:t>
      </w:r>
    </w:p>
    <w:p w:rsidR="001D2624" w:rsidRDefault="001D2624">
      <w:pPr>
        <w:jc w:val="both"/>
        <w:rPr>
          <w:sz w:val="28"/>
          <w:szCs w:val="28"/>
        </w:rPr>
      </w:pPr>
      <w:r>
        <w:rPr>
          <w:sz w:val="28"/>
          <w:szCs w:val="28"/>
        </w:rPr>
        <w:t>4. Развитие эмоционально-образных умений (работа с пиктограммами основных эмоций).</w:t>
      </w:r>
    </w:p>
    <w:p w:rsidR="001D2624" w:rsidRDefault="001D2624">
      <w:pPr>
        <w:jc w:val="both"/>
        <w:rPr>
          <w:i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 xml:space="preserve"> Этап</w:t>
      </w:r>
      <w:r>
        <w:rPr>
          <w:sz w:val="28"/>
          <w:szCs w:val="28"/>
        </w:rPr>
        <w:t xml:space="preserve">. </w:t>
      </w:r>
      <w:r>
        <w:rPr>
          <w:iCs/>
          <w:sz w:val="28"/>
          <w:szCs w:val="28"/>
        </w:rPr>
        <w:t xml:space="preserve">Программа работы </w:t>
      </w:r>
      <w:r w:rsidR="00E6000A">
        <w:rPr>
          <w:iCs/>
          <w:sz w:val="28"/>
          <w:szCs w:val="28"/>
        </w:rPr>
        <w:t xml:space="preserve">по развитию речевого творчества </w:t>
      </w:r>
      <w:r>
        <w:rPr>
          <w:iCs/>
          <w:sz w:val="28"/>
          <w:szCs w:val="28"/>
        </w:rPr>
        <w:t>детей включает направления:</w:t>
      </w:r>
    </w:p>
    <w:p w:rsidR="001D2624" w:rsidRDefault="001D2624">
      <w:pPr>
        <w:jc w:val="both"/>
        <w:rPr>
          <w:sz w:val="28"/>
          <w:szCs w:val="28"/>
        </w:rPr>
      </w:pPr>
      <w:r>
        <w:rPr>
          <w:sz w:val="28"/>
          <w:szCs w:val="28"/>
        </w:rPr>
        <w:t>1. Воспитывать у детей интереса к жанру, желание включить в творческую деятельность по придумыванию сказки.</w:t>
      </w:r>
    </w:p>
    <w:p w:rsidR="001D2624" w:rsidRDefault="001D262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1) Учить детей отличать сказку от стихотворения и рассказа;</w:t>
      </w:r>
    </w:p>
    <w:p w:rsidR="001D2624" w:rsidRDefault="001D26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2) Обогащать и расширять представлений детей о средствах речевой выразительности и развивать умения сознательно использовать их , вызывать положительное отношение к образу в сказке:</w:t>
      </w:r>
    </w:p>
    <w:p w:rsidR="001D2624" w:rsidRDefault="001D2624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чему учит сказка? </w:t>
      </w:r>
    </w:p>
    <w:p w:rsidR="001D2624" w:rsidRDefault="001D2624">
      <w:pPr>
        <w:numPr>
          <w:ilvl w:val="0"/>
          <w:numId w:val="4"/>
        </w:numPr>
        <w:tabs>
          <w:tab w:val="clear" w:pos="432"/>
          <w:tab w:val="num" w:pos="0"/>
        </w:tabs>
        <w:ind w:left="0" w:firstLine="1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«Словесное рисование картин» (сравнение «видений» на основе фразиологических оборотов «богатырский конь бежит, земля под ним дрожит, пар из ноздрей валит» и «злотогривый конь как стрела летит над темными лесами да над чистыми полями»).; </w:t>
      </w:r>
    </w:p>
    <w:p w:rsidR="001D2624" w:rsidRDefault="001D2624">
      <w:pPr>
        <w:numPr>
          <w:ilvl w:val="0"/>
          <w:numId w:val="4"/>
        </w:numPr>
        <w:tabs>
          <w:tab w:val="clear" w:pos="432"/>
          <w:tab w:val="num" w:pos="0"/>
        </w:tabs>
        <w:ind w:left="0" w:firstLine="180"/>
        <w:jc w:val="both"/>
        <w:rPr>
          <w:sz w:val="28"/>
          <w:szCs w:val="28"/>
        </w:rPr>
      </w:pPr>
      <w:r>
        <w:rPr>
          <w:sz w:val="28"/>
          <w:szCs w:val="28"/>
        </w:rPr>
        <w:t>участие детей в ролевых диалогах по сказкам «Заюшкина избушка» (постоянный диалог),    «Крошечка-Ховрошечка» (слова автора),  «Гуси-лебе-ди» (девочка когда идет за братцем и убегает от гусей говорит с печкой, яблоней и речкой по-разному), «Сестрица Аленушка и братец Иванушка» (братец по разному просит сестренку попить: 1-ый раз говорит, 2-ой раз – просит, 3-ий раз- умоляет).</w:t>
      </w:r>
    </w:p>
    <w:p w:rsidR="001D2624" w:rsidRDefault="001D2624">
      <w:pPr>
        <w:numPr>
          <w:ilvl w:val="0"/>
          <w:numId w:val="3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</w:p>
    <w:p w:rsidR="001D2624" w:rsidRDefault="001D2624">
      <w:pPr>
        <w:jc w:val="both"/>
        <w:rPr>
          <w:sz w:val="28"/>
          <w:szCs w:val="28"/>
        </w:rPr>
      </w:pPr>
      <w:r>
        <w:rPr>
          <w:sz w:val="28"/>
          <w:szCs w:val="28"/>
        </w:rPr>
        <w:t>3) Формировать начальные эмоционально-образные и эмоционально-речевые умения:</w:t>
      </w:r>
    </w:p>
    <w:p w:rsidR="001D2624" w:rsidRDefault="001D2624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«конкурс на лучшее исполнение прибаутки»,</w:t>
      </w:r>
    </w:p>
    <w:p w:rsidR="001D2624" w:rsidRDefault="001D2624">
      <w:pPr>
        <w:numPr>
          <w:ilvl w:val="0"/>
          <w:numId w:val="3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«выбор артистов для постановки спектакля по сказке», макет экрана телевизора (ребенок рассказывает сказку) и слушатели;</w:t>
      </w:r>
    </w:p>
    <w:p w:rsidR="001D2624" w:rsidRDefault="001D2624">
      <w:pPr>
        <w:numPr>
          <w:ilvl w:val="0"/>
          <w:numId w:val="3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предварительная беседа с обсуждением содержания, образного и эмоционального подтекста; </w:t>
      </w:r>
    </w:p>
    <w:p w:rsidR="001D2624" w:rsidRDefault="001D2624">
      <w:pPr>
        <w:numPr>
          <w:ilvl w:val="0"/>
          <w:numId w:val="3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совместные со взрослым ролевые диалоги по сказкам «Заюшкина избушка» (постоянный диалог), «Крошечка-Ховрошечка» (слова автора), «Гуси-лебеди» (девочка когда идет за братцем и убегает от гусей говорит с печкой, яблоней и речкой по-разному)       «Сестрица Аленушка и братец Иванушка» (братец по разному просит сестренку попить: 1-ый раз говорит, 2-ой раз – просит, 3-ий раз- умоляет).</w:t>
      </w:r>
    </w:p>
    <w:p w:rsidR="001D2624" w:rsidRDefault="001D2624">
      <w:pPr>
        <w:jc w:val="both"/>
        <w:rPr>
          <w:sz w:val="28"/>
          <w:szCs w:val="28"/>
        </w:rPr>
      </w:pPr>
      <w:r>
        <w:rPr>
          <w:sz w:val="28"/>
          <w:szCs w:val="28"/>
        </w:rPr>
        <w:t>4) Воспитывать устойчивый интерес к русским народным сказкам и развитие театрализованной деятельности на основе русских народных сказок.</w:t>
      </w:r>
    </w:p>
    <w:p w:rsidR="001D2624" w:rsidRDefault="001D2624">
      <w:pPr>
        <w:pStyle w:val="a3"/>
      </w:pPr>
      <w:r>
        <w:t>- Прием «предположение» К.С. Станиславского (воспринять текст на позицию героя, «пропустить через себя» его мотивы и переживания. «Если бы ты стоял во дворе, где живут животные и птицы из прибаутки «Бегут, бегут со двора…», что бы ты услышал? Или «Представь, как будто ты оказалась одна в зимнем лесу ночью, как девочка из сказки «Морозко», что бы ты почувствовала?).</w:t>
      </w:r>
    </w:p>
    <w:p w:rsidR="001D2624" w:rsidRDefault="001D2624">
      <w:pPr>
        <w:tabs>
          <w:tab w:val="left" w:pos="900"/>
        </w:tabs>
        <w:jc w:val="both"/>
        <w:rPr>
          <w:sz w:val="28"/>
          <w:szCs w:val="28"/>
        </w:rPr>
      </w:pPr>
      <w:r>
        <w:rPr>
          <w:iCs/>
        </w:rPr>
        <w:t xml:space="preserve">- </w:t>
      </w:r>
      <w:r>
        <w:rPr>
          <w:sz w:val="28"/>
        </w:rPr>
        <w:t xml:space="preserve">образно-игровые этюды «Заклятие Бабы-Яги» (для воплощения образов героев русских народных сказок) обеспечение постепенного усложнения театрализованных игр: </w:t>
      </w:r>
      <w:r>
        <w:rPr>
          <w:sz w:val="28"/>
          <w:szCs w:val="28"/>
        </w:rPr>
        <w:t>ролевые диалоги по русским народным волшебным сказкам «Морозко», «По щучьему веленью», «Сивка-Бурка», «Марья Моревна» и др.</w:t>
      </w:r>
    </w:p>
    <w:p w:rsidR="001D2624" w:rsidRDefault="001D2624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постановка спектакля по одной сказке («Царевна лягушка»).</w:t>
      </w:r>
    </w:p>
    <w:p w:rsidR="001D2624" w:rsidRDefault="001D2624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соединение сказок на тему «Чудесные встречи в заповедном лесу».</w:t>
      </w:r>
    </w:p>
    <w:p w:rsidR="001D2624" w:rsidRDefault="001D2624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драматизация способами: «Живые картины», «Говорящая книга»- показывается картинка, а ребенок должен изобразить, «Листаем страницы сказок», «Озвучиваем диафильмы» -рисунки детей скрепляются.</w:t>
      </w:r>
    </w:p>
    <w:p w:rsidR="001D2624" w:rsidRDefault="001D2624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49" style="position:absolute;left:0;text-align:left;z-index:251658752" from="333pt,54.25pt" to="351pt,54.25pt">
            <v:stroke endarrow="block"/>
          </v:line>
        </w:pict>
      </w:r>
      <w:r>
        <w:rPr>
          <w:noProof/>
          <w:sz w:val="28"/>
          <w:szCs w:val="28"/>
        </w:rPr>
        <w:pict>
          <v:line id="_x0000_s1040" style="position:absolute;left:0;text-align:left;z-index:251657728" from="315pt,27.25pt" to="342pt,27.25pt">
            <v:stroke endarrow="block"/>
          </v:line>
        </w:pict>
      </w:r>
      <w:r>
        <w:rPr>
          <w:noProof/>
          <w:sz w:val="28"/>
          <w:szCs w:val="28"/>
        </w:rPr>
        <w:pict>
          <v:line id="_x0000_s1037" style="position:absolute;left:0;text-align:left;z-index:251656704" from="99pt,27.25pt" to="117pt,27.25pt">
            <v:stroke endarrow="block"/>
          </v:line>
        </w:pict>
      </w:r>
      <w:r>
        <w:rPr>
          <w:noProof/>
          <w:sz w:val="28"/>
          <w:szCs w:val="28"/>
        </w:rPr>
        <w:t>-</w:t>
      </w:r>
      <w:r>
        <w:rPr>
          <w:sz w:val="28"/>
          <w:szCs w:val="28"/>
        </w:rPr>
        <w:t xml:space="preserve"> усложнение режиссерской игры за счет перехода от плоскостного театра на фланелеграфе           кукольный и перчаточный театр         настольный театр с готовыми атрибутами и фигурками, изготовленными из бумаги (вырезанные и оригами), из природного и бросового материала        игра «Тридевятое </w:t>
      </w:r>
      <w:r>
        <w:rPr>
          <w:sz w:val="28"/>
          <w:szCs w:val="28"/>
        </w:rPr>
        <w:lastRenderedPageBreak/>
        <w:t>царство, тридесятое государство» по сказкам «Василиса Прекрасная», «Финист- Ясный сокол», «Иван-царевич и Серый волк».</w:t>
      </w:r>
    </w:p>
    <w:p w:rsidR="001D2624" w:rsidRDefault="001D2624">
      <w:pPr>
        <w:tabs>
          <w:tab w:val="left" w:pos="900"/>
        </w:tabs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</w:p>
    <w:p w:rsidR="001D2624" w:rsidRDefault="001D2624">
      <w:pPr>
        <w:tabs>
          <w:tab w:val="left" w:pos="900"/>
        </w:tabs>
        <w:jc w:val="both"/>
        <w:rPr>
          <w:b/>
          <w:sz w:val="28"/>
          <w:szCs w:val="28"/>
        </w:rPr>
      </w:pPr>
    </w:p>
    <w:p w:rsidR="001D2624" w:rsidRDefault="001D2624">
      <w:pPr>
        <w:tabs>
          <w:tab w:val="left" w:pos="900"/>
        </w:tabs>
        <w:jc w:val="both"/>
        <w:rPr>
          <w:bCs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 этап. </w:t>
      </w:r>
      <w:r>
        <w:rPr>
          <w:bCs/>
          <w:sz w:val="28"/>
          <w:szCs w:val="28"/>
        </w:rPr>
        <w:t>Непосредственное обучение детей способам создания художественного образа в сказке.</w:t>
      </w:r>
    </w:p>
    <w:p w:rsidR="001D2624" w:rsidRDefault="001D2624">
      <w:pPr>
        <w:numPr>
          <w:ilvl w:val="0"/>
          <w:numId w:val="5"/>
        </w:num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Опережающее прогнозирование последующих событий.</w:t>
      </w:r>
    </w:p>
    <w:p w:rsidR="001D2624" w:rsidRDefault="001D2624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Объединение известных фольклорных сюжетов для создания нового творческого рассказывания разной степени сложности.</w:t>
      </w:r>
    </w:p>
    <w:p w:rsidR="001D2624" w:rsidRDefault="001D2624">
      <w:pPr>
        <w:tabs>
          <w:tab w:val="left" w:pos="900"/>
        </w:tabs>
        <w:jc w:val="both"/>
        <w:rPr>
          <w:sz w:val="28"/>
          <w:szCs w:val="28"/>
        </w:rPr>
      </w:pPr>
      <w:r>
        <w:rPr>
          <w:i/>
          <w:sz w:val="28"/>
          <w:szCs w:val="28"/>
        </w:rPr>
        <w:t>Методы и приемы этапа.</w:t>
      </w:r>
      <w:r>
        <w:rPr>
          <w:sz w:val="28"/>
          <w:szCs w:val="28"/>
        </w:rPr>
        <w:t xml:space="preserve">  </w:t>
      </w:r>
    </w:p>
    <w:p w:rsidR="001D2624" w:rsidRDefault="001D2624">
      <w:pPr>
        <w:numPr>
          <w:ilvl w:val="0"/>
          <w:numId w:val="2"/>
        </w:num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Творческие игры и задания </w:t>
      </w:r>
    </w:p>
    <w:p w:rsidR="001D2624" w:rsidRDefault="001D2624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«Что будет дальше?», </w:t>
      </w:r>
    </w:p>
    <w:p w:rsidR="001D2624" w:rsidRDefault="001D2624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«Неожиданная встреча в заповедном лесу», </w:t>
      </w:r>
    </w:p>
    <w:p w:rsidR="001D2624" w:rsidRDefault="001D2624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 «Наши новые герои и чудеса»,</w:t>
      </w:r>
    </w:p>
    <w:p w:rsidR="001D2624" w:rsidRDefault="001D2624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 «Что было бы, если…» («Что было бы, если марьюшка из сказки «Финист – Ясный сокол» встретит в темном лесу Серого волка (Змею Скарапею, говорящую пчелу, дудочку самопесенную и т.п.»).</w:t>
      </w:r>
      <w:r>
        <w:rPr>
          <w:sz w:val="28"/>
          <w:szCs w:val="28"/>
        </w:rPr>
        <w:tab/>
      </w:r>
    </w:p>
    <w:p w:rsidR="001D2624" w:rsidRDefault="001D2624">
      <w:pPr>
        <w:rPr>
          <w:sz w:val="28"/>
          <w:szCs w:val="28"/>
        </w:rPr>
      </w:pPr>
      <w:r>
        <w:rPr>
          <w:sz w:val="28"/>
          <w:szCs w:val="28"/>
        </w:rPr>
        <w:t xml:space="preserve">     2) Игры-фантазирования.</w:t>
      </w:r>
    </w:p>
    <w:p w:rsidR="001D2624" w:rsidRDefault="001D2624">
      <w:pPr>
        <w:rPr>
          <w:sz w:val="28"/>
          <w:szCs w:val="28"/>
        </w:rPr>
      </w:pPr>
      <w:r>
        <w:rPr>
          <w:sz w:val="28"/>
          <w:szCs w:val="28"/>
        </w:rPr>
        <w:t>- на наглядной основе (модель, на карточках которой схематично изображались отдельные мини-сюжеты волшебной сказки):</w:t>
      </w:r>
    </w:p>
    <w:p w:rsidR="001D2624" w:rsidRDefault="001D26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* рассказ по всему набору карточек модели, по 5-7 карточек, отражающим объективную последовательность сюжета, по случайно отобранным.</w:t>
      </w:r>
    </w:p>
    <w:p w:rsidR="001D2624" w:rsidRDefault="001D26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* «Сочиняем сказку». Материал: игровое поле из 36 частей, в верхнем ряду кот. схематично изображались все герои сказки (главный, искомый, антагонист, даритель), волшебный предмет и возможное место сказочного действия, в следующих 5-ти рядах эти обобщенные изображения конкретизировались на примере сказок «Иван-царевич и Серый волк», «Волшебное кольцо», «Пойди туда, не знаю куда», «Марья Моревна», «Финист- Ясный сокол».</w:t>
      </w:r>
    </w:p>
    <w:p w:rsidR="001D2624" w:rsidRDefault="001D26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* игра-фантазирование на словесной основе: придумывание сказки с опорой на название, «говорящее» имя главного героя сказки (принц Быстроног), кульминационное событие.</w:t>
      </w:r>
    </w:p>
    <w:p w:rsidR="001D2624" w:rsidRDefault="001D26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D2624" w:rsidRDefault="001D2624">
      <w:pPr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1D2624" w:rsidSect="00CA1A66">
      <w:headerReference w:type="default" r:id="rId7"/>
      <w:pgSz w:w="11906" w:h="16838"/>
      <w:pgMar w:top="719" w:right="707" w:bottom="1134" w:left="1701" w:header="39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F9A" w:rsidRDefault="00FB0F9A" w:rsidP="00CA1A66">
      <w:r>
        <w:separator/>
      </w:r>
    </w:p>
  </w:endnote>
  <w:endnote w:type="continuationSeparator" w:id="1">
    <w:p w:rsidR="00FB0F9A" w:rsidRDefault="00FB0F9A" w:rsidP="00CA1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F9A" w:rsidRDefault="00FB0F9A" w:rsidP="00CA1A66">
      <w:r>
        <w:separator/>
      </w:r>
    </w:p>
  </w:footnote>
  <w:footnote w:type="continuationSeparator" w:id="1">
    <w:p w:rsidR="00FB0F9A" w:rsidRDefault="00FB0F9A" w:rsidP="00CA1A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A66" w:rsidRPr="00CA1A66" w:rsidRDefault="00CA1A66" w:rsidP="00CA1A66">
    <w:pPr>
      <w:pStyle w:val="a4"/>
      <w:tabs>
        <w:tab w:val="clear" w:pos="9355"/>
        <w:tab w:val="right" w:pos="9498"/>
      </w:tabs>
    </w:pPr>
    <w:r>
      <w:t xml:space="preserve">                                                              © Разработано Сошниковой Ларисой Александровной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3C72"/>
    <w:multiLevelType w:val="hybridMultilevel"/>
    <w:tmpl w:val="37F04C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25582E"/>
    <w:multiLevelType w:val="hybridMultilevel"/>
    <w:tmpl w:val="DFB0E1A2"/>
    <w:lvl w:ilvl="0" w:tplc="3C92FC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BC3C38"/>
    <w:multiLevelType w:val="hybridMultilevel"/>
    <w:tmpl w:val="42CC00E8"/>
    <w:lvl w:ilvl="0" w:tplc="BED69AEE">
      <w:start w:val="2"/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3">
    <w:nsid w:val="5A007646"/>
    <w:multiLevelType w:val="hybridMultilevel"/>
    <w:tmpl w:val="FF12F2A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C3E1B7C"/>
    <w:multiLevelType w:val="hybridMultilevel"/>
    <w:tmpl w:val="AE2A00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 w:cryptProviderType="rsaFull" w:cryptAlgorithmClass="hash" w:cryptAlgorithmType="typeAny" w:cryptAlgorithmSid="4" w:cryptSpinCount="50000" w:hash="ddJTTJknIW3MBy7OaA67wRMNubI=" w:salt="ngGnL3TzwBIpAMAoEv7fOw==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62D9"/>
    <w:rsid w:val="000A62D9"/>
    <w:rsid w:val="001D2624"/>
    <w:rsid w:val="00CA1A66"/>
    <w:rsid w:val="00D0337C"/>
    <w:rsid w:val="00E6000A"/>
    <w:rsid w:val="00FB0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CA1A6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A1A66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CA1A6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A1A66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A1A6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1A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976</Words>
  <Characters>5568</Characters>
  <Application>Microsoft Office Word</Application>
  <DocSecurity>8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Акулова О</vt:lpstr>
    </vt:vector>
  </TitlesOfParts>
  <Company>zzz</Company>
  <LinksUpToDate>false</LinksUpToDate>
  <CharactersWithSpaces>6531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Акулова О</dc:title>
  <dc:subject/>
  <dc:creator>alex</dc:creator>
  <cp:keywords/>
  <dc:description/>
  <cp:lastModifiedBy>Admin</cp:lastModifiedBy>
  <cp:revision>2</cp:revision>
  <dcterms:created xsi:type="dcterms:W3CDTF">2014-11-10T17:08:00Z</dcterms:created>
  <dcterms:modified xsi:type="dcterms:W3CDTF">2014-11-10T17:08:00Z</dcterms:modified>
</cp:coreProperties>
</file>