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A5" w:rsidRDefault="000103A5" w:rsidP="000103A5">
      <w:pPr>
        <w:pStyle w:val="c2"/>
        <w:spacing w:before="0" w:beforeAutospacing="0" w:after="0" w:afterAutospacing="0" w:line="270" w:lineRule="atLeast"/>
        <w:jc w:val="center"/>
        <w:rPr>
          <w:rFonts w:ascii="Courier New" w:hAnsi="Courier New" w:cs="Courier New"/>
          <w:color w:val="000000"/>
        </w:rPr>
      </w:pPr>
      <w:r>
        <w:rPr>
          <w:rStyle w:val="c3"/>
          <w:rFonts w:ascii="Arial" w:hAnsi="Arial" w:cs="Arial"/>
          <w:color w:val="000000"/>
          <w:sz w:val="22"/>
          <w:szCs w:val="22"/>
        </w:rPr>
        <w:t>Государственное бюджетное дошкольное образовательное учреждение</w:t>
      </w:r>
    </w:p>
    <w:p w:rsidR="000103A5" w:rsidRDefault="000103A5" w:rsidP="000103A5">
      <w:pPr>
        <w:pStyle w:val="c2"/>
        <w:spacing w:before="0" w:beforeAutospacing="0" w:after="0" w:afterAutospacing="0" w:line="270" w:lineRule="atLeast"/>
        <w:jc w:val="center"/>
        <w:rPr>
          <w:rFonts w:ascii="Courier New" w:hAnsi="Courier New" w:cs="Courier New"/>
          <w:color w:val="000000"/>
        </w:rPr>
      </w:pPr>
      <w:r>
        <w:rPr>
          <w:rStyle w:val="c3"/>
          <w:rFonts w:ascii="Arial" w:hAnsi="Arial" w:cs="Arial"/>
          <w:color w:val="000000"/>
          <w:sz w:val="22"/>
          <w:szCs w:val="22"/>
        </w:rPr>
        <w:t>детский сад № 29</w:t>
      </w:r>
    </w:p>
    <w:p w:rsidR="000103A5" w:rsidRDefault="000103A5" w:rsidP="000103A5">
      <w:pPr>
        <w:pStyle w:val="c2"/>
        <w:spacing w:before="0" w:beforeAutospacing="0" w:after="0" w:afterAutospacing="0" w:line="270" w:lineRule="atLeast"/>
        <w:jc w:val="center"/>
        <w:rPr>
          <w:rFonts w:ascii="Courier New" w:hAnsi="Courier New" w:cs="Courier New"/>
          <w:color w:val="000000"/>
        </w:rPr>
      </w:pPr>
      <w:r>
        <w:rPr>
          <w:rStyle w:val="c3"/>
          <w:rFonts w:ascii="Arial" w:hAnsi="Arial" w:cs="Arial"/>
          <w:color w:val="000000"/>
          <w:sz w:val="22"/>
          <w:szCs w:val="22"/>
        </w:rPr>
        <w:t>общеразвивающего вида с приоритетным осуществлением деятельности</w:t>
      </w:r>
    </w:p>
    <w:p w:rsidR="000103A5" w:rsidRDefault="000103A5" w:rsidP="000103A5">
      <w:pPr>
        <w:pStyle w:val="c2"/>
        <w:spacing w:before="0" w:beforeAutospacing="0" w:after="0" w:afterAutospacing="0" w:line="270" w:lineRule="atLeast"/>
        <w:jc w:val="center"/>
        <w:rPr>
          <w:rFonts w:ascii="Courier New" w:hAnsi="Courier New" w:cs="Courier New"/>
          <w:color w:val="000000"/>
        </w:rPr>
      </w:pPr>
      <w:r>
        <w:rPr>
          <w:rStyle w:val="c3"/>
          <w:rFonts w:ascii="Arial" w:hAnsi="Arial" w:cs="Arial"/>
          <w:color w:val="000000"/>
          <w:sz w:val="22"/>
          <w:szCs w:val="22"/>
        </w:rPr>
        <w:t>по познавательно-речевому развитию детей</w:t>
      </w:r>
    </w:p>
    <w:p w:rsidR="000103A5" w:rsidRDefault="000103A5" w:rsidP="000103A5">
      <w:pPr>
        <w:pStyle w:val="c2"/>
        <w:spacing w:before="0" w:beforeAutospacing="0" w:after="0" w:afterAutospacing="0" w:line="270" w:lineRule="atLeast"/>
        <w:jc w:val="center"/>
        <w:rPr>
          <w:rFonts w:ascii="Courier New" w:hAnsi="Courier New" w:cs="Courier New"/>
          <w:color w:val="000000"/>
        </w:rPr>
      </w:pPr>
      <w:r>
        <w:rPr>
          <w:rStyle w:val="c3"/>
          <w:rFonts w:ascii="Arial" w:hAnsi="Arial" w:cs="Arial"/>
          <w:color w:val="000000"/>
          <w:sz w:val="22"/>
          <w:szCs w:val="22"/>
        </w:rPr>
        <w:t>Кировского района Санкт-Петербурга</w:t>
      </w:r>
    </w:p>
    <w:p w:rsidR="000103A5" w:rsidRDefault="000103A5" w:rsidP="000103A5">
      <w:pPr>
        <w:pStyle w:val="c4"/>
        <w:spacing w:before="0" w:beforeAutospacing="0" w:after="0" w:afterAutospacing="0"/>
        <w:jc w:val="center"/>
        <w:rPr>
          <w:rStyle w:val="c15"/>
          <w:rFonts w:ascii="Arial" w:hAnsi="Arial" w:cs="Arial"/>
          <w:color w:val="000000"/>
          <w:sz w:val="36"/>
          <w:szCs w:val="36"/>
        </w:rPr>
      </w:pPr>
    </w:p>
    <w:p w:rsidR="000103A5" w:rsidRDefault="000103A5" w:rsidP="000103A5">
      <w:pPr>
        <w:pStyle w:val="c4"/>
        <w:spacing w:before="0" w:beforeAutospacing="0" w:after="0" w:afterAutospacing="0"/>
        <w:jc w:val="center"/>
        <w:rPr>
          <w:rStyle w:val="c15"/>
          <w:rFonts w:ascii="Arial" w:hAnsi="Arial" w:cs="Arial"/>
          <w:color w:val="000000"/>
          <w:sz w:val="36"/>
          <w:szCs w:val="36"/>
        </w:rPr>
      </w:pPr>
    </w:p>
    <w:p w:rsidR="000103A5" w:rsidRDefault="000103A5" w:rsidP="000103A5">
      <w:pPr>
        <w:pStyle w:val="c4"/>
        <w:spacing w:before="0" w:beforeAutospacing="0" w:after="0" w:afterAutospacing="0"/>
        <w:jc w:val="center"/>
        <w:rPr>
          <w:rStyle w:val="c15"/>
          <w:rFonts w:ascii="Arial" w:hAnsi="Arial" w:cs="Arial"/>
          <w:color w:val="000000"/>
          <w:sz w:val="36"/>
          <w:szCs w:val="36"/>
        </w:rPr>
      </w:pPr>
      <w:r>
        <w:rPr>
          <w:rStyle w:val="c15"/>
          <w:rFonts w:ascii="Arial" w:hAnsi="Arial" w:cs="Arial"/>
          <w:color w:val="000000"/>
          <w:sz w:val="36"/>
          <w:szCs w:val="36"/>
        </w:rPr>
        <w:t>Статья</w:t>
      </w:r>
    </w:p>
    <w:p w:rsidR="000103A5" w:rsidRDefault="000103A5" w:rsidP="000103A5">
      <w:pPr>
        <w:pStyle w:val="c4"/>
        <w:spacing w:before="0" w:beforeAutospacing="0" w:after="0" w:afterAutospacing="0"/>
        <w:jc w:val="center"/>
        <w:rPr>
          <w:rStyle w:val="c15"/>
          <w:rFonts w:ascii="Arial" w:hAnsi="Arial" w:cs="Arial"/>
          <w:color w:val="000000"/>
          <w:sz w:val="36"/>
          <w:szCs w:val="36"/>
        </w:rPr>
      </w:pPr>
    </w:p>
    <w:p w:rsidR="00B73A81" w:rsidRPr="000103A5" w:rsidRDefault="00B73A81" w:rsidP="00B73A81">
      <w:pPr>
        <w:spacing w:after="0" w:line="240" w:lineRule="auto"/>
        <w:ind w:firstLine="567"/>
        <w:rPr>
          <w:rFonts w:ascii="Arial" w:hAnsi="Arial" w:cs="Arial"/>
          <w:sz w:val="28"/>
          <w:szCs w:val="24"/>
        </w:rPr>
      </w:pPr>
      <w:bookmarkStart w:id="0" w:name="_GoBack"/>
      <w:r w:rsidRPr="000103A5">
        <w:rPr>
          <w:rFonts w:ascii="Arial" w:hAnsi="Arial" w:cs="Arial"/>
          <w:sz w:val="28"/>
          <w:szCs w:val="24"/>
        </w:rPr>
        <w:t>Познавательно-исследовательская деятельность в детском саду</w:t>
      </w:r>
      <w:bookmarkEnd w:id="0"/>
      <w:r w:rsidRPr="000103A5">
        <w:rPr>
          <w:rFonts w:ascii="Arial" w:hAnsi="Arial" w:cs="Arial"/>
          <w:sz w:val="28"/>
          <w:szCs w:val="24"/>
        </w:rPr>
        <w:t>.</w:t>
      </w:r>
    </w:p>
    <w:p w:rsidR="00B73A81" w:rsidRPr="00B73A81" w:rsidRDefault="00B73A81" w:rsidP="00B73A81">
      <w:pPr>
        <w:spacing w:after="0" w:line="240" w:lineRule="auto"/>
        <w:ind w:firstLine="567"/>
        <w:rPr>
          <w:rFonts w:ascii="Arial" w:hAnsi="Arial" w:cs="Arial"/>
          <w:sz w:val="24"/>
          <w:szCs w:val="24"/>
        </w:rPr>
      </w:pPr>
    </w:p>
    <w:p w:rsidR="00B73A81" w:rsidRPr="00B73A81" w:rsidRDefault="00B73A81" w:rsidP="00B73A81">
      <w:pPr>
        <w:spacing w:after="0" w:line="240" w:lineRule="auto"/>
        <w:ind w:firstLine="567"/>
        <w:rPr>
          <w:rFonts w:ascii="Arial" w:hAnsi="Arial" w:cs="Arial"/>
          <w:sz w:val="24"/>
          <w:szCs w:val="24"/>
        </w:rPr>
      </w:pPr>
    </w:p>
    <w:p w:rsidR="00B73A81" w:rsidRPr="00B73A81" w:rsidRDefault="00B73A81" w:rsidP="00B73A81">
      <w:pPr>
        <w:spacing w:after="0" w:line="240" w:lineRule="auto"/>
        <w:ind w:firstLine="567"/>
        <w:rPr>
          <w:rFonts w:ascii="Arial" w:hAnsi="Arial" w:cs="Arial"/>
          <w:sz w:val="24"/>
          <w:szCs w:val="24"/>
        </w:rPr>
      </w:pPr>
    </w:p>
    <w:p w:rsidR="00B73A81" w:rsidRPr="00B73A81" w:rsidRDefault="00B73A81" w:rsidP="00B73A81">
      <w:pPr>
        <w:spacing w:after="0" w:line="240" w:lineRule="auto"/>
        <w:ind w:firstLine="567"/>
        <w:rPr>
          <w:rFonts w:ascii="Arial" w:hAnsi="Arial" w:cs="Arial"/>
          <w:sz w:val="24"/>
          <w:szCs w:val="24"/>
        </w:rPr>
      </w:pPr>
      <w:r w:rsidRPr="00B73A81">
        <w:rPr>
          <w:rFonts w:ascii="Arial" w:hAnsi="Arial" w:cs="Arial"/>
          <w:sz w:val="24"/>
          <w:szCs w:val="24"/>
        </w:rPr>
        <w:t>Проблема развития интеллектуально-творческого потенциала личности ребенка одна из главных образовательных задач. У каждого ребенка индивидуальные познавательные способности. Способности обнаруживаются не в знаниях, умениях и навыках, как таковых, а в динамике их приобретения.</w:t>
      </w:r>
    </w:p>
    <w:p w:rsidR="00B73A81" w:rsidRPr="00B73A81" w:rsidRDefault="00B73A81" w:rsidP="00B73A81">
      <w:pPr>
        <w:spacing w:after="0" w:line="240" w:lineRule="auto"/>
        <w:ind w:firstLine="567"/>
        <w:rPr>
          <w:rFonts w:ascii="Arial" w:hAnsi="Arial" w:cs="Arial"/>
          <w:sz w:val="24"/>
          <w:szCs w:val="24"/>
        </w:rPr>
      </w:pPr>
      <w:r w:rsidRPr="00B73A81">
        <w:rPr>
          <w:rFonts w:ascii="Arial" w:hAnsi="Arial" w:cs="Arial"/>
          <w:sz w:val="24"/>
          <w:szCs w:val="24"/>
        </w:rPr>
        <w:t xml:space="preserve"> </w:t>
      </w:r>
    </w:p>
    <w:p w:rsidR="0044052E" w:rsidRDefault="00B73A81" w:rsidP="00B73A81">
      <w:pPr>
        <w:spacing w:after="0" w:line="240" w:lineRule="auto"/>
        <w:ind w:firstLine="567"/>
        <w:rPr>
          <w:rFonts w:ascii="Arial" w:hAnsi="Arial" w:cs="Arial"/>
          <w:sz w:val="24"/>
          <w:szCs w:val="24"/>
        </w:rPr>
      </w:pPr>
      <w:r w:rsidRPr="00B73A81">
        <w:rPr>
          <w:rFonts w:ascii="Arial" w:hAnsi="Arial" w:cs="Arial"/>
          <w:sz w:val="24"/>
          <w:szCs w:val="24"/>
        </w:rPr>
        <w:t xml:space="preserve">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w:t>
      </w:r>
    </w:p>
    <w:p w:rsidR="0044052E" w:rsidRPr="0044052E" w:rsidRDefault="0044052E" w:rsidP="0044052E">
      <w:pPr>
        <w:spacing w:after="0" w:line="240" w:lineRule="auto"/>
        <w:rPr>
          <w:rFonts w:ascii="Arial" w:hAnsi="Arial" w:cs="Arial"/>
          <w:sz w:val="24"/>
          <w:szCs w:val="24"/>
        </w:rPr>
      </w:pPr>
    </w:p>
    <w:p w:rsidR="0044052E" w:rsidRDefault="0044052E" w:rsidP="0044052E">
      <w:pPr>
        <w:spacing w:after="0" w:line="240" w:lineRule="auto"/>
        <w:ind w:firstLine="567"/>
        <w:rPr>
          <w:rFonts w:ascii="Arial" w:hAnsi="Arial" w:cs="Arial"/>
          <w:sz w:val="24"/>
          <w:szCs w:val="24"/>
        </w:rPr>
      </w:pPr>
      <w:r w:rsidRPr="0044052E">
        <w:rPr>
          <w:rFonts w:ascii="Arial" w:hAnsi="Arial" w:cs="Arial"/>
          <w:sz w:val="24"/>
          <w:szCs w:val="24"/>
        </w:rPr>
        <w:t>Исследовательская, поисковая активность – естественное состояние ребенка, он настроен на освоение окружающего мира, он хочет его познавать. Это внутреннее стремление к исследованию порождает исследовательское поведение и создает условия для того, чтобы психическое развитие ребенка изначально разворачивалось как процесс саморазвития.</w:t>
      </w:r>
    </w:p>
    <w:p w:rsidR="0044052E" w:rsidRPr="0044052E" w:rsidRDefault="0044052E" w:rsidP="0044052E">
      <w:pPr>
        <w:spacing w:after="0" w:line="240" w:lineRule="auto"/>
        <w:ind w:firstLine="567"/>
        <w:rPr>
          <w:rFonts w:ascii="Arial" w:hAnsi="Arial" w:cs="Arial"/>
          <w:sz w:val="24"/>
          <w:szCs w:val="24"/>
        </w:rPr>
      </w:pPr>
    </w:p>
    <w:p w:rsidR="0044052E" w:rsidRPr="0044052E" w:rsidRDefault="0044052E" w:rsidP="0044052E">
      <w:pPr>
        <w:spacing w:after="0" w:line="240" w:lineRule="auto"/>
        <w:ind w:firstLine="567"/>
        <w:rPr>
          <w:rFonts w:ascii="Arial" w:hAnsi="Arial" w:cs="Arial"/>
          <w:sz w:val="24"/>
          <w:szCs w:val="24"/>
        </w:rPr>
      </w:pPr>
      <w:r w:rsidRPr="0044052E">
        <w:rPr>
          <w:rFonts w:ascii="Arial" w:hAnsi="Arial" w:cs="Arial"/>
          <w:sz w:val="28"/>
          <w:szCs w:val="24"/>
        </w:rPr>
        <w:t xml:space="preserve">3адача педагога </w:t>
      </w:r>
      <w:r w:rsidRPr="0044052E">
        <w:rPr>
          <w:rFonts w:ascii="Arial" w:hAnsi="Arial" w:cs="Arial"/>
          <w:sz w:val="24"/>
          <w:szCs w:val="24"/>
        </w:rPr>
        <w:t xml:space="preserve">– не пресекать исследовательскую, поисковую активность детей, а наоборот, активно помогать. </w:t>
      </w:r>
    </w:p>
    <w:p w:rsidR="0044052E" w:rsidRPr="0044052E" w:rsidRDefault="0044052E" w:rsidP="0044052E">
      <w:pPr>
        <w:spacing w:after="0" w:line="240" w:lineRule="auto"/>
        <w:ind w:firstLine="567"/>
        <w:rPr>
          <w:rFonts w:ascii="Arial" w:hAnsi="Arial" w:cs="Arial"/>
          <w:sz w:val="24"/>
          <w:szCs w:val="24"/>
        </w:rPr>
      </w:pPr>
      <w:r w:rsidRPr="0044052E">
        <w:rPr>
          <w:rFonts w:ascii="Arial" w:hAnsi="Arial" w:cs="Arial"/>
          <w:sz w:val="24"/>
          <w:szCs w:val="24"/>
        </w:rPr>
        <w:t xml:space="preserve">Давайте же определимся, что же такое познавательно-исследовательская деятельность.  </w:t>
      </w:r>
    </w:p>
    <w:p w:rsidR="0044052E" w:rsidRPr="0044052E" w:rsidRDefault="0044052E" w:rsidP="0044052E">
      <w:pPr>
        <w:spacing w:after="0" w:line="240" w:lineRule="auto"/>
        <w:ind w:firstLine="567"/>
        <w:rPr>
          <w:rFonts w:ascii="Arial" w:hAnsi="Arial" w:cs="Arial"/>
          <w:sz w:val="24"/>
          <w:szCs w:val="24"/>
        </w:rPr>
      </w:pPr>
      <w:r w:rsidRPr="0044052E">
        <w:rPr>
          <w:rFonts w:ascii="Arial" w:hAnsi="Arial" w:cs="Arial"/>
          <w:sz w:val="24"/>
          <w:szCs w:val="24"/>
          <w:u w:val="single"/>
        </w:rPr>
        <w:t>Исследовательская деятельность,</w:t>
      </w:r>
      <w:r w:rsidRPr="0044052E">
        <w:rPr>
          <w:rFonts w:ascii="Arial" w:hAnsi="Arial" w:cs="Arial"/>
          <w:sz w:val="24"/>
          <w:szCs w:val="24"/>
        </w:rPr>
        <w:t xml:space="preserve"> по мнению А.И. Савенкова,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 и строящейся на базе исследовательского поведения».</w:t>
      </w:r>
    </w:p>
    <w:p w:rsidR="0044052E" w:rsidRDefault="0044052E" w:rsidP="0044052E">
      <w:pPr>
        <w:spacing w:after="0" w:line="240" w:lineRule="auto"/>
        <w:ind w:firstLine="567"/>
        <w:rPr>
          <w:rFonts w:ascii="Arial" w:hAnsi="Arial" w:cs="Arial"/>
          <w:sz w:val="24"/>
          <w:szCs w:val="24"/>
        </w:rPr>
      </w:pPr>
    </w:p>
    <w:p w:rsidR="0044052E" w:rsidRPr="0044052E" w:rsidRDefault="0044052E" w:rsidP="0044052E">
      <w:pPr>
        <w:spacing w:after="0" w:line="240" w:lineRule="auto"/>
        <w:ind w:firstLine="567"/>
        <w:rPr>
          <w:rFonts w:ascii="Arial" w:hAnsi="Arial" w:cs="Arial"/>
          <w:sz w:val="24"/>
          <w:szCs w:val="24"/>
        </w:rPr>
      </w:pPr>
      <w:r w:rsidRPr="0044052E">
        <w:rPr>
          <w:rFonts w:ascii="Arial" w:hAnsi="Arial" w:cs="Arial"/>
          <w:sz w:val="24"/>
          <w:szCs w:val="24"/>
        </w:rPr>
        <w:t xml:space="preserve">По мнению В.И. Панова, исследовательская деятельность предстает как высшая форма развития исследовательской активности, когда индивид из «субъекта (носителя) спонтанной активности» превращается </w:t>
      </w:r>
      <w:proofErr w:type="gramStart"/>
      <w:r w:rsidRPr="0044052E">
        <w:rPr>
          <w:rFonts w:ascii="Arial" w:hAnsi="Arial" w:cs="Arial"/>
          <w:sz w:val="24"/>
          <w:szCs w:val="24"/>
        </w:rPr>
        <w:t>в</w:t>
      </w:r>
      <w:proofErr w:type="gramEnd"/>
      <w:r w:rsidRPr="0044052E">
        <w:rPr>
          <w:rFonts w:ascii="Arial" w:hAnsi="Arial" w:cs="Arial"/>
          <w:sz w:val="24"/>
          <w:szCs w:val="24"/>
        </w:rPr>
        <w:t xml:space="preserve"> «</w:t>
      </w:r>
      <w:proofErr w:type="gramStart"/>
      <w:r w:rsidRPr="0044052E">
        <w:rPr>
          <w:rFonts w:ascii="Arial" w:hAnsi="Arial" w:cs="Arial"/>
          <w:sz w:val="24"/>
          <w:szCs w:val="24"/>
        </w:rPr>
        <w:t>субъекта</w:t>
      </w:r>
      <w:proofErr w:type="gramEnd"/>
      <w:r w:rsidRPr="0044052E">
        <w:rPr>
          <w:rFonts w:ascii="Arial" w:hAnsi="Arial" w:cs="Arial"/>
          <w:sz w:val="24"/>
          <w:szCs w:val="24"/>
        </w:rPr>
        <w:t xml:space="preserve"> деятельности», целенаправленно реализующего свою исследовательскую    активность в форме тех или иных исследовательских действий.</w:t>
      </w:r>
    </w:p>
    <w:p w:rsidR="0044052E" w:rsidRDefault="0044052E" w:rsidP="0044052E">
      <w:pPr>
        <w:spacing w:after="0" w:line="240" w:lineRule="auto"/>
        <w:ind w:firstLine="567"/>
        <w:rPr>
          <w:rFonts w:ascii="Arial" w:hAnsi="Arial" w:cs="Arial"/>
          <w:sz w:val="24"/>
          <w:szCs w:val="24"/>
        </w:rPr>
      </w:pPr>
    </w:p>
    <w:p w:rsidR="0044052E" w:rsidRPr="0044052E" w:rsidRDefault="0044052E" w:rsidP="0044052E">
      <w:pPr>
        <w:spacing w:after="0" w:line="240" w:lineRule="auto"/>
        <w:ind w:firstLine="567"/>
        <w:rPr>
          <w:rFonts w:ascii="Arial" w:hAnsi="Arial" w:cs="Arial"/>
          <w:sz w:val="24"/>
          <w:szCs w:val="24"/>
        </w:rPr>
      </w:pPr>
      <w:r w:rsidRPr="0044052E">
        <w:rPr>
          <w:rFonts w:ascii="Arial" w:hAnsi="Arial" w:cs="Arial"/>
          <w:sz w:val="24"/>
          <w:szCs w:val="24"/>
        </w:rPr>
        <w:t>Говоря о познавательно-исследовательской деятельности, мы имеем в виду активность ребенка, впрямую направленную на постижение устройства вещей, связей между явлениями окружающего мира, их упорядочение и систематизацию.</w:t>
      </w:r>
    </w:p>
    <w:p w:rsidR="0044052E" w:rsidRPr="0044052E" w:rsidRDefault="0044052E" w:rsidP="0044052E">
      <w:pPr>
        <w:spacing w:after="0" w:line="240" w:lineRule="auto"/>
        <w:ind w:firstLine="567"/>
        <w:rPr>
          <w:rFonts w:ascii="Arial" w:hAnsi="Arial" w:cs="Arial"/>
          <w:b/>
          <w:sz w:val="24"/>
          <w:szCs w:val="24"/>
        </w:rPr>
      </w:pPr>
      <w:r w:rsidRPr="0044052E">
        <w:rPr>
          <w:rFonts w:ascii="Arial" w:hAnsi="Arial" w:cs="Arial"/>
          <w:b/>
          <w:sz w:val="24"/>
          <w:szCs w:val="24"/>
        </w:rPr>
        <w:t>Структура поисковой деятельности:</w:t>
      </w:r>
    </w:p>
    <w:p w:rsidR="0044052E" w:rsidRPr="0044052E" w:rsidRDefault="0044052E" w:rsidP="0044052E">
      <w:pPr>
        <w:spacing w:after="0" w:line="240" w:lineRule="auto"/>
        <w:ind w:firstLine="567"/>
        <w:rPr>
          <w:rFonts w:ascii="Arial" w:hAnsi="Arial" w:cs="Arial"/>
          <w:sz w:val="24"/>
          <w:szCs w:val="24"/>
        </w:rPr>
      </w:pPr>
      <w:r w:rsidRPr="0044052E">
        <w:rPr>
          <w:rFonts w:ascii="Arial" w:hAnsi="Arial" w:cs="Arial"/>
          <w:sz w:val="24"/>
          <w:szCs w:val="24"/>
        </w:rPr>
        <w:lastRenderedPageBreak/>
        <w:t>•  Принятие от взрослого или самостоятельное выдвижение детьми познавательной задачи;</w:t>
      </w:r>
    </w:p>
    <w:p w:rsidR="0044052E" w:rsidRPr="0044052E" w:rsidRDefault="0044052E" w:rsidP="0044052E">
      <w:pPr>
        <w:spacing w:after="0" w:line="240" w:lineRule="auto"/>
        <w:ind w:firstLine="567"/>
        <w:rPr>
          <w:rFonts w:ascii="Arial" w:hAnsi="Arial" w:cs="Arial"/>
          <w:sz w:val="24"/>
          <w:szCs w:val="24"/>
        </w:rPr>
      </w:pPr>
      <w:r w:rsidRPr="0044052E">
        <w:rPr>
          <w:rFonts w:ascii="Arial" w:hAnsi="Arial" w:cs="Arial"/>
          <w:sz w:val="24"/>
          <w:szCs w:val="24"/>
        </w:rPr>
        <w:t>•  Анализ ее условий с помощью воспитателя или самостоятельно;</w:t>
      </w:r>
    </w:p>
    <w:p w:rsidR="0044052E" w:rsidRPr="0044052E" w:rsidRDefault="0044052E" w:rsidP="0044052E">
      <w:pPr>
        <w:spacing w:after="0" w:line="240" w:lineRule="auto"/>
        <w:ind w:firstLine="567"/>
        <w:rPr>
          <w:rFonts w:ascii="Arial" w:hAnsi="Arial" w:cs="Arial"/>
          <w:sz w:val="24"/>
          <w:szCs w:val="24"/>
        </w:rPr>
      </w:pPr>
      <w:r w:rsidRPr="0044052E">
        <w:rPr>
          <w:rFonts w:ascii="Arial" w:hAnsi="Arial" w:cs="Arial"/>
          <w:sz w:val="24"/>
          <w:szCs w:val="24"/>
        </w:rPr>
        <w:t>•  Выдвижение предположений (гипотез) о причинах явления и способах решения познавательной задачи;</w:t>
      </w:r>
    </w:p>
    <w:p w:rsidR="0044052E" w:rsidRPr="0044052E" w:rsidRDefault="0044052E" w:rsidP="0044052E">
      <w:pPr>
        <w:spacing w:after="0" w:line="240" w:lineRule="auto"/>
        <w:ind w:firstLine="567"/>
        <w:rPr>
          <w:rFonts w:ascii="Arial" w:hAnsi="Arial" w:cs="Arial"/>
          <w:sz w:val="24"/>
          <w:szCs w:val="24"/>
        </w:rPr>
      </w:pPr>
      <w:r w:rsidRPr="0044052E">
        <w:rPr>
          <w:rFonts w:ascii="Arial" w:hAnsi="Arial" w:cs="Arial"/>
          <w:sz w:val="24"/>
          <w:szCs w:val="24"/>
        </w:rPr>
        <w:t xml:space="preserve">•  Отбор </w:t>
      </w:r>
      <w:proofErr w:type="gramStart"/>
      <w:r w:rsidRPr="0044052E">
        <w:rPr>
          <w:rFonts w:ascii="Arial" w:hAnsi="Arial" w:cs="Arial"/>
          <w:sz w:val="24"/>
          <w:szCs w:val="24"/>
        </w:rPr>
        <w:t>способов проверки возможных путей решения познавательной задачи</w:t>
      </w:r>
      <w:proofErr w:type="gramEnd"/>
      <w:r w:rsidRPr="0044052E">
        <w:rPr>
          <w:rFonts w:ascii="Arial" w:hAnsi="Arial" w:cs="Arial"/>
          <w:sz w:val="24"/>
          <w:szCs w:val="24"/>
        </w:rPr>
        <w:t>;</w:t>
      </w:r>
    </w:p>
    <w:p w:rsidR="0044052E" w:rsidRPr="0044052E" w:rsidRDefault="0044052E" w:rsidP="0044052E">
      <w:pPr>
        <w:spacing w:after="0" w:line="240" w:lineRule="auto"/>
        <w:ind w:firstLine="567"/>
        <w:rPr>
          <w:rFonts w:ascii="Arial" w:hAnsi="Arial" w:cs="Arial"/>
          <w:sz w:val="24"/>
          <w:szCs w:val="24"/>
        </w:rPr>
      </w:pPr>
      <w:r w:rsidRPr="0044052E">
        <w:rPr>
          <w:rFonts w:ascii="Arial" w:hAnsi="Arial" w:cs="Arial"/>
          <w:sz w:val="24"/>
          <w:szCs w:val="24"/>
        </w:rPr>
        <w:t>•  Непосредственную проверку выбранных способов решения и выдвинутых предположений, корректировку путей решения по ходу деятельности;</w:t>
      </w:r>
    </w:p>
    <w:p w:rsidR="0044052E" w:rsidRPr="0044052E" w:rsidRDefault="0044052E" w:rsidP="0044052E">
      <w:pPr>
        <w:spacing w:after="0" w:line="240" w:lineRule="auto"/>
        <w:ind w:firstLine="567"/>
        <w:rPr>
          <w:rFonts w:ascii="Arial" w:hAnsi="Arial" w:cs="Arial"/>
          <w:sz w:val="24"/>
          <w:szCs w:val="24"/>
        </w:rPr>
      </w:pPr>
      <w:r w:rsidRPr="0044052E">
        <w:rPr>
          <w:rFonts w:ascii="Arial" w:hAnsi="Arial" w:cs="Arial"/>
          <w:sz w:val="24"/>
          <w:szCs w:val="24"/>
        </w:rPr>
        <w:t>•  Анализ полученных фактов и формирование выводов;</w:t>
      </w:r>
    </w:p>
    <w:p w:rsidR="0044052E" w:rsidRDefault="0044052E" w:rsidP="0044052E">
      <w:pPr>
        <w:spacing w:after="0" w:line="240" w:lineRule="auto"/>
        <w:ind w:firstLine="567"/>
        <w:rPr>
          <w:rFonts w:ascii="Arial" w:hAnsi="Arial" w:cs="Arial"/>
          <w:sz w:val="24"/>
          <w:szCs w:val="24"/>
        </w:rPr>
      </w:pPr>
      <w:r w:rsidRPr="0044052E">
        <w:rPr>
          <w:rFonts w:ascii="Arial" w:hAnsi="Arial" w:cs="Arial"/>
          <w:sz w:val="24"/>
          <w:szCs w:val="24"/>
        </w:rPr>
        <w:t>•  Обсуждение новых задач и перспектив дальнейшего исследования.</w:t>
      </w:r>
    </w:p>
    <w:p w:rsidR="0044052E" w:rsidRDefault="0044052E" w:rsidP="0044052E">
      <w:pPr>
        <w:spacing w:after="0" w:line="240" w:lineRule="auto"/>
        <w:ind w:firstLine="567"/>
        <w:rPr>
          <w:rFonts w:ascii="Arial" w:hAnsi="Arial" w:cs="Arial"/>
          <w:sz w:val="24"/>
          <w:szCs w:val="24"/>
        </w:rPr>
      </w:pPr>
    </w:p>
    <w:p w:rsidR="0044052E" w:rsidRDefault="0044052E" w:rsidP="0044052E">
      <w:pPr>
        <w:spacing w:after="0" w:line="240" w:lineRule="auto"/>
        <w:ind w:firstLine="567"/>
        <w:rPr>
          <w:rFonts w:ascii="Arial" w:hAnsi="Arial" w:cs="Arial"/>
          <w:sz w:val="24"/>
          <w:szCs w:val="24"/>
        </w:rPr>
      </w:pPr>
    </w:p>
    <w:p w:rsidR="0044052E" w:rsidRPr="000103A5" w:rsidRDefault="0044052E" w:rsidP="0044052E">
      <w:pPr>
        <w:spacing w:after="0" w:line="240" w:lineRule="auto"/>
        <w:ind w:firstLine="567"/>
        <w:rPr>
          <w:rFonts w:ascii="Arial" w:hAnsi="Arial" w:cs="Arial"/>
          <w:sz w:val="28"/>
          <w:szCs w:val="24"/>
        </w:rPr>
      </w:pPr>
      <w:r w:rsidRPr="000103A5">
        <w:rPr>
          <w:rFonts w:ascii="Arial" w:hAnsi="Arial" w:cs="Arial"/>
          <w:sz w:val="28"/>
          <w:szCs w:val="24"/>
        </w:rPr>
        <w:t>Типы исследования, доступные и интересные детям</w:t>
      </w:r>
      <w:proofErr w:type="gramStart"/>
      <w:r w:rsidRPr="000103A5">
        <w:rPr>
          <w:rFonts w:ascii="Arial" w:hAnsi="Arial" w:cs="Arial"/>
          <w:sz w:val="28"/>
          <w:szCs w:val="24"/>
        </w:rPr>
        <w:t xml:space="preserve"> </w:t>
      </w:r>
      <w:r w:rsidRPr="000103A5">
        <w:rPr>
          <w:rFonts w:ascii="Arial" w:hAnsi="Arial" w:cs="Arial"/>
          <w:sz w:val="28"/>
          <w:szCs w:val="24"/>
        </w:rPr>
        <w:t>:</w:t>
      </w:r>
      <w:proofErr w:type="gramEnd"/>
    </w:p>
    <w:p w:rsidR="000103A5" w:rsidRDefault="000103A5" w:rsidP="0044052E">
      <w:pPr>
        <w:spacing w:after="0" w:line="240" w:lineRule="auto"/>
        <w:ind w:firstLine="567"/>
        <w:rPr>
          <w:rFonts w:ascii="Arial" w:hAnsi="Arial" w:cs="Arial"/>
          <w:sz w:val="24"/>
          <w:szCs w:val="24"/>
        </w:rPr>
      </w:pPr>
    </w:p>
    <w:p w:rsidR="0044052E" w:rsidRPr="0044052E" w:rsidRDefault="0044052E" w:rsidP="0044052E">
      <w:pPr>
        <w:spacing w:after="0" w:line="240" w:lineRule="auto"/>
        <w:rPr>
          <w:rFonts w:ascii="Arial" w:hAnsi="Arial" w:cs="Arial"/>
          <w:sz w:val="24"/>
          <w:szCs w:val="24"/>
        </w:rPr>
      </w:pPr>
      <w:r w:rsidRPr="0044052E">
        <w:rPr>
          <w:rFonts w:ascii="Arial" w:hAnsi="Arial" w:cs="Arial"/>
          <w:b/>
          <w:sz w:val="24"/>
          <w:szCs w:val="24"/>
        </w:rPr>
        <w:t>Опыты</w:t>
      </w:r>
      <w:r w:rsidRPr="0044052E">
        <w:rPr>
          <w:rFonts w:ascii="Arial" w:hAnsi="Arial" w:cs="Arial"/>
          <w:sz w:val="24"/>
          <w:szCs w:val="24"/>
        </w:rPr>
        <w:t xml:space="preserve"> (экспериментирование) (задача – освоение причинно-следственных связей и отношений). Деятельность в контексте «опыты»:</w:t>
      </w:r>
    </w:p>
    <w:p w:rsidR="0044052E" w:rsidRDefault="0044052E" w:rsidP="0044052E">
      <w:pPr>
        <w:pStyle w:val="a3"/>
        <w:numPr>
          <w:ilvl w:val="0"/>
          <w:numId w:val="3"/>
        </w:numPr>
        <w:spacing w:after="0" w:line="240" w:lineRule="auto"/>
        <w:ind w:left="567" w:firstLine="567"/>
        <w:rPr>
          <w:rFonts w:ascii="Arial" w:hAnsi="Arial" w:cs="Arial"/>
          <w:sz w:val="24"/>
          <w:szCs w:val="24"/>
        </w:rPr>
      </w:pPr>
      <w:r w:rsidRPr="0044052E">
        <w:rPr>
          <w:rFonts w:ascii="Arial" w:hAnsi="Arial" w:cs="Arial"/>
          <w:sz w:val="24"/>
          <w:szCs w:val="24"/>
        </w:rPr>
        <w:t xml:space="preserve"> привлечение внимания детей «интригующим материалом» или демонстрацией необычного эффекта;</w:t>
      </w:r>
    </w:p>
    <w:p w:rsidR="0044052E" w:rsidRDefault="0044052E" w:rsidP="0044052E">
      <w:pPr>
        <w:pStyle w:val="a3"/>
        <w:numPr>
          <w:ilvl w:val="0"/>
          <w:numId w:val="3"/>
        </w:numPr>
        <w:spacing w:after="0" w:line="240" w:lineRule="auto"/>
        <w:ind w:left="567" w:firstLine="567"/>
        <w:rPr>
          <w:rFonts w:ascii="Arial" w:hAnsi="Arial" w:cs="Arial"/>
          <w:sz w:val="24"/>
          <w:szCs w:val="24"/>
        </w:rPr>
      </w:pPr>
      <w:r w:rsidRPr="0044052E">
        <w:rPr>
          <w:rFonts w:ascii="Arial" w:hAnsi="Arial" w:cs="Arial"/>
          <w:sz w:val="24"/>
          <w:szCs w:val="24"/>
        </w:rPr>
        <w:t>предоставление детям свободно поэкспериментировать самим и обсудить полученный эффект;</w:t>
      </w:r>
    </w:p>
    <w:p w:rsidR="0044052E" w:rsidRDefault="0044052E" w:rsidP="0044052E">
      <w:pPr>
        <w:pStyle w:val="a3"/>
        <w:numPr>
          <w:ilvl w:val="0"/>
          <w:numId w:val="3"/>
        </w:numPr>
        <w:spacing w:after="0" w:line="240" w:lineRule="auto"/>
        <w:ind w:left="567" w:firstLine="567"/>
        <w:rPr>
          <w:rFonts w:ascii="Arial" w:hAnsi="Arial" w:cs="Arial"/>
          <w:sz w:val="24"/>
          <w:szCs w:val="24"/>
        </w:rPr>
      </w:pPr>
      <w:r w:rsidRPr="0044052E">
        <w:rPr>
          <w:rFonts w:ascii="Arial" w:hAnsi="Arial" w:cs="Arial"/>
          <w:sz w:val="24"/>
          <w:szCs w:val="24"/>
        </w:rPr>
        <w:t>формулирование причинно-следственных связей (есл</w:t>
      </w:r>
      <w:r>
        <w:rPr>
          <w:rFonts w:ascii="Arial" w:hAnsi="Arial" w:cs="Arial"/>
          <w:sz w:val="24"/>
          <w:szCs w:val="24"/>
        </w:rPr>
        <w:t>и..., то...; потому..., что...)</w:t>
      </w:r>
    </w:p>
    <w:p w:rsidR="0044052E" w:rsidRPr="0044052E" w:rsidRDefault="0044052E" w:rsidP="0044052E">
      <w:pPr>
        <w:pStyle w:val="a3"/>
        <w:numPr>
          <w:ilvl w:val="0"/>
          <w:numId w:val="3"/>
        </w:numPr>
        <w:spacing w:after="0" w:line="240" w:lineRule="auto"/>
        <w:ind w:left="567" w:firstLine="567"/>
        <w:rPr>
          <w:rFonts w:ascii="Arial" w:hAnsi="Arial" w:cs="Arial"/>
          <w:sz w:val="24"/>
          <w:szCs w:val="24"/>
        </w:rPr>
      </w:pPr>
      <w:r w:rsidRPr="0044052E">
        <w:rPr>
          <w:rFonts w:ascii="Arial" w:hAnsi="Arial" w:cs="Arial"/>
          <w:sz w:val="24"/>
          <w:szCs w:val="24"/>
        </w:rPr>
        <w:t xml:space="preserve"> самостоятельное использование оборудование в свободной деятельности.</w:t>
      </w:r>
    </w:p>
    <w:p w:rsidR="0044052E" w:rsidRPr="0044052E" w:rsidRDefault="0044052E" w:rsidP="0044052E">
      <w:pPr>
        <w:spacing w:after="0" w:line="240" w:lineRule="auto"/>
        <w:rPr>
          <w:rFonts w:ascii="Arial" w:hAnsi="Arial" w:cs="Arial"/>
          <w:sz w:val="24"/>
          <w:szCs w:val="24"/>
        </w:rPr>
      </w:pPr>
      <w:r w:rsidRPr="0044052E">
        <w:rPr>
          <w:rFonts w:ascii="Arial" w:hAnsi="Arial" w:cs="Arial"/>
          <w:b/>
          <w:sz w:val="24"/>
          <w:szCs w:val="24"/>
        </w:rPr>
        <w:t>Коллекционирование</w:t>
      </w:r>
      <w:r w:rsidRPr="0044052E">
        <w:rPr>
          <w:rFonts w:ascii="Arial" w:hAnsi="Arial" w:cs="Arial"/>
          <w:sz w:val="24"/>
          <w:szCs w:val="24"/>
        </w:rPr>
        <w:t xml:space="preserve"> (классификационная работы) (задача – освоение родовидовых отношений). Деятельность в контексте «коллекционирования»:</w:t>
      </w:r>
    </w:p>
    <w:p w:rsidR="0044052E" w:rsidRPr="0044052E" w:rsidRDefault="0044052E" w:rsidP="0044052E">
      <w:pPr>
        <w:pStyle w:val="a3"/>
        <w:numPr>
          <w:ilvl w:val="0"/>
          <w:numId w:val="4"/>
        </w:numPr>
        <w:spacing w:after="0" w:line="240" w:lineRule="auto"/>
        <w:ind w:left="567" w:firstLine="567"/>
        <w:rPr>
          <w:rFonts w:ascii="Arial" w:hAnsi="Arial" w:cs="Arial"/>
          <w:sz w:val="24"/>
          <w:szCs w:val="24"/>
        </w:rPr>
      </w:pPr>
      <w:r w:rsidRPr="0044052E">
        <w:rPr>
          <w:rFonts w:ascii="Arial" w:hAnsi="Arial" w:cs="Arial"/>
          <w:sz w:val="24"/>
          <w:szCs w:val="24"/>
        </w:rPr>
        <w:t xml:space="preserve">поиск </w:t>
      </w:r>
      <w:r>
        <w:rPr>
          <w:rFonts w:ascii="Arial" w:hAnsi="Arial" w:cs="Arial"/>
          <w:sz w:val="24"/>
          <w:szCs w:val="24"/>
        </w:rPr>
        <w:t xml:space="preserve"> </w:t>
      </w:r>
      <w:r w:rsidRPr="0044052E">
        <w:rPr>
          <w:rFonts w:ascii="Arial" w:hAnsi="Arial" w:cs="Arial"/>
          <w:sz w:val="24"/>
          <w:szCs w:val="24"/>
        </w:rPr>
        <w:t>черт сходства и различия межд</w:t>
      </w:r>
      <w:r>
        <w:rPr>
          <w:rFonts w:ascii="Arial" w:hAnsi="Arial" w:cs="Arial"/>
          <w:sz w:val="24"/>
          <w:szCs w:val="24"/>
        </w:rPr>
        <w:t xml:space="preserve">у объектами в ходе обсуждения </w:t>
      </w:r>
      <w:r w:rsidRPr="0044052E">
        <w:rPr>
          <w:rFonts w:ascii="Arial" w:hAnsi="Arial" w:cs="Arial"/>
          <w:sz w:val="24"/>
          <w:szCs w:val="24"/>
        </w:rPr>
        <w:t>рассуждения, поиск возможных оснований для их группировки;</w:t>
      </w:r>
    </w:p>
    <w:p w:rsidR="0044052E" w:rsidRPr="0044052E" w:rsidRDefault="0044052E" w:rsidP="0044052E">
      <w:pPr>
        <w:pStyle w:val="a3"/>
        <w:numPr>
          <w:ilvl w:val="0"/>
          <w:numId w:val="4"/>
        </w:numPr>
        <w:spacing w:after="0" w:line="240" w:lineRule="auto"/>
        <w:ind w:left="567" w:firstLine="567"/>
        <w:rPr>
          <w:rFonts w:ascii="Arial" w:hAnsi="Arial" w:cs="Arial"/>
          <w:sz w:val="24"/>
          <w:szCs w:val="24"/>
        </w:rPr>
      </w:pPr>
      <w:proofErr w:type="gramStart"/>
      <w:r w:rsidRPr="0044052E">
        <w:rPr>
          <w:rFonts w:ascii="Arial" w:hAnsi="Arial" w:cs="Arial"/>
          <w:sz w:val="24"/>
          <w:szCs w:val="24"/>
        </w:rPr>
        <w:t>размещение материала в квалификационной таблице (если материал реальный</w:t>
      </w:r>
      <w:proofErr w:type="gramEnd"/>
    </w:p>
    <w:p w:rsidR="0044052E" w:rsidRPr="0044052E" w:rsidRDefault="0044052E" w:rsidP="0044052E">
      <w:pPr>
        <w:pStyle w:val="a3"/>
        <w:numPr>
          <w:ilvl w:val="0"/>
          <w:numId w:val="4"/>
        </w:numPr>
        <w:spacing w:after="0" w:line="240" w:lineRule="auto"/>
        <w:ind w:left="567" w:firstLine="567"/>
        <w:rPr>
          <w:rFonts w:ascii="Arial" w:hAnsi="Arial" w:cs="Arial"/>
          <w:sz w:val="24"/>
          <w:szCs w:val="24"/>
        </w:rPr>
      </w:pPr>
      <w:r w:rsidRPr="0044052E">
        <w:rPr>
          <w:rFonts w:ascii="Arial" w:hAnsi="Arial" w:cs="Arial"/>
          <w:sz w:val="24"/>
          <w:szCs w:val="24"/>
        </w:rPr>
        <w:t>размещение в емкости в идее коллекций, а на классификационную таблицу прикрепляются замещающие их картинки или ярлычки с названиями этих предметов).</w:t>
      </w:r>
    </w:p>
    <w:p w:rsidR="0044052E" w:rsidRPr="0044052E" w:rsidRDefault="0044052E" w:rsidP="0044052E">
      <w:pPr>
        <w:spacing w:after="0" w:line="240" w:lineRule="auto"/>
        <w:ind w:left="567" w:hanging="567"/>
        <w:rPr>
          <w:rFonts w:ascii="Arial" w:hAnsi="Arial" w:cs="Arial"/>
          <w:sz w:val="24"/>
          <w:szCs w:val="24"/>
        </w:rPr>
      </w:pPr>
      <w:r w:rsidRPr="0044052E">
        <w:rPr>
          <w:rFonts w:ascii="Arial" w:hAnsi="Arial" w:cs="Arial"/>
          <w:b/>
          <w:sz w:val="24"/>
          <w:szCs w:val="24"/>
        </w:rPr>
        <w:t>Путешествие по карте</w:t>
      </w:r>
      <w:r w:rsidRPr="0044052E">
        <w:rPr>
          <w:rFonts w:ascii="Arial" w:hAnsi="Arial" w:cs="Arial"/>
          <w:sz w:val="24"/>
          <w:szCs w:val="24"/>
        </w:rPr>
        <w:t xml:space="preserve"> (задача – освоение пространственных схем и отношений (представления о пространстве мира)) Деятельность в контексте «путешествие по карте»:</w:t>
      </w:r>
    </w:p>
    <w:p w:rsidR="0044052E" w:rsidRPr="0044052E" w:rsidRDefault="0044052E" w:rsidP="0044052E">
      <w:pPr>
        <w:pStyle w:val="a3"/>
        <w:numPr>
          <w:ilvl w:val="0"/>
          <w:numId w:val="6"/>
        </w:numPr>
        <w:spacing w:after="0" w:line="240" w:lineRule="auto"/>
        <w:ind w:left="567" w:firstLine="567"/>
        <w:rPr>
          <w:rFonts w:ascii="Arial" w:hAnsi="Arial" w:cs="Arial"/>
          <w:sz w:val="24"/>
          <w:szCs w:val="24"/>
        </w:rPr>
      </w:pPr>
      <w:r w:rsidRPr="0044052E">
        <w:rPr>
          <w:rFonts w:ascii="Arial" w:hAnsi="Arial" w:cs="Arial"/>
          <w:sz w:val="24"/>
          <w:szCs w:val="24"/>
        </w:rPr>
        <w:t>обсуждение и выбор пункта назначения, подходящего для путешествия вида транспорта;</w:t>
      </w:r>
    </w:p>
    <w:p w:rsidR="0044052E" w:rsidRPr="0044052E" w:rsidRDefault="0044052E" w:rsidP="0044052E">
      <w:pPr>
        <w:pStyle w:val="a3"/>
        <w:numPr>
          <w:ilvl w:val="0"/>
          <w:numId w:val="6"/>
        </w:numPr>
        <w:spacing w:after="0" w:line="240" w:lineRule="auto"/>
        <w:ind w:left="567" w:firstLine="567"/>
        <w:rPr>
          <w:rFonts w:ascii="Arial" w:hAnsi="Arial" w:cs="Arial"/>
          <w:sz w:val="24"/>
          <w:szCs w:val="24"/>
        </w:rPr>
      </w:pPr>
      <w:r w:rsidRPr="0044052E">
        <w:rPr>
          <w:rFonts w:ascii="Arial" w:hAnsi="Arial" w:cs="Arial"/>
          <w:sz w:val="24"/>
          <w:szCs w:val="24"/>
        </w:rPr>
        <w:t>обозначение возможного маршрута путешествия, высказывание предположений, что может встретиться на пути;</w:t>
      </w:r>
    </w:p>
    <w:p w:rsidR="0044052E" w:rsidRPr="0044052E" w:rsidRDefault="0044052E" w:rsidP="0044052E">
      <w:pPr>
        <w:pStyle w:val="a3"/>
        <w:spacing w:after="0" w:line="240" w:lineRule="auto"/>
        <w:ind w:left="567" w:firstLine="567"/>
        <w:rPr>
          <w:rFonts w:ascii="Arial" w:hAnsi="Arial" w:cs="Arial"/>
          <w:sz w:val="24"/>
          <w:szCs w:val="24"/>
        </w:rPr>
      </w:pPr>
      <w:r w:rsidRPr="0044052E">
        <w:rPr>
          <w:rFonts w:ascii="Arial" w:hAnsi="Arial" w:cs="Arial"/>
          <w:sz w:val="24"/>
          <w:szCs w:val="24"/>
        </w:rPr>
        <w:t xml:space="preserve"> изучение растительного животного мира данной местности, особенности жизнедеятельности людей в данной местности и т.п.;</w:t>
      </w:r>
    </w:p>
    <w:p w:rsidR="0044052E" w:rsidRPr="0044052E" w:rsidRDefault="0044052E" w:rsidP="0044052E">
      <w:pPr>
        <w:pStyle w:val="a3"/>
        <w:numPr>
          <w:ilvl w:val="0"/>
          <w:numId w:val="6"/>
        </w:numPr>
        <w:spacing w:after="0" w:line="240" w:lineRule="auto"/>
        <w:ind w:left="567" w:firstLine="567"/>
        <w:rPr>
          <w:rFonts w:ascii="Arial" w:hAnsi="Arial" w:cs="Arial"/>
          <w:sz w:val="24"/>
          <w:szCs w:val="24"/>
        </w:rPr>
      </w:pPr>
      <w:r w:rsidRPr="0044052E">
        <w:rPr>
          <w:rFonts w:ascii="Arial" w:hAnsi="Arial" w:cs="Arial"/>
          <w:sz w:val="24"/>
          <w:szCs w:val="24"/>
        </w:rPr>
        <w:t>заполнение участка контурной физической карты полушарий, линиями пройденных маршрутов, вырезками – метками (</w:t>
      </w:r>
      <w:proofErr w:type="spellStart"/>
      <w:r w:rsidRPr="0044052E">
        <w:rPr>
          <w:rFonts w:ascii="Arial" w:hAnsi="Arial" w:cs="Arial"/>
          <w:sz w:val="24"/>
          <w:szCs w:val="24"/>
        </w:rPr>
        <w:t>животних</w:t>
      </w:r>
      <w:proofErr w:type="spellEnd"/>
      <w:r w:rsidRPr="0044052E">
        <w:rPr>
          <w:rFonts w:ascii="Arial" w:hAnsi="Arial" w:cs="Arial"/>
          <w:sz w:val="24"/>
          <w:szCs w:val="24"/>
        </w:rPr>
        <w:t>, растений, людей, занятых типичным трудом).</w:t>
      </w:r>
    </w:p>
    <w:p w:rsidR="0044052E" w:rsidRPr="0044052E" w:rsidRDefault="0044052E" w:rsidP="0044052E">
      <w:pPr>
        <w:spacing w:after="0" w:line="240" w:lineRule="auto"/>
        <w:ind w:left="567"/>
        <w:rPr>
          <w:rFonts w:ascii="Arial" w:hAnsi="Arial" w:cs="Arial"/>
          <w:sz w:val="24"/>
          <w:szCs w:val="24"/>
        </w:rPr>
      </w:pPr>
      <w:r w:rsidRPr="0044052E">
        <w:rPr>
          <w:rFonts w:ascii="Arial" w:hAnsi="Arial" w:cs="Arial"/>
          <w:b/>
          <w:sz w:val="24"/>
          <w:szCs w:val="24"/>
        </w:rPr>
        <w:t xml:space="preserve">Путешествие по «реке времени» </w:t>
      </w:r>
      <w:r w:rsidRPr="0044052E">
        <w:rPr>
          <w:rFonts w:ascii="Arial" w:hAnsi="Arial" w:cs="Arial"/>
          <w:sz w:val="24"/>
          <w:szCs w:val="24"/>
        </w:rPr>
        <w:t>(задача – освоение временных отношений (представления об историческом времени – от прошлого к настоящему)).</w:t>
      </w:r>
    </w:p>
    <w:p w:rsidR="0044052E" w:rsidRDefault="0044052E" w:rsidP="00B73A81">
      <w:pPr>
        <w:spacing w:after="0" w:line="240" w:lineRule="auto"/>
        <w:ind w:firstLine="567"/>
        <w:rPr>
          <w:rFonts w:ascii="Arial" w:hAnsi="Arial" w:cs="Arial"/>
          <w:sz w:val="24"/>
          <w:szCs w:val="24"/>
        </w:rPr>
      </w:pPr>
    </w:p>
    <w:p w:rsidR="0044052E" w:rsidRDefault="0044052E" w:rsidP="00B73A81">
      <w:pPr>
        <w:spacing w:after="0" w:line="240" w:lineRule="auto"/>
        <w:ind w:firstLine="567"/>
        <w:rPr>
          <w:rFonts w:ascii="Arial" w:hAnsi="Arial" w:cs="Arial"/>
          <w:sz w:val="24"/>
          <w:szCs w:val="24"/>
        </w:rPr>
      </w:pPr>
    </w:p>
    <w:p w:rsidR="0044052E" w:rsidRDefault="0044052E" w:rsidP="00B73A81">
      <w:pPr>
        <w:spacing w:after="0" w:line="240" w:lineRule="auto"/>
        <w:ind w:firstLine="567"/>
        <w:rPr>
          <w:rFonts w:ascii="Arial" w:hAnsi="Arial" w:cs="Arial"/>
          <w:sz w:val="24"/>
          <w:szCs w:val="24"/>
        </w:rPr>
      </w:pPr>
    </w:p>
    <w:sectPr w:rsidR="00440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49B"/>
    <w:multiLevelType w:val="hybridMultilevel"/>
    <w:tmpl w:val="1EFAE018"/>
    <w:lvl w:ilvl="0" w:tplc="5E262D7A">
      <w:numFmt w:val="bullet"/>
      <w:lvlText w:val="•"/>
      <w:lvlJc w:val="left"/>
      <w:pPr>
        <w:ind w:left="1347" w:hanging="78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CEB48F8"/>
    <w:multiLevelType w:val="hybridMultilevel"/>
    <w:tmpl w:val="5552A2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107BB6"/>
    <w:multiLevelType w:val="hybridMultilevel"/>
    <w:tmpl w:val="7E4A38F4"/>
    <w:lvl w:ilvl="0" w:tplc="5E262D7A">
      <w:numFmt w:val="bullet"/>
      <w:lvlText w:val="•"/>
      <w:lvlJc w:val="left"/>
      <w:pPr>
        <w:ind w:left="1914" w:hanging="780"/>
      </w:pPr>
      <w:rPr>
        <w:rFonts w:ascii="Arial" w:eastAsiaTheme="minorHAnsi"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8CE7F61"/>
    <w:multiLevelType w:val="hybridMultilevel"/>
    <w:tmpl w:val="DED41A66"/>
    <w:lvl w:ilvl="0" w:tplc="5E262D7A">
      <w:numFmt w:val="bullet"/>
      <w:lvlText w:val="•"/>
      <w:lvlJc w:val="left"/>
      <w:pPr>
        <w:ind w:left="1914" w:hanging="780"/>
      </w:pPr>
      <w:rPr>
        <w:rFonts w:ascii="Arial" w:eastAsiaTheme="minorHAnsi"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4647736"/>
    <w:multiLevelType w:val="hybridMultilevel"/>
    <w:tmpl w:val="8D5EC51E"/>
    <w:lvl w:ilvl="0" w:tplc="5E262D7A">
      <w:numFmt w:val="bullet"/>
      <w:lvlText w:val="•"/>
      <w:lvlJc w:val="left"/>
      <w:pPr>
        <w:ind w:left="1347" w:hanging="78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F80BCB"/>
    <w:multiLevelType w:val="hybridMultilevel"/>
    <w:tmpl w:val="7BB2C364"/>
    <w:lvl w:ilvl="0" w:tplc="5E262D7A">
      <w:numFmt w:val="bullet"/>
      <w:lvlText w:val="•"/>
      <w:lvlJc w:val="left"/>
      <w:pPr>
        <w:ind w:left="1914" w:hanging="780"/>
      </w:pPr>
      <w:rPr>
        <w:rFonts w:ascii="Arial" w:eastAsiaTheme="minorHAnsi"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D8"/>
    <w:rsid w:val="000103A5"/>
    <w:rsid w:val="0044052E"/>
    <w:rsid w:val="00877E7E"/>
    <w:rsid w:val="00B73A81"/>
    <w:rsid w:val="00C2342F"/>
    <w:rsid w:val="00C40F00"/>
    <w:rsid w:val="00FB0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52E"/>
    <w:pPr>
      <w:ind w:left="720"/>
      <w:contextualSpacing/>
    </w:pPr>
  </w:style>
  <w:style w:type="paragraph" w:customStyle="1" w:styleId="c2">
    <w:name w:val="c2"/>
    <w:basedOn w:val="a"/>
    <w:rsid w:val="00010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103A5"/>
  </w:style>
  <w:style w:type="character" w:customStyle="1" w:styleId="c15">
    <w:name w:val="c15"/>
    <w:basedOn w:val="a0"/>
    <w:rsid w:val="000103A5"/>
  </w:style>
  <w:style w:type="paragraph" w:customStyle="1" w:styleId="c4">
    <w:name w:val="c4"/>
    <w:basedOn w:val="a"/>
    <w:rsid w:val="000103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52E"/>
    <w:pPr>
      <w:ind w:left="720"/>
      <w:contextualSpacing/>
    </w:pPr>
  </w:style>
  <w:style w:type="paragraph" w:customStyle="1" w:styleId="c2">
    <w:name w:val="c2"/>
    <w:basedOn w:val="a"/>
    <w:rsid w:val="00010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103A5"/>
  </w:style>
  <w:style w:type="character" w:customStyle="1" w:styleId="c15">
    <w:name w:val="c15"/>
    <w:basedOn w:val="a0"/>
    <w:rsid w:val="000103A5"/>
  </w:style>
  <w:style w:type="paragraph" w:customStyle="1" w:styleId="c4">
    <w:name w:val="c4"/>
    <w:basedOn w:val="a"/>
    <w:rsid w:val="000103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2015-01-18T17:11:00Z</dcterms:created>
  <dcterms:modified xsi:type="dcterms:W3CDTF">2015-01-18T17:48:00Z</dcterms:modified>
</cp:coreProperties>
</file>