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FD" w:rsidRPr="00AE64FD" w:rsidRDefault="00AE64FD" w:rsidP="00AE64F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548DD4" w:themeColor="text2" w:themeTint="99"/>
          <w:kern w:val="36"/>
          <w:sz w:val="30"/>
          <w:szCs w:val="30"/>
        </w:rPr>
      </w:pPr>
      <w:r w:rsidRPr="00AE64FD">
        <w:rPr>
          <w:rFonts w:ascii="Arial" w:eastAsia="Times New Roman" w:hAnsi="Arial" w:cs="Arial"/>
          <w:color w:val="548DD4" w:themeColor="text2" w:themeTint="99"/>
          <w:kern w:val="36"/>
          <w:sz w:val="30"/>
          <w:szCs w:val="30"/>
        </w:rPr>
        <w:t>Мастер-класс "Кинусайга или пэчворк без иголки"</w:t>
      </w:r>
    </w:p>
    <w:p w:rsidR="00AE64FD" w:rsidRPr="00AE64FD" w:rsidRDefault="00AE64FD" w:rsidP="00AE64FD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Автор:</w:t>
      </w:r>
      <w:r w:rsidRPr="00AE64FD">
        <w:rPr>
          <w:rFonts w:ascii="Arial" w:eastAsia="Times New Roman" w:hAnsi="Arial" w:cs="Arial"/>
          <w:color w:val="555555"/>
          <w:sz w:val="21"/>
        </w:rPr>
        <w:t> </w:t>
      </w:r>
      <w:r>
        <w:rPr>
          <w:rFonts w:ascii="Arial" w:eastAsia="Times New Roman" w:hAnsi="Arial" w:cs="Arial"/>
          <w:color w:val="555555"/>
          <w:sz w:val="21"/>
          <w:szCs w:val="21"/>
        </w:rPr>
        <w:t>Белоусова Ольга Алексеевна.</w:t>
      </w:r>
    </w:p>
    <w:p w:rsidR="00AE64FD" w:rsidRPr="00AE64FD" w:rsidRDefault="00AE64FD" w:rsidP="00AE64FD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Цель:  </w:t>
      </w:r>
      <w:r w:rsidRPr="00AE64FD">
        <w:rPr>
          <w:rFonts w:ascii="Arial" w:eastAsia="Times New Roman" w:hAnsi="Arial" w:cs="Arial"/>
          <w:color w:val="555555"/>
          <w:sz w:val="21"/>
          <w:szCs w:val="21"/>
        </w:rPr>
        <w:t>формирование у коллег представления о нетрадиционной аппликативной технике изготовления поделок.</w:t>
      </w:r>
    </w:p>
    <w:p w:rsidR="00AE64FD" w:rsidRPr="00AE64FD" w:rsidRDefault="00AE64FD" w:rsidP="00AE64FD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Задачи мастер-класса:</w:t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>· сформировать представление о возможностях применения  новой технологии продуктивной деятельности;</w:t>
      </w:r>
    </w:p>
    <w:p w:rsidR="00AE64FD" w:rsidRPr="00AE64FD" w:rsidRDefault="00AE64FD" w:rsidP="00AE64FD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>рефлексия собственного профессионального мастерства участниками мастер - класса;</w:t>
      </w:r>
    </w:p>
    <w:p w:rsidR="00AE64FD" w:rsidRPr="00AE64FD" w:rsidRDefault="00AE64FD" w:rsidP="00AE64FD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>вызвать у участников мастер-класса интерес к новой продуктивной  технологии и желание развивать свой творческий потенциал;</w:t>
      </w:r>
    </w:p>
    <w:p w:rsidR="00AE64FD" w:rsidRPr="00AE64FD" w:rsidRDefault="00AE64FD" w:rsidP="00AE64FD">
      <w:pPr>
        <w:numPr>
          <w:ilvl w:val="0"/>
          <w:numId w:val="1"/>
        </w:num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>повышения уровня профессиональной компетентности участников мастер-класса;</w:t>
      </w:r>
    </w:p>
    <w:p w:rsidR="00AE64FD" w:rsidRDefault="00AE64FD" w:rsidP="00AE64FD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Актуальность</w:t>
      </w:r>
      <w:r w:rsidRPr="00AE64FD">
        <w:rPr>
          <w:rFonts w:ascii="Arial" w:eastAsia="Times New Roman" w:hAnsi="Arial" w:cs="Arial"/>
          <w:color w:val="555555"/>
          <w:sz w:val="21"/>
        </w:rPr>
        <w:t> </w:t>
      </w:r>
      <w:r w:rsidRPr="00AE64FD">
        <w:rPr>
          <w:rFonts w:ascii="Arial" w:eastAsia="Times New Roman" w:hAnsi="Arial" w:cs="Arial"/>
          <w:color w:val="555555"/>
          <w:sz w:val="21"/>
          <w:szCs w:val="21"/>
        </w:rPr>
        <w:t xml:space="preserve"> Использование техники кинусайга  обеспечивает хорошую тренировку пальцев, способствует выработке движений кисти, развивает точность, скоординированность мелких движений пальцев. Во время работы обогащаются сенсорные впечатления, образное и пространственное мышление, зрительно-двигательная координация, воображение, творческие способности. </w:t>
      </w:r>
    </w:p>
    <w:p w:rsidR="00AE64FD" w:rsidRPr="00AE64FD" w:rsidRDefault="00AE64FD" w:rsidP="00AE64FD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</w:rPr>
        <w:t>Оснащение:</w:t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AE64FD">
        <w:rPr>
          <w:rFonts w:ascii="Arial" w:eastAsia="Times New Roman" w:hAnsi="Arial" w:cs="Arial"/>
          <w:color w:val="555555"/>
          <w:sz w:val="21"/>
          <w:szCs w:val="21"/>
        </w:rPr>
        <w:t>Заготовки валентинок, лоскуты ткани, клей, кисти, ножницы, стеки, канцелярские ножи, салфетки, образцы работ в технике «пэчворк без иголки», запись японской музыки.</w:t>
      </w:r>
      <w:proofErr w:type="gramEnd"/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>ХОД МАСТЕР-КЛАССА</w:t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 xml:space="preserve">Страна восходящего солнца – Япония. Она подарила всему миру известные чудеса как оригами, темари, икэбану, бонсай, анимэ, айкидо и многое другое. Жители страны восходящего солнца  - тонкие ценители красоты во всех направлениях. Они известны также своим бережным отношением ко всему, что их окружает. В том числе часто и мастерски переделывают старые вещи </w:t>
      </w:r>
      <w:proofErr w:type="gramStart"/>
      <w:r w:rsidRPr="00AE64FD">
        <w:rPr>
          <w:rFonts w:ascii="Arial" w:eastAsia="Times New Roman" w:hAnsi="Arial" w:cs="Arial"/>
          <w:color w:val="555555"/>
          <w:sz w:val="21"/>
          <w:szCs w:val="21"/>
        </w:rPr>
        <w:t>в</w:t>
      </w:r>
      <w:proofErr w:type="gramEnd"/>
      <w:r w:rsidRPr="00AE64FD">
        <w:rPr>
          <w:rFonts w:ascii="Arial" w:eastAsia="Times New Roman" w:hAnsi="Arial" w:cs="Arial"/>
          <w:color w:val="555555"/>
          <w:sz w:val="21"/>
          <w:szCs w:val="21"/>
        </w:rPr>
        <w:t xml:space="preserve"> новые. Кусочки кимоно они не выбрасывают, а превращают в удивительные картины. Так в 1987 году  родилась техника кинусайга. Кинусайга - это особые лоскутные аппликации из старых кимоно. Переделывают японцы настолько мастерски, что работы смотрятся не как соединение разнородных лоскутков, а как вполне реалистичная картина или даже фотография! Чаще всего изображены пейзажи, части домов и цветы.</w:t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> Кинусайга напоминает одновременно много рукодельных техник: лоскутное шитье, резьбу по дереву, батик, роспись, мозаику, аппликацию.</w:t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 xml:space="preserve">В европейском варианте искусство кинусайга носит </w:t>
      </w:r>
      <w:proofErr w:type="gramStart"/>
      <w:r w:rsidRPr="00AE64FD">
        <w:rPr>
          <w:rFonts w:ascii="Arial" w:eastAsia="Times New Roman" w:hAnsi="Arial" w:cs="Arial"/>
          <w:color w:val="555555"/>
          <w:sz w:val="21"/>
          <w:szCs w:val="21"/>
        </w:rPr>
        <w:t>более прикладной</w:t>
      </w:r>
      <w:proofErr w:type="gramEnd"/>
      <w:r w:rsidRPr="00AE64FD">
        <w:rPr>
          <w:rFonts w:ascii="Arial" w:eastAsia="Times New Roman" w:hAnsi="Arial" w:cs="Arial"/>
          <w:color w:val="555555"/>
          <w:sz w:val="21"/>
          <w:szCs w:val="21"/>
        </w:rPr>
        <w:t xml:space="preserve"> характер. У нас его называют «пэчворк без иголки», потому что используют не только для «живописных» картин и красочных панно, но и для декорирования различных предметов обихода, а также для сувенирных поделок. Эта техника еще достаточно молода, но уже имее</w:t>
      </w:r>
      <w:r>
        <w:rPr>
          <w:rFonts w:ascii="Arial" w:eastAsia="Times New Roman" w:hAnsi="Arial" w:cs="Arial"/>
          <w:color w:val="555555"/>
          <w:sz w:val="21"/>
          <w:szCs w:val="21"/>
        </w:rPr>
        <w:t xml:space="preserve">т своих приверженцев. </w:t>
      </w:r>
      <w:r w:rsidRPr="00AE64FD">
        <w:rPr>
          <w:rFonts w:ascii="Arial" w:eastAsia="Times New Roman" w:hAnsi="Arial" w:cs="Arial"/>
          <w:color w:val="555555"/>
          <w:sz w:val="21"/>
          <w:szCs w:val="21"/>
        </w:rPr>
        <w:br/>
        <w:t>В основе технологии лежит аппликация. Здесь, также как и в кинусайге, лоскуты ткани накладываются на плоскую или объемную поверхность, их края заправляются в заранее сделанные прорези-канавки, а в результате получается какой-либо рисунок. В целях декорирования работы в технике «пэчворк без иглы» украшаются тесьмой, шнурами и лентами. </w:t>
      </w:r>
      <w:r w:rsidRPr="00AE64FD">
        <w:rPr>
          <w:rFonts w:ascii="Arial" w:eastAsia="Times New Roman" w:hAnsi="Arial" w:cs="Arial"/>
          <w:color w:val="555555"/>
          <w:sz w:val="21"/>
        </w:rPr>
        <w:t> </w:t>
      </w:r>
      <w:r w:rsidRPr="00AE64FD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AE64FD">
        <w:rPr>
          <w:rFonts w:ascii="Arial" w:eastAsia="Times New Roman" w:hAnsi="Arial" w:cs="Arial"/>
          <w:color w:val="555555"/>
          <w:sz w:val="21"/>
          <w:szCs w:val="21"/>
        </w:rPr>
        <w:lastRenderedPageBreak/>
        <w:br/>
        <w:t xml:space="preserve">Для чего используется пэчворк без иглы? Прежде всего, этот всевозможные панно и картинки, которые служат украшением интерьера. Такой аппликацией декорируют шкатулки, коробочки, обложки альбомов, блокнотов и книг. Очень широкое распространение получила эта техника в области изготовления сувенирных пасхальных яиц, елочных игрушек, валентинок. А еще пэтчворк без иголки используется для декорирования абажуров и даже мебели. Кинусайга </w:t>
      </w:r>
      <w:proofErr w:type="gramStart"/>
      <w:r w:rsidRPr="00AE64FD">
        <w:rPr>
          <w:rFonts w:ascii="Arial" w:eastAsia="Times New Roman" w:hAnsi="Arial" w:cs="Arial"/>
          <w:color w:val="555555"/>
          <w:sz w:val="21"/>
          <w:szCs w:val="21"/>
        </w:rPr>
        <w:t>интересна</w:t>
      </w:r>
      <w:proofErr w:type="gramEnd"/>
      <w:r w:rsidRPr="00AE64FD">
        <w:rPr>
          <w:rFonts w:ascii="Arial" w:eastAsia="Times New Roman" w:hAnsi="Arial" w:cs="Arial"/>
          <w:color w:val="555555"/>
          <w:sz w:val="21"/>
          <w:szCs w:val="21"/>
        </w:rPr>
        <w:t xml:space="preserve"> не только взрослым, но и детям. Использование этой техники способствует развитию интереса к этому виду деятельности и дает большой обучающий и развивающий эффект для развития детей. Яркие работы, сделанные своими руками, станут любимыми и дорогими. Во время работы развиваются и укрепляются пальчики, обогащаются сенсорные впечатления, образное и пространственное мышление, зрительно-двигательная координация, воображение, творческие способности.</w:t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>Хочу поделиться своим опытом в овладении этой творческой технологии. Главное условие для этого – ваше желание. Технику удалось упростить, заменив деревянные доски пенопластом. Как же именно это делают? </w:t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>ПРАКТИЧЕСКАЯ ЧАСТЬ</w:t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>Нам необходимо:</w:t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>1. Кусок пенопласта;</w:t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>2. Лоскутки ткани;</w:t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>3. Ножницы;</w:t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>4. Канцелярский нож;</w:t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>5. Инструмент для заправки ткани (стека, пилка для ногтей…);</w:t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>6. Трафарет.</w:t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>Заранее нужно приготовить основу для картины. Наклеим пенопласт на картон. Используем клей «Dragon». Через 2 часа приступаем.</w:t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 xml:space="preserve"> Выбрать рисунок;</w:t>
      </w:r>
      <w:r w:rsidRPr="00AE64FD">
        <w:rPr>
          <w:rFonts w:ascii="Arial" w:eastAsia="Times New Roman" w:hAnsi="Arial" w:cs="Arial"/>
          <w:color w:val="555555"/>
          <w:sz w:val="21"/>
          <w:szCs w:val="21"/>
        </w:rPr>
        <w:sym w:font="Symbol" w:char="F0B7"/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 xml:space="preserve"> Перевести его на лист пенопласта с помощью карандаша (продавить рисунок);</w:t>
      </w:r>
      <w:r w:rsidRPr="00AE64FD">
        <w:rPr>
          <w:rFonts w:ascii="Arial" w:eastAsia="Times New Roman" w:hAnsi="Arial" w:cs="Arial"/>
          <w:color w:val="555555"/>
          <w:sz w:val="21"/>
          <w:szCs w:val="21"/>
        </w:rPr>
        <w:sym w:font="Symbol" w:char="F0B7"/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 xml:space="preserve"> Ножом сделать прорези по контуру рисунка на глубину 2 мм;</w:t>
      </w:r>
      <w:r w:rsidRPr="00AE64FD">
        <w:rPr>
          <w:rFonts w:ascii="Arial" w:eastAsia="Times New Roman" w:hAnsi="Arial" w:cs="Arial"/>
          <w:color w:val="555555"/>
          <w:sz w:val="21"/>
          <w:szCs w:val="21"/>
        </w:rPr>
        <w:sym w:font="Symbol" w:char="F0B7"/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 xml:space="preserve"> Подготовленные лоскутки заправить с помощью острого инструмента в прорези;</w:t>
      </w:r>
      <w:r w:rsidRPr="00AE64FD">
        <w:rPr>
          <w:rFonts w:ascii="Arial" w:eastAsia="Times New Roman" w:hAnsi="Arial" w:cs="Arial"/>
          <w:color w:val="555555"/>
          <w:sz w:val="21"/>
          <w:szCs w:val="21"/>
        </w:rPr>
        <w:sym w:font="Symbol" w:char="F0B7"/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 xml:space="preserve"> Заполнить лоскутками всю картину.</w:t>
      </w:r>
      <w:r w:rsidRPr="00AE64FD">
        <w:rPr>
          <w:rFonts w:ascii="Arial" w:eastAsia="Times New Roman" w:hAnsi="Arial" w:cs="Arial"/>
          <w:color w:val="555555"/>
          <w:sz w:val="21"/>
          <w:szCs w:val="21"/>
        </w:rPr>
        <w:sym w:font="Symbol" w:char="F0B7"/>
      </w:r>
    </w:p>
    <w:p w:rsidR="00AE64FD" w:rsidRPr="00AE64FD" w:rsidRDefault="00AE64FD" w:rsidP="00AE64F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E64FD">
        <w:rPr>
          <w:rFonts w:ascii="Arial" w:eastAsia="Times New Roman" w:hAnsi="Arial" w:cs="Arial"/>
          <w:color w:val="555555"/>
          <w:sz w:val="21"/>
          <w:szCs w:val="21"/>
        </w:rPr>
        <w:t>Для рамки от края отступить 2-5 см и по периметру сделать прорези. Заправить края в прорези. Лишнее срезать.</w:t>
      </w:r>
    </w:p>
    <w:p w:rsidR="00EB407E" w:rsidRDefault="00EB407E"/>
    <w:sectPr w:rsidR="00EB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D21C1"/>
    <w:multiLevelType w:val="multilevel"/>
    <w:tmpl w:val="A7F6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4FD"/>
    <w:rsid w:val="00AE64FD"/>
    <w:rsid w:val="00EB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4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64FD"/>
  </w:style>
  <w:style w:type="paragraph" w:styleId="a4">
    <w:name w:val="List Paragraph"/>
    <w:basedOn w:val="a"/>
    <w:uiPriority w:val="34"/>
    <w:qFormat/>
    <w:rsid w:val="00A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3818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2015-02-04T01:19:00Z</dcterms:created>
  <dcterms:modified xsi:type="dcterms:W3CDTF">2015-02-04T01:26:00Z</dcterms:modified>
</cp:coreProperties>
</file>